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8E" w:rsidRPr="00AB1D93" w:rsidRDefault="00021203" w:rsidP="00A43E17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 xml:space="preserve">ส่วนที่  </w:t>
      </w:r>
      <w:r w:rsidR="00701A4D">
        <w:rPr>
          <w:rFonts w:hint="cs"/>
          <w:b/>
          <w:bCs/>
          <w:sz w:val="48"/>
          <w:szCs w:val="48"/>
          <w:cs/>
        </w:rPr>
        <w:t>1</w:t>
      </w:r>
    </w:p>
    <w:p w:rsidR="00530F8E" w:rsidRPr="00530F8E" w:rsidRDefault="00530F8E" w:rsidP="00530F8E">
      <w:pPr>
        <w:jc w:val="center"/>
        <w:rPr>
          <w:b/>
          <w:bCs/>
          <w:sz w:val="40"/>
          <w:szCs w:val="40"/>
        </w:rPr>
      </w:pPr>
      <w:r w:rsidRPr="00530F8E">
        <w:rPr>
          <w:rFonts w:hint="cs"/>
          <w:b/>
          <w:bCs/>
          <w:sz w:val="40"/>
          <w:szCs w:val="40"/>
          <w:cs/>
        </w:rPr>
        <w:t>บทนำ</w:t>
      </w:r>
    </w:p>
    <w:p w:rsidR="00530F8E" w:rsidRDefault="00530F8E" w:rsidP="00530F8E">
      <w:pPr>
        <w:rPr>
          <w:sz w:val="32"/>
          <w:szCs w:val="32"/>
        </w:rPr>
      </w:pPr>
    </w:p>
    <w:p w:rsidR="00530F8E" w:rsidRPr="00AB1D93" w:rsidRDefault="00701A4D" w:rsidP="00530F8E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1</w:t>
      </w:r>
      <w:r w:rsidR="00530F8E" w:rsidRPr="00AB1D93">
        <w:rPr>
          <w:rFonts w:hint="cs"/>
          <w:b/>
          <w:bCs/>
          <w:sz w:val="36"/>
          <w:szCs w:val="36"/>
          <w:cs/>
        </w:rPr>
        <w:t>.</w:t>
      </w:r>
      <w:r>
        <w:rPr>
          <w:rFonts w:hint="cs"/>
          <w:b/>
          <w:bCs/>
          <w:sz w:val="36"/>
          <w:szCs w:val="36"/>
          <w:cs/>
        </w:rPr>
        <w:t>1</w:t>
      </w:r>
      <w:r w:rsidR="00530F8E" w:rsidRPr="00AB1D93">
        <w:rPr>
          <w:rFonts w:hint="cs"/>
          <w:b/>
          <w:bCs/>
          <w:sz w:val="36"/>
          <w:szCs w:val="36"/>
          <w:cs/>
        </w:rPr>
        <w:t xml:space="preserve">  ลักษณะของแผนพัฒนาสามปี</w:t>
      </w:r>
    </w:p>
    <w:p w:rsidR="00530F8E" w:rsidRDefault="00530F8E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ตามรัฐธรรมนูญแห่งราชอาณาจักรไทย  พุทธศักราช  </w:t>
      </w:r>
      <w:r w:rsidR="00701A4D">
        <w:rPr>
          <w:rFonts w:hint="cs"/>
          <w:sz w:val="32"/>
          <w:szCs w:val="32"/>
          <w:cs/>
        </w:rPr>
        <w:t>2540</w:t>
      </w:r>
      <w:r>
        <w:rPr>
          <w:rFonts w:hint="cs"/>
          <w:sz w:val="32"/>
          <w:szCs w:val="32"/>
          <w:cs/>
        </w:rPr>
        <w:t xml:space="preserve">  หมวด </w:t>
      </w:r>
      <w:r w:rsidR="00701A4D">
        <w:rPr>
          <w:rFonts w:hint="cs"/>
          <w:sz w:val="32"/>
          <w:szCs w:val="32"/>
          <w:cs/>
        </w:rPr>
        <w:t>9</w:t>
      </w:r>
      <w:r>
        <w:rPr>
          <w:rFonts w:hint="cs"/>
          <w:sz w:val="32"/>
          <w:szCs w:val="32"/>
          <w:cs/>
        </w:rPr>
        <w:t xml:space="preserve">  การปกครอ</w:t>
      </w:r>
      <w:r w:rsidR="00AB1D93">
        <w:rPr>
          <w:rFonts w:hint="cs"/>
          <w:sz w:val="32"/>
          <w:szCs w:val="32"/>
          <w:cs/>
        </w:rPr>
        <w:t>ง</w:t>
      </w:r>
      <w:r>
        <w:rPr>
          <w:rFonts w:hint="cs"/>
          <w:sz w:val="32"/>
          <w:szCs w:val="32"/>
          <w:cs/>
        </w:rPr>
        <w:t xml:space="preserve">ส่วนท้องถิ่น  รัฐจะต้องให้ความเป็นอิสระแก่ท้องถิ่นตามหลักแห่งการปกครองตนเองตามเจตนารมณ์ของประชาชนในท้องถิ่น  การกำกับดูแลของรัฐ  ต้องทำเท่าที่จำเป็นตามที่กฎหมายบัญญัติ  แต่ต้องเป็นไปเพื่อการคุ้มครองประโยชน์ของประชาชนในท้องถิ่นและในการพัฒนาท้องถิ่นได้กำหนดให้องค์กรปกครองส่วนท้องถิ่นได้จัดทำแผนพัฒนาท้องถิ่น  โดยใช้ระเบียบกระทรวงมหาดไทยว่าด้วยการจัดทำแผนพัฒนาขององค์กรปกครองส่วนท้องถิ่น  พ.ศ. </w:t>
      </w:r>
      <w:r w:rsidR="00701A4D">
        <w:rPr>
          <w:rFonts w:hint="cs"/>
          <w:sz w:val="32"/>
          <w:szCs w:val="32"/>
          <w:cs/>
        </w:rPr>
        <w:t>2548</w:t>
      </w:r>
      <w:r>
        <w:rPr>
          <w:rFonts w:hint="cs"/>
          <w:sz w:val="32"/>
          <w:szCs w:val="32"/>
          <w:cs/>
        </w:rPr>
        <w:t xml:space="preserve">  มีผลใช้บังคับเมื่อวันที่ </w:t>
      </w:r>
      <w:r w:rsidR="00701A4D">
        <w:rPr>
          <w:rFonts w:hint="cs"/>
          <w:sz w:val="32"/>
          <w:szCs w:val="32"/>
          <w:cs/>
        </w:rPr>
        <w:t>18</w:t>
      </w:r>
      <w:r>
        <w:rPr>
          <w:rFonts w:hint="cs"/>
          <w:sz w:val="32"/>
          <w:szCs w:val="32"/>
          <w:cs/>
        </w:rPr>
        <w:t xml:space="preserve">  ตุลาคม  </w:t>
      </w:r>
      <w:r w:rsidR="00701A4D">
        <w:rPr>
          <w:rFonts w:hint="cs"/>
          <w:sz w:val="32"/>
          <w:szCs w:val="32"/>
          <w:cs/>
        </w:rPr>
        <w:t>2548</w:t>
      </w:r>
      <w:r>
        <w:rPr>
          <w:rFonts w:hint="cs"/>
          <w:sz w:val="32"/>
          <w:szCs w:val="32"/>
          <w:cs/>
        </w:rPr>
        <w:t xml:space="preserve">  ในระเบียบฯ ข้อ </w:t>
      </w:r>
      <w:r w:rsidR="00701A4D">
        <w:rPr>
          <w:rFonts w:hint="cs"/>
          <w:sz w:val="32"/>
          <w:szCs w:val="32"/>
          <w:cs/>
        </w:rPr>
        <w:t>6</w:t>
      </w:r>
      <w:r>
        <w:rPr>
          <w:rFonts w:hint="cs"/>
          <w:sz w:val="32"/>
          <w:szCs w:val="32"/>
          <w:cs/>
        </w:rPr>
        <w:t xml:space="preserve">  กำหนดให้การจัดทำแผนพัฒนาขององค์กรปกครองส่วนท้องถิ่น  ต้องสอดคล้องกับระเบียบว่าด้วยการประสานการจัดทำแผนพัฒนาจังหวัด  จึงต้องกำหนดให้มีการจัดทำแผนพัฒนาสามปี  ซึ่งเป็นยุทธศาสตร์การพัฒนาเพื่อแปลงแผนยุทธศาส</w:t>
      </w:r>
      <w:r w:rsidR="00C23EE5">
        <w:rPr>
          <w:rFonts w:hint="cs"/>
          <w:sz w:val="32"/>
          <w:szCs w:val="32"/>
          <w:cs/>
        </w:rPr>
        <w:t>ตร์</w:t>
      </w:r>
      <w:r>
        <w:rPr>
          <w:rFonts w:hint="cs"/>
          <w:sz w:val="32"/>
          <w:szCs w:val="32"/>
          <w:cs/>
        </w:rPr>
        <w:t xml:space="preserve">การพัฒนาไปสู่การปฏิบัติ  </w:t>
      </w:r>
      <w:r w:rsidR="00C23EE5">
        <w:rPr>
          <w:rFonts w:hint="cs"/>
          <w:sz w:val="32"/>
          <w:szCs w:val="32"/>
          <w:cs/>
        </w:rPr>
        <w:t>โดยภายใต้ยุทธศาสตร์การพัฒนาหนึ่ง ๆ  จะมีแนวทางการพัฒนาได้มากกว่าหนึ่งแนวทาง  และภายใต้แนวทางการพัฒนาหนึ่ง ๆ  จะมีโครงการ / กิจกรรม  ได้มากกว่าหนึ่งโครงการ / กิจกรรม  ที่จะต้องนำมาดำเนินการเพื่อให้บรรลุตามวัตถุประสงค์และเป้าหมายที่ต้องการในแต่ละยุทธศาสตร์  และองค์การบริหารส่วนตำบลยังใช้แผนพัฒนาสามปีเพื่อเป็นเครื่องมือในการจัดทำข้อบัญญัติงบประมาณรายจ่ายประจำปี  เพื่อให้กระบวนการจัดทำงบประมาณเป็นไปด้วยความรอบคอบและผ่านกระบวนการมีส่วนร่วมของประชาชน</w:t>
      </w:r>
    </w:p>
    <w:p w:rsidR="00C23EE5" w:rsidRDefault="00C23EE5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ดังนั้น  </w:t>
      </w:r>
      <w:r>
        <w:rPr>
          <w:rFonts w:hint="cs"/>
          <w:sz w:val="32"/>
          <w:szCs w:val="32"/>
        </w:rPr>
        <w:t>“</w:t>
      </w:r>
      <w:r>
        <w:rPr>
          <w:rFonts w:hint="cs"/>
          <w:sz w:val="32"/>
          <w:szCs w:val="32"/>
          <w:cs/>
        </w:rPr>
        <w:t>แผนพัฒนาสามปี</w:t>
      </w:r>
      <w:r>
        <w:rPr>
          <w:rFonts w:hint="cs"/>
          <w:sz w:val="32"/>
          <w:szCs w:val="32"/>
        </w:rPr>
        <w:t>”</w:t>
      </w:r>
      <w:r>
        <w:rPr>
          <w:rFonts w:hint="cs"/>
          <w:sz w:val="32"/>
          <w:szCs w:val="32"/>
          <w:cs/>
        </w:rPr>
        <w:t xml:space="preserve"> </w:t>
      </w:r>
      <w:r w:rsidR="00D52081">
        <w:rPr>
          <w:rFonts w:hint="cs"/>
          <w:sz w:val="32"/>
          <w:szCs w:val="32"/>
          <w:cs/>
        </w:rPr>
        <w:t>หมายถึง แผนพัฒนาเศรษฐกิจและสังคมขององค์กรปกครองส่วนท้องถิ่น ที่สอดคล้องกับแผนยุทธศาสตร์การพัฒนา อันมีลักษณะเป็นการกำหนดรายละเอียดแผนงานโครงการพัฒนาที่จัดทำขึ้นสำหรับปีงบประมาณแต่ละปี ซึ่งมีความต่อเนื่องและเป็นแผนก้าวหน้าครอบคลุมระยะเวลาสามปี โดยมีการทบทวนเพื่อปรับปรุงเป็นประจำทุกปี</w:t>
      </w:r>
    </w:p>
    <w:p w:rsidR="00C23EE5" w:rsidRDefault="00C23EE5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ฉะนั้น  โครงการที่บรรจุอยู่ในแผนพัฒนาสามปี  โดยเฉพาะในแผนประจำปีแรกของห้วงระยะเวลาสามปีนั้น  ควรมีสภาพความพร้อมอย่างน้อย </w:t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 ประการ คือ</w:t>
      </w:r>
    </w:p>
    <w:p w:rsidR="00C23EE5" w:rsidRDefault="00C23EE5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  มีความแน่นอนของกิจกรรมที่จะดำเนินการ  โดยควรมีการประเมินถึงความเป็นไปได้ของโครงการ / กิจกรรม  รวมทั้งผลประโยชน์สาธารณะที่จะได้รับจากโครงการ / กิจกรรม</w:t>
      </w:r>
    </w:p>
    <w:p w:rsidR="00C23EE5" w:rsidRDefault="00C23EE5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  กิจกรรมที่อยู่ในแผนประจำปีแรกของห้วงระยะเวลาสามปี  ควรมีความพร้อมในเรื่องรูปแบบและรายละเอียดทางเทคนิคพอสมควร  เพื่อให้สามารถกำหนดรายการในแผนพัฒนาที่จะนำไปใช้จัดทำ  งบประมาณรายจ่ายประจำปีได้ต่อไป</w:t>
      </w:r>
    </w:p>
    <w:p w:rsidR="00C23EE5" w:rsidRDefault="00C23EE5" w:rsidP="00C23EE5">
      <w:pPr>
        <w:rPr>
          <w:sz w:val="32"/>
          <w:szCs w:val="32"/>
        </w:rPr>
      </w:pPr>
    </w:p>
    <w:p w:rsidR="00C23EE5" w:rsidRDefault="00C23EE5" w:rsidP="00C23EE5">
      <w:pPr>
        <w:rPr>
          <w:sz w:val="32"/>
          <w:szCs w:val="32"/>
        </w:rPr>
      </w:pPr>
    </w:p>
    <w:p w:rsidR="00467948" w:rsidRDefault="00C23EE5" w:rsidP="00C23EE5">
      <w:pPr>
        <w:rPr>
          <w:b/>
          <w:bCs/>
          <w:sz w:val="32"/>
          <w:szCs w:val="32"/>
        </w:rPr>
      </w:pPr>
      <w:r w:rsidRPr="00AB1D93">
        <w:rPr>
          <w:rFonts w:hint="cs"/>
          <w:b/>
          <w:bCs/>
          <w:sz w:val="32"/>
          <w:szCs w:val="32"/>
          <w:cs/>
        </w:rPr>
        <w:tab/>
      </w:r>
    </w:p>
    <w:p w:rsidR="00C23EE5" w:rsidRPr="00AB1D93" w:rsidRDefault="00467948" w:rsidP="00C23EE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 xml:space="preserve">   </w:t>
      </w:r>
      <w:r w:rsidR="00C23EE5" w:rsidRPr="00AB1D93">
        <w:rPr>
          <w:rFonts w:hint="cs"/>
          <w:b/>
          <w:bCs/>
          <w:sz w:val="32"/>
          <w:szCs w:val="32"/>
          <w:cs/>
        </w:rPr>
        <w:t>แผนพัฒนาสามปี  มีลักษณะกว้าง ๆ  ดังต่อไปนี้</w:t>
      </w:r>
    </w:p>
    <w:p w:rsidR="00C23EE5" w:rsidRDefault="00C23EE5" w:rsidP="00AB1D93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  เป็นเอกสารที่แสดงความสอดคล้องกับแผนยุทธศาสตร์การพัฒนา</w:t>
      </w:r>
    </w:p>
    <w:p w:rsidR="00C23EE5" w:rsidRDefault="00C23EE5" w:rsidP="00AB1D93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  เป็นเอกสารที่แสดงแนวทางการพัฒนาและวัตถุประสงค์ของแนวทางการพัฒนาที่ชัดเจนและมีลักษณะเฉพาะเจาะจงที่ดำเนินการ</w:t>
      </w:r>
    </w:p>
    <w:p w:rsidR="00C23EE5" w:rsidRDefault="00C23EE5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.  เป็นเอกสารที่แสดงโครงการ / กิจกรรมการพัฒนาที่จะดำเนินการเป็นห้วงระยะเวลาสามปี</w:t>
      </w:r>
    </w:p>
    <w:p w:rsidR="00C23EE5" w:rsidRDefault="00C23EE5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4</w:t>
      </w:r>
      <w:r>
        <w:rPr>
          <w:rFonts w:hint="cs"/>
          <w:sz w:val="32"/>
          <w:szCs w:val="32"/>
          <w:cs/>
        </w:rPr>
        <w:t>.  เป็นเอกสารที่จะแสดงความเชื่อมโยงระหว่างแผนยุทธศาสตร์การพัฒนากับงบประมาณรายจ่ายประจำปี</w:t>
      </w:r>
    </w:p>
    <w:p w:rsidR="00C23EE5" w:rsidRDefault="00C23EE5" w:rsidP="00C23EE5">
      <w:pPr>
        <w:rPr>
          <w:sz w:val="32"/>
          <w:szCs w:val="32"/>
        </w:rPr>
      </w:pPr>
    </w:p>
    <w:p w:rsidR="00C23EE5" w:rsidRPr="00AB1D93" w:rsidRDefault="00701A4D" w:rsidP="00C23EE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="00C23EE5" w:rsidRPr="00AB1D93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2</w:t>
      </w:r>
      <w:r w:rsidR="00C23EE5" w:rsidRPr="00AB1D93">
        <w:rPr>
          <w:rFonts w:hint="cs"/>
          <w:b/>
          <w:bCs/>
          <w:sz w:val="32"/>
          <w:szCs w:val="32"/>
          <w:cs/>
        </w:rPr>
        <w:t xml:space="preserve">  วัตถุประสงค์ของการจัดทำแผนพัฒนาสามปี</w:t>
      </w:r>
    </w:p>
    <w:p w:rsidR="00C23EE5" w:rsidRDefault="00C23EE5" w:rsidP="00C23EE5">
      <w:pPr>
        <w:rPr>
          <w:sz w:val="32"/>
          <w:szCs w:val="32"/>
        </w:rPr>
      </w:pPr>
      <w:r>
        <w:rPr>
          <w:sz w:val="32"/>
          <w:szCs w:val="32"/>
        </w:rPr>
        <w:tab/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  แผนพัฒนาสามปีเป็นการแปลงแผนยุทธศาสตร์การพัฒนาไปสู่การปฏิบัติ</w:t>
      </w:r>
    </w:p>
    <w:p w:rsidR="00C23EE5" w:rsidRDefault="00C23EE5" w:rsidP="00C23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  เป็นเครื่องมือในการจัดทำงบประมาณรายจ่ายประจำปี</w:t>
      </w:r>
    </w:p>
    <w:p w:rsidR="00C23EE5" w:rsidRDefault="00C23EE5" w:rsidP="00C23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.  เป็นการเชื่อมโยงแผนพัฒนาสามปีกับแผนยุทธศาสตร์การพัฒนา</w:t>
      </w:r>
    </w:p>
    <w:p w:rsidR="00C23EE5" w:rsidRDefault="00C23EE5" w:rsidP="00C23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4</w:t>
      </w:r>
      <w:r>
        <w:rPr>
          <w:rFonts w:hint="cs"/>
          <w:sz w:val="32"/>
          <w:szCs w:val="32"/>
          <w:cs/>
        </w:rPr>
        <w:t>.  เพื่อเป็นแนวทางการพัฒนาและวัตถุประสงค์ของแนวทางการพัฒนาที่ชัดเจน</w:t>
      </w:r>
    </w:p>
    <w:p w:rsidR="00C23EE5" w:rsidRDefault="00C23EE5" w:rsidP="00C23EE5">
      <w:pPr>
        <w:rPr>
          <w:sz w:val="32"/>
          <w:szCs w:val="32"/>
        </w:rPr>
      </w:pPr>
    </w:p>
    <w:p w:rsidR="00C23EE5" w:rsidRPr="00AB1D93" w:rsidRDefault="00701A4D" w:rsidP="00C23EE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1</w:t>
      </w:r>
      <w:r w:rsidR="00C23EE5" w:rsidRPr="00AB1D93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3</w:t>
      </w:r>
      <w:r w:rsidR="00C23EE5" w:rsidRPr="00AB1D93">
        <w:rPr>
          <w:rFonts w:hint="cs"/>
          <w:b/>
          <w:bCs/>
          <w:sz w:val="32"/>
          <w:szCs w:val="32"/>
          <w:cs/>
        </w:rPr>
        <w:t xml:space="preserve">  ขั้นตอนในการจัดทำแผนพัฒนาสามปี</w:t>
      </w:r>
    </w:p>
    <w:p w:rsidR="00C23EE5" w:rsidRDefault="00C23EE5" w:rsidP="00AB1D93">
      <w:pPr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 xml:space="preserve">ตามระเบียบกระทรวงมหาดไทย  ว่าด้วยการจัดทำแผนพัฒนาขององค์กรปกครองส่วนท้องถิ่น  พ.ศ. </w:t>
      </w:r>
      <w:r w:rsidR="00701A4D">
        <w:rPr>
          <w:rFonts w:hint="cs"/>
          <w:sz w:val="32"/>
          <w:szCs w:val="32"/>
          <w:cs/>
        </w:rPr>
        <w:t>2548</w:t>
      </w:r>
      <w:r>
        <w:rPr>
          <w:rFonts w:hint="cs"/>
          <w:sz w:val="32"/>
          <w:szCs w:val="32"/>
          <w:cs/>
        </w:rPr>
        <w:t xml:space="preserve">  หมวด </w:t>
      </w:r>
      <w:r w:rsidR="00701A4D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 xml:space="preserve"> ข้อ </w:t>
      </w:r>
      <w:r w:rsidR="00701A4D">
        <w:rPr>
          <w:rFonts w:hint="cs"/>
          <w:sz w:val="32"/>
          <w:szCs w:val="32"/>
          <w:cs/>
        </w:rPr>
        <w:t>17</w:t>
      </w:r>
      <w:r>
        <w:rPr>
          <w:rFonts w:hint="cs"/>
          <w:sz w:val="32"/>
          <w:szCs w:val="32"/>
          <w:cs/>
        </w:rPr>
        <w:t xml:space="preserve">  การจัดทำแผนพัฒนาสามปีมีขั้นตอนดำเนินการ  ดังนี้</w:t>
      </w:r>
      <w:r>
        <w:rPr>
          <w:sz w:val="32"/>
          <w:szCs w:val="32"/>
        </w:rPr>
        <w:t xml:space="preserve">  </w:t>
      </w:r>
    </w:p>
    <w:p w:rsidR="00C23EE5" w:rsidRDefault="00AB1D93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  คณะกรรมการพัฒนาท้องถิ่น</w:t>
      </w:r>
      <w:r w:rsidR="00C23EE5">
        <w:rPr>
          <w:rFonts w:hint="cs"/>
          <w:sz w:val="32"/>
          <w:szCs w:val="32"/>
          <w:cs/>
        </w:rPr>
        <w:t>ร่วมกับประชาคมท้องถิ่น  กำหนดประเด็นหลัก</w:t>
      </w:r>
      <w:r w:rsidR="00790E66">
        <w:rPr>
          <w:rFonts w:hint="cs"/>
          <w:sz w:val="32"/>
          <w:szCs w:val="32"/>
          <w:cs/>
        </w:rPr>
        <w:t xml:space="preserve">การพัฒนาให้สอดคล้องกับวิสัยทัศน์  </w:t>
      </w:r>
      <w:proofErr w:type="spellStart"/>
      <w:r w:rsidR="00790E66">
        <w:rPr>
          <w:rFonts w:hint="cs"/>
          <w:sz w:val="32"/>
          <w:szCs w:val="32"/>
          <w:cs/>
        </w:rPr>
        <w:t>พันธ</w:t>
      </w:r>
      <w:proofErr w:type="spellEnd"/>
      <w:r w:rsidR="00790E66">
        <w:rPr>
          <w:rFonts w:hint="cs"/>
          <w:sz w:val="32"/>
          <w:szCs w:val="32"/>
          <w:cs/>
        </w:rPr>
        <w:t>กิจ  และจุดมุ่งหมายเพื่อการพัฒนาในแผนยุทธศาสตร์การพัฒนา  รวมทั้งสอดคล้องกับปัญหา  ค</w:t>
      </w:r>
      <w:r w:rsidR="00026EB6">
        <w:rPr>
          <w:rFonts w:hint="cs"/>
          <w:sz w:val="32"/>
          <w:szCs w:val="32"/>
          <w:cs/>
        </w:rPr>
        <w:t>วามต้องการของประชาชน</w:t>
      </w:r>
      <w:r w:rsidR="00790E66">
        <w:rPr>
          <w:rFonts w:hint="cs"/>
          <w:sz w:val="32"/>
          <w:szCs w:val="32"/>
          <w:cs/>
        </w:rPr>
        <w:t>และชุมชน  โดยให้นำข้อมูลพื้นฐานในการพัฒนาจากหน่วยงานต่าง ๆ  และข้อมูลในแผนชุมชนมาพิจารณาประกอบการจัดทำแผนพัฒนาสามปี</w:t>
      </w:r>
    </w:p>
    <w:p w:rsidR="00790E66" w:rsidRDefault="00790E66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  คณะกรรมการสนับสนุนการจัดทำแผนพัฒนาท้องถิ่น  รวบรวมประเด็นหลักการพัฒนาปัญหา  ความต้องการ  และข้อมูลนำมาจัดทำร่างแผนพัฒนาสามปี  แล้วเสนอคณะกรรมการพัฒนาท้องถิ่น</w:t>
      </w:r>
    </w:p>
    <w:p w:rsidR="00790E66" w:rsidRDefault="00790E66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.  คณะกรรมการพัฒนาท้องถิ่น  พิจารณาร่างแผนพัฒนาสามปีเพื่อเสนอผู้บริหารท้องถิ่น</w:t>
      </w:r>
    </w:p>
    <w:p w:rsidR="00790E66" w:rsidRDefault="00790E66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4</w:t>
      </w:r>
      <w:r>
        <w:rPr>
          <w:rFonts w:hint="cs"/>
          <w:sz w:val="32"/>
          <w:szCs w:val="32"/>
          <w:cs/>
        </w:rPr>
        <w:t>.  ผู้บริหารท้องถิ่นพิจารณาอนุมัติร่างแผนพัฒนาสามปีและประกาศใช้แผนพัฒนาสามปี</w:t>
      </w:r>
    </w:p>
    <w:p w:rsidR="00790E66" w:rsidRDefault="00790E66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องค์การบริหารส่วนตำบลให้ผู้บริหารท้องถิ่น  เสนอร่างแผนพัฒนาสามปีต่อสภาองค์การบริหารส่วนตำบลเพื่อให้ความเห็นชอบก่อนแล้วผู้บริหารท้องถิ่นจึงพิจารณาอนุมัติและประกาศใช้แผนพัฒนาสามปีต่อไป</w:t>
      </w:r>
    </w:p>
    <w:p w:rsidR="00790E66" w:rsidRDefault="00790E66" w:rsidP="00C23EE5">
      <w:pPr>
        <w:rPr>
          <w:sz w:val="32"/>
          <w:szCs w:val="32"/>
        </w:rPr>
      </w:pPr>
    </w:p>
    <w:p w:rsidR="00467948" w:rsidRDefault="00467948" w:rsidP="00C23EE5">
      <w:pPr>
        <w:rPr>
          <w:b/>
          <w:bCs/>
          <w:sz w:val="32"/>
          <w:szCs w:val="32"/>
        </w:rPr>
      </w:pPr>
    </w:p>
    <w:p w:rsidR="00790E66" w:rsidRPr="00AB1D93" w:rsidRDefault="00701A4D" w:rsidP="00C23EE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1</w:t>
      </w:r>
      <w:r w:rsidR="00790E66" w:rsidRPr="00AB1D93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4</w:t>
      </w:r>
      <w:r w:rsidR="00790E66" w:rsidRPr="00AB1D93">
        <w:rPr>
          <w:rFonts w:hint="cs"/>
          <w:b/>
          <w:bCs/>
          <w:sz w:val="32"/>
          <w:szCs w:val="32"/>
          <w:cs/>
        </w:rPr>
        <w:t xml:space="preserve">  ประโยชน์ของการจัดทำแผนพัฒนาสามปี</w:t>
      </w:r>
    </w:p>
    <w:p w:rsidR="00790E66" w:rsidRDefault="00790E66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การจัดทำแผนพัฒนาสามปี  เป็นเครื่องมือที่จะช่วยให้องค์การบริหารส่วนตำบลได้พิจารณาอย่างรอบคอบให้เห็นถึงความเชื่อมโยงระหว่างแนวทางการดำเนินงานต่าง ๆ  ที่อาจมีความเชื่อมโยง  และส่งผลทั้งในเชิงสนับสนุนและเป็นอุปสรรคต่อกัน  เพื่อให้องค์การบริหารส่วนตำบลนำมาตัดสินใจกำหนดแนวทางการดำเนินงานและใช้ทรัพยากรการบริหารของท้องถิ่นอย่างมีประสิทธิภาพ  เพื่อให้เกิดประโยชน์สาธารณะสูงสุด</w:t>
      </w: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790E66" w:rsidRDefault="00790E66" w:rsidP="00790E66">
      <w:pPr>
        <w:rPr>
          <w:sz w:val="32"/>
          <w:szCs w:val="32"/>
        </w:rPr>
      </w:pPr>
    </w:p>
    <w:p w:rsidR="00467948" w:rsidRDefault="00467948" w:rsidP="00790E66">
      <w:pPr>
        <w:jc w:val="center"/>
        <w:rPr>
          <w:b/>
          <w:bCs/>
          <w:sz w:val="48"/>
          <w:szCs w:val="48"/>
        </w:rPr>
      </w:pPr>
      <w:r>
        <w:rPr>
          <w:rFonts w:hint="cs"/>
          <w:b/>
          <w:bCs/>
          <w:sz w:val="48"/>
          <w:szCs w:val="48"/>
          <w:cs/>
        </w:rPr>
        <w:t xml:space="preserve">                                   </w:t>
      </w:r>
    </w:p>
    <w:p w:rsidR="00790E66" w:rsidRPr="00AB1D93" w:rsidRDefault="00790E66" w:rsidP="00790E66">
      <w:pPr>
        <w:jc w:val="center"/>
        <w:rPr>
          <w:b/>
          <w:bCs/>
          <w:sz w:val="48"/>
          <w:szCs w:val="48"/>
        </w:rPr>
      </w:pPr>
      <w:r w:rsidRPr="00AB1D93">
        <w:rPr>
          <w:rFonts w:hint="cs"/>
          <w:b/>
          <w:bCs/>
          <w:sz w:val="48"/>
          <w:szCs w:val="48"/>
          <w:cs/>
        </w:rPr>
        <w:lastRenderedPageBreak/>
        <w:t xml:space="preserve">ส่วนที่  </w:t>
      </w:r>
      <w:r w:rsidR="00701A4D">
        <w:rPr>
          <w:rFonts w:hint="cs"/>
          <w:b/>
          <w:bCs/>
          <w:sz w:val="48"/>
          <w:szCs w:val="48"/>
          <w:cs/>
        </w:rPr>
        <w:t>2</w:t>
      </w:r>
    </w:p>
    <w:p w:rsidR="00790E66" w:rsidRPr="00790E66" w:rsidRDefault="00790E66" w:rsidP="00790E66">
      <w:pPr>
        <w:jc w:val="center"/>
        <w:rPr>
          <w:b/>
          <w:bCs/>
          <w:sz w:val="40"/>
          <w:szCs w:val="40"/>
        </w:rPr>
      </w:pPr>
      <w:r w:rsidRPr="00790E66">
        <w:rPr>
          <w:rFonts w:hint="cs"/>
          <w:b/>
          <w:bCs/>
          <w:sz w:val="40"/>
          <w:szCs w:val="40"/>
          <w:cs/>
        </w:rPr>
        <w:t>สภาพทั่วไปและข้อมูลพื้นฐานขององค์การบริหารส่วนตำบลโนนเมือง</w:t>
      </w:r>
    </w:p>
    <w:p w:rsidR="00790E66" w:rsidRDefault="00790E66" w:rsidP="00790E66">
      <w:pPr>
        <w:rPr>
          <w:sz w:val="32"/>
          <w:szCs w:val="32"/>
        </w:rPr>
      </w:pPr>
    </w:p>
    <w:p w:rsidR="00790E66" w:rsidRPr="00AB1D93" w:rsidRDefault="00790E66" w:rsidP="00790E66">
      <w:pPr>
        <w:rPr>
          <w:b/>
          <w:bCs/>
          <w:sz w:val="36"/>
          <w:szCs w:val="36"/>
        </w:rPr>
      </w:pPr>
      <w:r w:rsidRPr="00AB1D93">
        <w:rPr>
          <w:rFonts w:hint="cs"/>
          <w:b/>
          <w:bCs/>
          <w:sz w:val="36"/>
          <w:szCs w:val="36"/>
          <w:cs/>
        </w:rPr>
        <w:t>ลักษณะทั่วไปและประวัติความเป็นมาของพื้นที่องค์การบริหารส่วนตำบลโนนเมือง</w:t>
      </w:r>
    </w:p>
    <w:p w:rsidR="00790E66" w:rsidRDefault="00790E66" w:rsidP="00790E66">
      <w:pPr>
        <w:rPr>
          <w:sz w:val="32"/>
          <w:szCs w:val="32"/>
        </w:rPr>
      </w:pPr>
    </w:p>
    <w:p w:rsidR="00790E66" w:rsidRPr="00AB1D93" w:rsidRDefault="00790E66" w:rsidP="00790E66">
      <w:pPr>
        <w:rPr>
          <w:b/>
          <w:bCs/>
          <w:sz w:val="32"/>
          <w:szCs w:val="32"/>
        </w:rPr>
      </w:pPr>
      <w:r w:rsidRPr="00AB1D93">
        <w:rPr>
          <w:rFonts w:hint="cs"/>
          <w:b/>
          <w:bCs/>
          <w:sz w:val="32"/>
          <w:szCs w:val="32"/>
          <w:cs/>
        </w:rPr>
        <w:t>ประวัติความเป็นมา</w:t>
      </w:r>
    </w:p>
    <w:p w:rsidR="00790E66" w:rsidRDefault="00790E66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ตำบลโนนเมืองเป็นส่วนหนึ่งของตำบลโนนม่วง อำเภอศรีบุญเรือง  จังหวัดหนองบัวลำภู  แต่เนื่องจากอยู่ห่างไกลจากตัวอำเภอศรีบุญเรือง  การคมนาคมไม่สะดวก  ราษฎรจึงขอโอน </w:t>
      </w:r>
      <w:r w:rsidR="00701A4D">
        <w:rPr>
          <w:rFonts w:hint="cs"/>
          <w:sz w:val="32"/>
          <w:szCs w:val="32"/>
          <w:cs/>
        </w:rPr>
        <w:t>9</w:t>
      </w:r>
      <w:r>
        <w:rPr>
          <w:rFonts w:hint="cs"/>
          <w:sz w:val="32"/>
          <w:szCs w:val="32"/>
          <w:cs/>
        </w:rPr>
        <w:t xml:space="preserve"> หมู่บ้านแยกจากอำเภอศรีบุญเรือง  มาขึ้นกับอำเภอนากลางและกระทรวงมหาดไทยได้ประกาศโอนพื้นที่เมื่อวันที่  </w:t>
      </w:r>
      <w:r w:rsidR="00701A4D">
        <w:rPr>
          <w:rFonts w:hint="cs"/>
          <w:sz w:val="32"/>
          <w:szCs w:val="32"/>
          <w:cs/>
        </w:rPr>
        <w:t>21</w:t>
      </w:r>
      <w:r>
        <w:rPr>
          <w:rFonts w:hint="cs"/>
          <w:sz w:val="32"/>
          <w:szCs w:val="32"/>
          <w:cs/>
        </w:rPr>
        <w:t xml:space="preserve">  กันยายน  </w:t>
      </w:r>
      <w:r w:rsidR="00701A4D">
        <w:rPr>
          <w:rFonts w:hint="cs"/>
          <w:sz w:val="32"/>
          <w:szCs w:val="32"/>
          <w:cs/>
        </w:rPr>
        <w:t>2529</w:t>
      </w:r>
      <w:r>
        <w:rPr>
          <w:rFonts w:hint="cs"/>
          <w:sz w:val="32"/>
          <w:szCs w:val="32"/>
          <w:cs/>
        </w:rPr>
        <w:t xml:space="preserve">  และยกฐานเป็นตำบลโนนเมือง  เมื่อวันที่  </w:t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 xml:space="preserve">  สิงหาคม  </w:t>
      </w:r>
      <w:r w:rsidR="00701A4D">
        <w:rPr>
          <w:rFonts w:hint="cs"/>
          <w:sz w:val="32"/>
          <w:szCs w:val="32"/>
          <w:cs/>
        </w:rPr>
        <w:t>2529</w:t>
      </w:r>
      <w:r>
        <w:rPr>
          <w:rFonts w:hint="cs"/>
          <w:sz w:val="32"/>
          <w:szCs w:val="32"/>
          <w:cs/>
        </w:rPr>
        <w:t xml:space="preserve">  ปัจจุบันเป็นตำบลที่อยู่ในเขตการปกครองของอำเภอนากลาง</w:t>
      </w:r>
    </w:p>
    <w:p w:rsidR="00790E66" w:rsidRDefault="00790E66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องค์การบริหารส่วนตำบลโนนเมือง  เป็นองค์การบริหารส่วนตำบลขนาดเล็ก ชั้น </w:t>
      </w:r>
      <w:r w:rsidR="00701A4D">
        <w:rPr>
          <w:rFonts w:hint="cs"/>
          <w:sz w:val="32"/>
          <w:szCs w:val="32"/>
          <w:cs/>
        </w:rPr>
        <w:t>5</w:t>
      </w:r>
      <w:r>
        <w:rPr>
          <w:rFonts w:hint="cs"/>
          <w:sz w:val="32"/>
          <w:szCs w:val="32"/>
          <w:cs/>
        </w:rPr>
        <w:t xml:space="preserve">  ก่อตั้งเมื่อ พ.ศ. </w:t>
      </w:r>
      <w:r w:rsidR="00701A4D">
        <w:rPr>
          <w:rFonts w:hint="cs"/>
          <w:sz w:val="32"/>
          <w:szCs w:val="32"/>
          <w:cs/>
        </w:rPr>
        <w:t>2540</w:t>
      </w:r>
      <w:r>
        <w:rPr>
          <w:rFonts w:hint="cs"/>
          <w:sz w:val="32"/>
          <w:szCs w:val="32"/>
          <w:cs/>
        </w:rPr>
        <w:t xml:space="preserve">  ตั้งอยู่บ้านนาอ่างทอง  หมู่ที่ </w:t>
      </w:r>
      <w:r w:rsidR="00701A4D">
        <w:rPr>
          <w:rFonts w:hint="cs"/>
          <w:sz w:val="32"/>
          <w:szCs w:val="32"/>
          <w:cs/>
        </w:rPr>
        <w:t>13</w:t>
      </w:r>
      <w:r>
        <w:rPr>
          <w:rFonts w:hint="cs"/>
          <w:sz w:val="32"/>
          <w:szCs w:val="32"/>
          <w:cs/>
        </w:rPr>
        <w:t xml:space="preserve">  ตำบลโนนเมือง  อำเภอนากลาง  จังหวัดหนองบัวลำภู ห่างจากอำเภอนากลาง  </w:t>
      </w:r>
      <w:r w:rsidR="00701A4D">
        <w:rPr>
          <w:rFonts w:hint="cs"/>
          <w:sz w:val="32"/>
          <w:szCs w:val="32"/>
          <w:cs/>
        </w:rPr>
        <w:t>22</w:t>
      </w:r>
      <w:r>
        <w:rPr>
          <w:rFonts w:hint="cs"/>
          <w:sz w:val="32"/>
          <w:szCs w:val="32"/>
          <w:cs/>
        </w:rPr>
        <w:t xml:space="preserve">  กิโลเมตร</w:t>
      </w:r>
    </w:p>
    <w:p w:rsidR="00790E66" w:rsidRDefault="00790E66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ในยุคแรกของการบริหารองค์การบริหารส่วนตำบลโนนเมือง  เริ่มตั้งเป็นนิติบุคคล  มีการแต่งตั้งสมาชิกจากกำนัน / ผู้ใหญ่บ้านในพื้นที่เข้ามาบริหารจัดการและมีการแบ่งการบริหารดังนี้</w:t>
      </w:r>
    </w:p>
    <w:p w:rsidR="000E156F" w:rsidRPr="00AB1D93" w:rsidRDefault="000E156F" w:rsidP="00790E66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AB1D93">
        <w:rPr>
          <w:rFonts w:hint="cs"/>
          <w:b/>
          <w:bCs/>
          <w:sz w:val="32"/>
          <w:szCs w:val="32"/>
          <w:cs/>
        </w:rPr>
        <w:t xml:space="preserve">ฝ่ายบริหาร  ประกอบด้วย  คณะกรรมการบริหาร </w:t>
      </w:r>
      <w:r w:rsidR="00701A4D">
        <w:rPr>
          <w:rFonts w:hint="cs"/>
          <w:b/>
          <w:bCs/>
          <w:sz w:val="32"/>
          <w:szCs w:val="32"/>
          <w:cs/>
        </w:rPr>
        <w:t>7</w:t>
      </w:r>
      <w:r w:rsidRPr="00AB1D93">
        <w:rPr>
          <w:rFonts w:hint="cs"/>
          <w:b/>
          <w:bCs/>
          <w:sz w:val="32"/>
          <w:szCs w:val="32"/>
          <w:cs/>
        </w:rPr>
        <w:t xml:space="preserve">  คน  คือ</w:t>
      </w:r>
    </w:p>
    <w:p w:rsidR="000E156F" w:rsidRDefault="00CF693B" w:rsidP="00790E6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 xml:space="preserve">.  นายเฉลิม สาทา </w:t>
      </w:r>
      <w:r w:rsidR="000E156F">
        <w:rPr>
          <w:rFonts w:hint="cs"/>
          <w:sz w:val="32"/>
          <w:szCs w:val="32"/>
          <w:cs/>
        </w:rPr>
        <w:t xml:space="preserve">ตำแหน่ง  </w:t>
      </w:r>
      <w:r>
        <w:rPr>
          <w:rFonts w:hint="cs"/>
          <w:sz w:val="32"/>
          <w:szCs w:val="32"/>
          <w:cs/>
        </w:rPr>
        <w:t>อดีต</w:t>
      </w:r>
      <w:r w:rsidR="000E156F">
        <w:rPr>
          <w:rFonts w:hint="cs"/>
          <w:sz w:val="32"/>
          <w:szCs w:val="32"/>
          <w:cs/>
        </w:rPr>
        <w:t>กำนันตำบลเป็นประธานกรรมการบริหารโดยตำแหน่ง</w:t>
      </w:r>
    </w:p>
    <w:p w:rsidR="000E156F" w:rsidRDefault="000E156F" w:rsidP="00790E6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  นาย</w:t>
      </w:r>
      <w:r w:rsidR="00EA683E">
        <w:rPr>
          <w:rFonts w:hint="cs"/>
          <w:sz w:val="32"/>
          <w:szCs w:val="32"/>
          <w:cs/>
        </w:rPr>
        <w:t xml:space="preserve">คำภู </w:t>
      </w:r>
      <w:r w:rsidR="00EA683E">
        <w:rPr>
          <w:rFonts w:hint="cs"/>
          <w:sz w:val="32"/>
          <w:szCs w:val="32"/>
          <w:cs/>
        </w:rPr>
        <w:tab/>
        <w:t>คำแก้ว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เป็นรองประธานกรรมการบริหาร</w:t>
      </w:r>
    </w:p>
    <w:p w:rsidR="000E156F" w:rsidRDefault="000E156F" w:rsidP="00790E6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.  นาย</w:t>
      </w:r>
      <w:proofErr w:type="spellStart"/>
      <w:r>
        <w:rPr>
          <w:rFonts w:hint="cs"/>
          <w:sz w:val="32"/>
          <w:szCs w:val="32"/>
          <w:cs/>
        </w:rPr>
        <w:t>กัณ</w:t>
      </w:r>
      <w:proofErr w:type="spellEnd"/>
      <w:r>
        <w:rPr>
          <w:rFonts w:hint="cs"/>
          <w:sz w:val="32"/>
          <w:szCs w:val="32"/>
          <w:cs/>
        </w:rPr>
        <w:t>หา</w:t>
      </w:r>
      <w:r>
        <w:rPr>
          <w:rFonts w:hint="cs"/>
          <w:sz w:val="32"/>
          <w:szCs w:val="32"/>
          <w:cs/>
        </w:rPr>
        <w:tab/>
        <w:t>บุญนนท์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กรรมการ</w:t>
      </w:r>
    </w:p>
    <w:p w:rsidR="000E156F" w:rsidRDefault="000E156F" w:rsidP="00790E6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4</w:t>
      </w:r>
      <w:r>
        <w:rPr>
          <w:rFonts w:hint="cs"/>
          <w:sz w:val="32"/>
          <w:szCs w:val="32"/>
          <w:cs/>
        </w:rPr>
        <w:t>.  นาย</w:t>
      </w:r>
      <w:r w:rsidR="00EA683E">
        <w:rPr>
          <w:rFonts w:hint="cs"/>
          <w:sz w:val="32"/>
          <w:szCs w:val="32"/>
          <w:cs/>
        </w:rPr>
        <w:t>เหมือน</w:t>
      </w:r>
      <w:r w:rsidR="00EA683E">
        <w:rPr>
          <w:rFonts w:hint="cs"/>
          <w:sz w:val="32"/>
          <w:szCs w:val="32"/>
          <w:cs/>
        </w:rPr>
        <w:tab/>
      </w:r>
      <w:proofErr w:type="spellStart"/>
      <w:r w:rsidR="00EA683E">
        <w:rPr>
          <w:rFonts w:hint="cs"/>
          <w:sz w:val="32"/>
          <w:szCs w:val="32"/>
          <w:cs/>
        </w:rPr>
        <w:t>วรรณพัฒน์</w:t>
      </w:r>
      <w:proofErr w:type="spellEnd"/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กรรมการ</w:t>
      </w:r>
    </w:p>
    <w:p w:rsidR="000E156F" w:rsidRDefault="000E156F" w:rsidP="00790E6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5</w:t>
      </w:r>
      <w:r>
        <w:rPr>
          <w:rFonts w:hint="cs"/>
          <w:sz w:val="32"/>
          <w:szCs w:val="32"/>
          <w:cs/>
        </w:rPr>
        <w:t>.  นาย</w:t>
      </w:r>
      <w:r w:rsidR="00EA683E">
        <w:rPr>
          <w:rFonts w:hint="cs"/>
          <w:sz w:val="32"/>
          <w:szCs w:val="32"/>
          <w:cs/>
        </w:rPr>
        <w:t>ทองสืบ    ศรีกุล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กรรมการ</w:t>
      </w:r>
    </w:p>
    <w:p w:rsidR="000E156F" w:rsidRDefault="000E156F" w:rsidP="00790E6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6</w:t>
      </w:r>
      <w:r>
        <w:rPr>
          <w:rFonts w:hint="cs"/>
          <w:sz w:val="32"/>
          <w:szCs w:val="32"/>
          <w:cs/>
        </w:rPr>
        <w:t>.  นาย</w:t>
      </w:r>
      <w:r w:rsidR="005376FA">
        <w:rPr>
          <w:rFonts w:hint="cs"/>
          <w:sz w:val="32"/>
          <w:szCs w:val="32"/>
          <w:cs/>
        </w:rPr>
        <w:t>สมควร</w:t>
      </w:r>
      <w:r w:rsidR="005376FA">
        <w:rPr>
          <w:rFonts w:hint="cs"/>
          <w:sz w:val="32"/>
          <w:szCs w:val="32"/>
          <w:cs/>
        </w:rPr>
        <w:tab/>
        <w:t>ทุมซะ</w:t>
      </w:r>
      <w:r w:rsidR="005376F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กรรมการ</w:t>
      </w:r>
    </w:p>
    <w:p w:rsidR="000E156F" w:rsidRDefault="000E156F" w:rsidP="00790E66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7</w:t>
      </w:r>
      <w:r>
        <w:rPr>
          <w:rFonts w:hint="cs"/>
          <w:sz w:val="32"/>
          <w:szCs w:val="32"/>
          <w:cs/>
        </w:rPr>
        <w:t>.  นาย</w:t>
      </w:r>
      <w:r w:rsidR="005376FA">
        <w:rPr>
          <w:rFonts w:hint="cs"/>
          <w:sz w:val="32"/>
          <w:szCs w:val="32"/>
          <w:cs/>
        </w:rPr>
        <w:t>ควง  ภูคำใบ</w:t>
      </w:r>
      <w:r w:rsidR="005376FA"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กรรมการ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ฝ่ายนิติบัญญัติ    มาจากผู้ใหญ่บ้านทุกหมู่บ้านโดยตำแหน่ง</w:t>
      </w:r>
    </w:p>
    <w:p w:rsidR="000E156F" w:rsidRDefault="000E156F" w:rsidP="000E156F">
      <w:pPr>
        <w:rPr>
          <w:sz w:val="32"/>
          <w:szCs w:val="32"/>
        </w:rPr>
      </w:pPr>
    </w:p>
    <w:p w:rsidR="00AB1D93" w:rsidRDefault="00AB1D93" w:rsidP="000E156F">
      <w:pPr>
        <w:rPr>
          <w:sz w:val="32"/>
          <w:szCs w:val="32"/>
        </w:rPr>
      </w:pPr>
    </w:p>
    <w:p w:rsidR="00AB1D93" w:rsidRDefault="00AB1D93" w:rsidP="000E156F">
      <w:pPr>
        <w:rPr>
          <w:sz w:val="32"/>
          <w:szCs w:val="32"/>
        </w:rPr>
      </w:pPr>
    </w:p>
    <w:p w:rsidR="00AB1D93" w:rsidRDefault="00AB1D93" w:rsidP="000E156F">
      <w:pPr>
        <w:rPr>
          <w:sz w:val="32"/>
          <w:szCs w:val="32"/>
        </w:rPr>
      </w:pPr>
    </w:p>
    <w:p w:rsidR="00D336CC" w:rsidRDefault="00D336CC" w:rsidP="000E156F">
      <w:pPr>
        <w:rPr>
          <w:sz w:val="32"/>
          <w:szCs w:val="32"/>
        </w:rPr>
      </w:pPr>
    </w:p>
    <w:p w:rsidR="00D336CC" w:rsidRDefault="00D336CC" w:rsidP="000E156F">
      <w:pPr>
        <w:rPr>
          <w:sz w:val="32"/>
          <w:szCs w:val="32"/>
        </w:rPr>
      </w:pPr>
    </w:p>
    <w:p w:rsidR="00D336CC" w:rsidRDefault="00D336CC" w:rsidP="000E156F">
      <w:pPr>
        <w:rPr>
          <w:sz w:val="32"/>
          <w:szCs w:val="32"/>
        </w:rPr>
      </w:pPr>
    </w:p>
    <w:p w:rsidR="000E156F" w:rsidRPr="00AB1D93" w:rsidRDefault="000E156F" w:rsidP="000E156F">
      <w:pPr>
        <w:rPr>
          <w:b/>
          <w:bCs/>
          <w:sz w:val="32"/>
          <w:szCs w:val="32"/>
        </w:rPr>
      </w:pPr>
      <w:r w:rsidRPr="00AB1D93">
        <w:rPr>
          <w:rFonts w:hint="cs"/>
          <w:b/>
          <w:bCs/>
          <w:sz w:val="32"/>
          <w:szCs w:val="32"/>
          <w:cs/>
        </w:rPr>
        <w:lastRenderedPageBreak/>
        <w:t>ข้อมูลทั่วไป</w:t>
      </w:r>
    </w:p>
    <w:p w:rsidR="000E156F" w:rsidRPr="00AB1D93" w:rsidRDefault="000E156F" w:rsidP="000E156F">
      <w:pPr>
        <w:rPr>
          <w:b/>
          <w:bCs/>
          <w:sz w:val="32"/>
          <w:szCs w:val="32"/>
        </w:rPr>
      </w:pPr>
      <w:r w:rsidRPr="00AB1D93">
        <w:rPr>
          <w:rFonts w:hint="cs"/>
          <w:b/>
          <w:bCs/>
          <w:sz w:val="32"/>
          <w:szCs w:val="32"/>
          <w:cs/>
        </w:rPr>
        <w:tab/>
      </w:r>
      <w:r w:rsidR="00701A4D">
        <w:rPr>
          <w:rFonts w:hint="cs"/>
          <w:b/>
          <w:bCs/>
          <w:sz w:val="32"/>
          <w:szCs w:val="32"/>
          <w:cs/>
        </w:rPr>
        <w:t>1</w:t>
      </w:r>
      <w:r w:rsidRPr="00AB1D93">
        <w:rPr>
          <w:rFonts w:hint="cs"/>
          <w:b/>
          <w:bCs/>
          <w:sz w:val="32"/>
          <w:szCs w:val="32"/>
          <w:cs/>
        </w:rPr>
        <w:t>.  ที่ตั้งและอาณาเขต</w:t>
      </w:r>
    </w:p>
    <w:p w:rsidR="000E156F" w:rsidRDefault="000E156F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ตำบลโนนเมือง  อยู่ในเขตพื้นที่อำเภอนากลาง  จังหวัดหนองบัวลำภู  อยู่ห่างจากตัวจังหวัดหนองบัวลำภูประมาณ </w:t>
      </w:r>
      <w:r w:rsidR="00701A4D">
        <w:rPr>
          <w:rFonts w:hint="cs"/>
          <w:sz w:val="32"/>
          <w:szCs w:val="32"/>
          <w:cs/>
        </w:rPr>
        <w:t>53</w:t>
      </w:r>
      <w:r>
        <w:rPr>
          <w:rFonts w:hint="cs"/>
          <w:sz w:val="32"/>
          <w:szCs w:val="32"/>
          <w:cs/>
        </w:rPr>
        <w:t xml:space="preserve">  กิโลเมตร  สามารถเดินทางโดยออกจากตัวจังหวัดหนองบัวลำภูโดยใช้เส้นทางถนนอุดรธานี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เลย  มุ่งหน้าไปอำเภอนากลาง  แยกเลี้ยวซ้ายเข้าได้ </w:t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 เส้นทาง  คือเลี้ยวซ้ายเข้าตำบลฝั่งแดง  ผ่านตำบลฝั่งแดง  เข้าสู่ตำบลโนนเมืองและอีกเส้นทางหนึ่งเลี้ยวซ้ายแยกหนองบัวคำแสนผ่านบ้านหนองด่าน  ผ่านตำบลอุทัยสวรรค์  เข้าสู่ตำบลโนนเมือง </w:t>
      </w:r>
    </w:p>
    <w:p w:rsidR="000E156F" w:rsidRDefault="000E156F" w:rsidP="00AB1D93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องค์การบริหารส่วนตำบลโนนเมือง  มีเนื้อที่ประมาณ  </w:t>
      </w:r>
      <w:r w:rsidR="00701A4D">
        <w:rPr>
          <w:rFonts w:hint="cs"/>
          <w:sz w:val="32"/>
          <w:szCs w:val="32"/>
          <w:cs/>
        </w:rPr>
        <w:t>30</w:t>
      </w:r>
      <w:r>
        <w:rPr>
          <w:rFonts w:hint="cs"/>
          <w:sz w:val="32"/>
          <w:szCs w:val="32"/>
          <w:cs/>
        </w:rPr>
        <w:t>.</w:t>
      </w:r>
      <w:r w:rsidR="00701A4D">
        <w:rPr>
          <w:rFonts w:hint="cs"/>
          <w:sz w:val="32"/>
          <w:szCs w:val="32"/>
          <w:cs/>
        </w:rPr>
        <w:t>95</w:t>
      </w:r>
      <w:r>
        <w:rPr>
          <w:rFonts w:hint="cs"/>
          <w:sz w:val="32"/>
          <w:szCs w:val="32"/>
          <w:cs/>
        </w:rPr>
        <w:t xml:space="preserve">  ตารางกิโลเมตร  หรือประมาณ  </w:t>
      </w:r>
      <w:r w:rsidR="00701A4D">
        <w:rPr>
          <w:rFonts w:hint="cs"/>
          <w:sz w:val="32"/>
          <w:szCs w:val="32"/>
          <w:cs/>
        </w:rPr>
        <w:t>43</w:t>
      </w:r>
      <w:r>
        <w:rPr>
          <w:rFonts w:hint="cs"/>
          <w:sz w:val="32"/>
          <w:szCs w:val="32"/>
          <w:cs/>
        </w:rPr>
        <w:t>,</w:t>
      </w:r>
      <w:r w:rsidR="00701A4D">
        <w:rPr>
          <w:rFonts w:hint="cs"/>
          <w:sz w:val="32"/>
          <w:szCs w:val="32"/>
          <w:cs/>
        </w:rPr>
        <w:t>077</w:t>
      </w:r>
      <w:r>
        <w:rPr>
          <w:rFonts w:hint="cs"/>
          <w:sz w:val="32"/>
          <w:szCs w:val="32"/>
          <w:cs/>
        </w:rPr>
        <w:t xml:space="preserve">  ไร่</w:t>
      </w:r>
    </w:p>
    <w:p w:rsidR="00AB1D93" w:rsidRPr="00AB1D93" w:rsidRDefault="00AB1D93" w:rsidP="00AB1D93">
      <w:pPr>
        <w:jc w:val="thaiDistribute"/>
        <w:rPr>
          <w:sz w:val="10"/>
          <w:szCs w:val="10"/>
        </w:rPr>
      </w:pP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AB1D93">
        <w:rPr>
          <w:rFonts w:hint="cs"/>
          <w:b/>
          <w:bCs/>
          <w:sz w:val="32"/>
          <w:szCs w:val="32"/>
          <w:cs/>
        </w:rPr>
        <w:t>ลักษณะภูมิประเทศ</w:t>
      </w:r>
      <w:r w:rsidR="00AB1D93" w:rsidRPr="00AB1D93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เป็นที่ราบสูง</w:t>
      </w:r>
    </w:p>
    <w:p w:rsidR="00AB1D93" w:rsidRPr="00AB1D93" w:rsidRDefault="00AB1D93" w:rsidP="000E156F">
      <w:pPr>
        <w:rPr>
          <w:sz w:val="10"/>
          <w:szCs w:val="10"/>
        </w:rPr>
      </w:pPr>
    </w:p>
    <w:p w:rsidR="000E156F" w:rsidRPr="00AB1D93" w:rsidRDefault="000E156F" w:rsidP="00AB1D93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AB1D93">
        <w:rPr>
          <w:rFonts w:hint="cs"/>
          <w:b/>
          <w:bCs/>
          <w:sz w:val="32"/>
          <w:szCs w:val="32"/>
          <w:cs/>
        </w:rPr>
        <w:t>อาณาเขตติดต่อ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ทิศเหนือ</w:t>
      </w:r>
      <w:r>
        <w:rPr>
          <w:rFonts w:hint="cs"/>
          <w:sz w:val="32"/>
          <w:szCs w:val="32"/>
          <w:cs/>
        </w:rPr>
        <w:tab/>
        <w:t>จรด  ตำบลอุทัยสวรรค์  และตำบลฝั่งแดง  อำเภอนากลาง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ทิศใต้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จรด  ตำบลโนนม่วง  อำเภอศรีบุญเรือง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ทิศตะวันออก</w:t>
      </w:r>
      <w:r>
        <w:rPr>
          <w:rFonts w:hint="cs"/>
          <w:sz w:val="32"/>
          <w:szCs w:val="32"/>
          <w:cs/>
        </w:rPr>
        <w:tab/>
        <w:t>จรด  ตำบลโนนขมิ้น  อำเภอเมือง  จังหวัดหนองบัวลำภู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ทิศตะวันตก</w:t>
      </w:r>
      <w:r>
        <w:rPr>
          <w:rFonts w:hint="cs"/>
          <w:sz w:val="32"/>
          <w:szCs w:val="32"/>
          <w:cs/>
        </w:rPr>
        <w:tab/>
        <w:t>จรด  ตำบลหนอง</w:t>
      </w:r>
      <w:proofErr w:type="spellStart"/>
      <w:r>
        <w:rPr>
          <w:rFonts w:hint="cs"/>
          <w:sz w:val="32"/>
          <w:szCs w:val="32"/>
          <w:cs/>
        </w:rPr>
        <w:t>กุง</w:t>
      </w:r>
      <w:proofErr w:type="spellEnd"/>
      <w:r>
        <w:rPr>
          <w:rFonts w:hint="cs"/>
          <w:sz w:val="32"/>
          <w:szCs w:val="32"/>
          <w:cs/>
        </w:rPr>
        <w:t xml:space="preserve">แก้ว  อำเภอศรีบุญเรือง  และตำบลผาสามยอด  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อำเภอวังสะพุง  จังหวัดเลย</w:t>
      </w:r>
    </w:p>
    <w:p w:rsidR="00AB1D93" w:rsidRPr="00AB1D93" w:rsidRDefault="00AB1D93" w:rsidP="000E156F">
      <w:pPr>
        <w:rPr>
          <w:sz w:val="10"/>
          <w:szCs w:val="10"/>
        </w:rPr>
      </w:pP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AB1D93">
        <w:rPr>
          <w:rFonts w:hint="cs"/>
          <w:b/>
          <w:bCs/>
          <w:sz w:val="32"/>
          <w:szCs w:val="32"/>
          <w:cs/>
        </w:rPr>
        <w:t xml:space="preserve">ตำบลโนนเมือง  </w:t>
      </w:r>
      <w:r>
        <w:rPr>
          <w:rFonts w:hint="cs"/>
          <w:sz w:val="32"/>
          <w:szCs w:val="32"/>
          <w:cs/>
        </w:rPr>
        <w:t>มีหมู่บ้านในเขต</w:t>
      </w:r>
      <w:r w:rsidR="00414D51">
        <w:rPr>
          <w:rFonts w:hint="cs"/>
          <w:sz w:val="32"/>
          <w:szCs w:val="32"/>
          <w:cs/>
        </w:rPr>
        <w:t>ทำ</w:t>
      </w:r>
      <w:r>
        <w:rPr>
          <w:rFonts w:hint="cs"/>
          <w:sz w:val="32"/>
          <w:szCs w:val="32"/>
          <w:cs/>
        </w:rPr>
        <w:t xml:space="preserve">การจำนวน  </w:t>
      </w:r>
      <w:r w:rsidR="00701A4D">
        <w:rPr>
          <w:rFonts w:hint="cs"/>
          <w:sz w:val="32"/>
          <w:szCs w:val="32"/>
          <w:cs/>
        </w:rPr>
        <w:t>15</w:t>
      </w:r>
      <w:r>
        <w:rPr>
          <w:rFonts w:hint="cs"/>
          <w:sz w:val="32"/>
          <w:szCs w:val="32"/>
          <w:cs/>
        </w:rPr>
        <w:t xml:space="preserve">  หมู่บ้าน  ได้แก่  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บ้านโนนเมือง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บ้านโนนม่วง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บ้านโนนไหม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4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บ้านโนนศิลา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5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บ้านโนนสง่า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6</w:t>
      </w:r>
      <w:r>
        <w:rPr>
          <w:rFonts w:hint="cs"/>
          <w:sz w:val="32"/>
          <w:szCs w:val="32"/>
          <w:cs/>
        </w:rPr>
        <w:t xml:space="preserve">  </w:t>
      </w:r>
      <w:r>
        <w:rPr>
          <w:rFonts w:hint="cs"/>
          <w:sz w:val="32"/>
          <w:szCs w:val="32"/>
          <w:cs/>
        </w:rPr>
        <w:tab/>
      </w:r>
      <w:proofErr w:type="spellStart"/>
      <w:r>
        <w:rPr>
          <w:rFonts w:hint="cs"/>
          <w:sz w:val="32"/>
          <w:szCs w:val="32"/>
          <w:cs/>
        </w:rPr>
        <w:t>บ้านต้าง</w:t>
      </w:r>
      <w:proofErr w:type="spellEnd"/>
      <w:r>
        <w:rPr>
          <w:rFonts w:hint="cs"/>
          <w:sz w:val="32"/>
          <w:szCs w:val="32"/>
          <w:cs/>
        </w:rPr>
        <w:t>คำ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7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บ้านภูพระ</w:t>
      </w:r>
    </w:p>
    <w:p w:rsidR="006073A1" w:rsidRDefault="006073A1" w:rsidP="000E156F">
      <w:pPr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หมู่ที่  8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บ้านโนนผักหวาน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9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บ้านมอเลี้ยว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10</w:t>
      </w:r>
      <w:r>
        <w:rPr>
          <w:rFonts w:hint="cs"/>
          <w:sz w:val="32"/>
          <w:szCs w:val="32"/>
          <w:cs/>
        </w:rPr>
        <w:tab/>
        <w:t>บ้านโนนเปรมชัย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11</w:t>
      </w:r>
      <w:r>
        <w:rPr>
          <w:rFonts w:hint="cs"/>
          <w:sz w:val="32"/>
          <w:szCs w:val="32"/>
          <w:cs/>
        </w:rPr>
        <w:tab/>
        <w:t>บ้านโนนม่วงใต้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12</w:t>
      </w:r>
      <w:r>
        <w:rPr>
          <w:rFonts w:hint="cs"/>
          <w:sz w:val="32"/>
          <w:szCs w:val="32"/>
          <w:cs/>
        </w:rPr>
        <w:tab/>
        <w:t>บ้านโนนชัยศรี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13</w:t>
      </w:r>
      <w:r>
        <w:rPr>
          <w:rFonts w:hint="cs"/>
          <w:sz w:val="32"/>
          <w:szCs w:val="32"/>
          <w:cs/>
        </w:rPr>
        <w:tab/>
        <w:t>บ้านนาอ่างทอง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14</w:t>
      </w:r>
      <w:r>
        <w:rPr>
          <w:rFonts w:hint="cs"/>
          <w:sz w:val="32"/>
          <w:szCs w:val="32"/>
          <w:cs/>
        </w:rPr>
        <w:tab/>
        <w:t>บ้านโนนศิลาเหนือ</w:t>
      </w:r>
    </w:p>
    <w:p w:rsidR="000E156F" w:rsidRDefault="000E156F" w:rsidP="000E156F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หมู่ที่  </w:t>
      </w:r>
      <w:r w:rsidR="00701A4D">
        <w:rPr>
          <w:rFonts w:hint="cs"/>
          <w:sz w:val="32"/>
          <w:szCs w:val="32"/>
          <w:cs/>
        </w:rPr>
        <w:t>15</w:t>
      </w:r>
      <w:r>
        <w:rPr>
          <w:rFonts w:hint="cs"/>
          <w:sz w:val="32"/>
          <w:szCs w:val="32"/>
          <w:cs/>
        </w:rPr>
        <w:tab/>
        <w:t>บ้านโนนผักหวานใต้</w:t>
      </w:r>
    </w:p>
    <w:p w:rsidR="00D336CC" w:rsidRDefault="00D336CC" w:rsidP="000E156F">
      <w:pPr>
        <w:rPr>
          <w:sz w:val="32"/>
          <w:szCs w:val="32"/>
        </w:rPr>
      </w:pPr>
    </w:p>
    <w:p w:rsidR="000E156F" w:rsidRPr="006431CA" w:rsidRDefault="000E156F" w:rsidP="00AB1D93">
      <w:pPr>
        <w:rPr>
          <w:b/>
          <w:bCs/>
          <w:sz w:val="32"/>
          <w:szCs w:val="32"/>
        </w:rPr>
      </w:pPr>
      <w:r w:rsidRPr="00CF693B">
        <w:rPr>
          <w:rFonts w:hint="cs"/>
          <w:b/>
          <w:bCs/>
          <w:color w:val="FF0000"/>
          <w:sz w:val="32"/>
          <w:szCs w:val="32"/>
          <w:cs/>
        </w:rPr>
        <w:tab/>
      </w:r>
      <w:r w:rsidR="00701A4D" w:rsidRPr="006431CA">
        <w:rPr>
          <w:rFonts w:hint="cs"/>
          <w:b/>
          <w:bCs/>
          <w:sz w:val="32"/>
          <w:szCs w:val="32"/>
          <w:cs/>
        </w:rPr>
        <w:t>2</w:t>
      </w:r>
      <w:r w:rsidRPr="006431CA">
        <w:rPr>
          <w:rFonts w:hint="cs"/>
          <w:b/>
          <w:bCs/>
          <w:sz w:val="32"/>
          <w:szCs w:val="32"/>
          <w:cs/>
        </w:rPr>
        <w:t>.  ประชากร</w:t>
      </w:r>
    </w:p>
    <w:p w:rsidR="000E156F" w:rsidRPr="006431CA" w:rsidRDefault="000E156F" w:rsidP="000E156F">
      <w:pPr>
        <w:rPr>
          <w:sz w:val="32"/>
          <w:szCs w:val="32"/>
        </w:rPr>
      </w:pP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  <w:t>ประชากรตามสถิติ</w:t>
      </w:r>
      <w:r w:rsidR="006F19BB" w:rsidRPr="006431CA">
        <w:rPr>
          <w:rFonts w:hint="cs"/>
          <w:sz w:val="32"/>
          <w:szCs w:val="32"/>
          <w:cs/>
        </w:rPr>
        <w:t xml:space="preserve">ทะเบียนราษฎร ณ วันที่ </w:t>
      </w:r>
      <w:r w:rsidR="003E7884">
        <w:rPr>
          <w:rFonts w:hint="cs"/>
          <w:sz w:val="32"/>
          <w:szCs w:val="32"/>
          <w:cs/>
        </w:rPr>
        <w:t>13</w:t>
      </w:r>
      <w:r w:rsidR="006431CA" w:rsidRPr="006431CA">
        <w:rPr>
          <w:rFonts w:hint="cs"/>
          <w:sz w:val="32"/>
          <w:szCs w:val="32"/>
          <w:cs/>
        </w:rPr>
        <w:t xml:space="preserve"> </w:t>
      </w:r>
      <w:r w:rsidR="003E7884">
        <w:rPr>
          <w:rFonts w:hint="cs"/>
          <w:sz w:val="32"/>
          <w:szCs w:val="32"/>
          <w:cs/>
        </w:rPr>
        <w:t>มิถุนายน</w:t>
      </w:r>
      <w:r w:rsidR="005636E2" w:rsidRPr="006431CA">
        <w:rPr>
          <w:rFonts w:hint="cs"/>
          <w:sz w:val="32"/>
          <w:szCs w:val="32"/>
          <w:cs/>
        </w:rPr>
        <w:t xml:space="preserve"> </w:t>
      </w:r>
      <w:r w:rsidR="00700212" w:rsidRPr="006431CA">
        <w:rPr>
          <w:rFonts w:hint="cs"/>
          <w:sz w:val="32"/>
          <w:szCs w:val="32"/>
          <w:cs/>
        </w:rPr>
        <w:t xml:space="preserve">พ.ศ. </w:t>
      </w:r>
      <w:r w:rsidR="003E7884">
        <w:rPr>
          <w:rFonts w:hint="cs"/>
          <w:sz w:val="32"/>
          <w:szCs w:val="32"/>
          <w:cs/>
        </w:rPr>
        <w:t>2557</w:t>
      </w:r>
    </w:p>
    <w:p w:rsidR="00301BDC" w:rsidRPr="006431CA" w:rsidRDefault="00301BDC" w:rsidP="000E156F">
      <w:pPr>
        <w:rPr>
          <w:sz w:val="32"/>
          <w:szCs w:val="32"/>
        </w:rPr>
      </w:pP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  <w:t>ประชากรทั้งสิ้น</w:t>
      </w: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</w:r>
      <w:r w:rsidR="003E7884">
        <w:rPr>
          <w:rFonts w:hint="cs"/>
          <w:sz w:val="32"/>
          <w:szCs w:val="32"/>
          <w:cs/>
        </w:rPr>
        <w:t>10,978</w:t>
      </w:r>
      <w:r w:rsidRPr="006431CA">
        <w:rPr>
          <w:rFonts w:hint="cs"/>
          <w:sz w:val="32"/>
          <w:szCs w:val="32"/>
          <w:cs/>
        </w:rPr>
        <w:t xml:space="preserve">  คน</w:t>
      </w:r>
      <w:r w:rsidRPr="006431CA">
        <w:rPr>
          <w:rFonts w:hint="cs"/>
          <w:sz w:val="32"/>
          <w:szCs w:val="32"/>
          <w:cs/>
        </w:rPr>
        <w:tab/>
        <w:t>แยกเป็น</w:t>
      </w:r>
    </w:p>
    <w:p w:rsidR="00301BDC" w:rsidRPr="006431CA" w:rsidRDefault="00301BDC" w:rsidP="000E156F">
      <w:pPr>
        <w:rPr>
          <w:sz w:val="32"/>
          <w:szCs w:val="32"/>
        </w:rPr>
      </w:pP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  <w:t>ชาย</w:t>
      </w: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  <w:t xml:space="preserve">  </w:t>
      </w:r>
      <w:r w:rsidR="003E7884">
        <w:rPr>
          <w:rFonts w:hint="cs"/>
          <w:sz w:val="32"/>
          <w:szCs w:val="32"/>
          <w:cs/>
        </w:rPr>
        <w:t>5,560</w:t>
      </w:r>
      <w:r w:rsidR="00A9601B" w:rsidRPr="006431CA">
        <w:rPr>
          <w:rFonts w:hint="cs"/>
          <w:sz w:val="32"/>
          <w:szCs w:val="32"/>
          <w:cs/>
        </w:rPr>
        <w:t xml:space="preserve"> </w:t>
      </w:r>
      <w:r w:rsidRPr="006431CA">
        <w:rPr>
          <w:rFonts w:hint="cs"/>
          <w:sz w:val="32"/>
          <w:szCs w:val="32"/>
          <w:cs/>
        </w:rPr>
        <w:t xml:space="preserve"> คน</w:t>
      </w:r>
    </w:p>
    <w:p w:rsidR="00301BDC" w:rsidRPr="006431CA" w:rsidRDefault="00301BDC" w:rsidP="000E156F">
      <w:pPr>
        <w:rPr>
          <w:sz w:val="32"/>
          <w:szCs w:val="32"/>
        </w:rPr>
      </w:pP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  <w:t>หญิง</w:t>
      </w: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  <w:t xml:space="preserve">  </w:t>
      </w:r>
      <w:r w:rsidR="003E7884">
        <w:rPr>
          <w:rFonts w:hint="cs"/>
          <w:sz w:val="32"/>
          <w:szCs w:val="32"/>
          <w:cs/>
        </w:rPr>
        <w:t>5,418</w:t>
      </w:r>
      <w:r w:rsidRPr="006431CA">
        <w:rPr>
          <w:rFonts w:hint="cs"/>
          <w:sz w:val="32"/>
          <w:szCs w:val="32"/>
          <w:cs/>
        </w:rPr>
        <w:t xml:space="preserve"> </w:t>
      </w:r>
      <w:r w:rsidR="008F2971">
        <w:rPr>
          <w:rFonts w:hint="cs"/>
          <w:sz w:val="32"/>
          <w:szCs w:val="32"/>
          <w:cs/>
        </w:rPr>
        <w:t xml:space="preserve"> </w:t>
      </w:r>
      <w:r w:rsidRPr="006431CA">
        <w:rPr>
          <w:rFonts w:hint="cs"/>
          <w:sz w:val="32"/>
          <w:szCs w:val="32"/>
          <w:cs/>
        </w:rPr>
        <w:t>คน</w:t>
      </w:r>
    </w:p>
    <w:p w:rsidR="00301BDC" w:rsidRPr="006431CA" w:rsidRDefault="00301BDC" w:rsidP="000E156F">
      <w:pPr>
        <w:rPr>
          <w:sz w:val="32"/>
          <w:szCs w:val="32"/>
        </w:rPr>
      </w:pPr>
      <w:r w:rsidRPr="006431CA">
        <w:rPr>
          <w:sz w:val="32"/>
          <w:szCs w:val="32"/>
        </w:rPr>
        <w:tab/>
      </w:r>
      <w:r w:rsidRPr="006431CA">
        <w:rPr>
          <w:sz w:val="32"/>
          <w:szCs w:val="32"/>
        </w:rPr>
        <w:tab/>
      </w:r>
      <w:r w:rsidRPr="006431CA">
        <w:rPr>
          <w:sz w:val="32"/>
          <w:szCs w:val="32"/>
        </w:rPr>
        <w:tab/>
      </w:r>
      <w:r w:rsidRPr="006431CA">
        <w:rPr>
          <w:rFonts w:hint="cs"/>
          <w:sz w:val="32"/>
          <w:szCs w:val="32"/>
          <w:cs/>
        </w:rPr>
        <w:t>จำนวนครัวเรือน</w:t>
      </w:r>
      <w:r w:rsidRPr="006431CA">
        <w:rPr>
          <w:rFonts w:hint="cs"/>
          <w:sz w:val="32"/>
          <w:szCs w:val="32"/>
          <w:cs/>
        </w:rPr>
        <w:tab/>
      </w:r>
      <w:r w:rsidRPr="006431CA">
        <w:rPr>
          <w:rFonts w:hint="cs"/>
          <w:sz w:val="32"/>
          <w:szCs w:val="32"/>
          <w:cs/>
        </w:rPr>
        <w:tab/>
      </w:r>
      <w:r w:rsidR="003E7884">
        <w:rPr>
          <w:rFonts w:hint="cs"/>
          <w:sz w:val="32"/>
          <w:szCs w:val="32"/>
          <w:cs/>
        </w:rPr>
        <w:t>2,564</w:t>
      </w:r>
      <w:r w:rsidRPr="006431CA">
        <w:rPr>
          <w:rFonts w:hint="cs"/>
          <w:sz w:val="32"/>
          <w:szCs w:val="32"/>
          <w:cs/>
        </w:rPr>
        <w:t xml:space="preserve">  ครัวเรือน</w:t>
      </w:r>
    </w:p>
    <w:p w:rsidR="00AB1D93" w:rsidRPr="00CB4101" w:rsidRDefault="00AB1D93" w:rsidP="000E156F">
      <w:pPr>
        <w:rPr>
          <w:color w:val="FF0000"/>
          <w:sz w:val="32"/>
          <w:szCs w:val="32"/>
        </w:rPr>
      </w:pPr>
    </w:p>
    <w:p w:rsidR="00301BDC" w:rsidRPr="008D7CBE" w:rsidRDefault="00301BDC" w:rsidP="000E156F">
      <w:pPr>
        <w:rPr>
          <w:b/>
          <w:bCs/>
          <w:sz w:val="32"/>
          <w:szCs w:val="32"/>
        </w:rPr>
      </w:pPr>
      <w:r w:rsidRPr="008D7CBE">
        <w:rPr>
          <w:rFonts w:hint="cs"/>
          <w:b/>
          <w:bCs/>
          <w:sz w:val="32"/>
          <w:szCs w:val="32"/>
          <w:cs/>
        </w:rPr>
        <w:t>ข้อมูลเปรียบเทียบประชากรย้อนหลัง</w:t>
      </w:r>
    </w:p>
    <w:p w:rsidR="00104D46" w:rsidRPr="008D7CBE" w:rsidRDefault="00104D46" w:rsidP="000E156F">
      <w:pPr>
        <w:rPr>
          <w:b/>
          <w:bCs/>
          <w:sz w:val="32"/>
          <w:szCs w:val="32"/>
          <w:cs/>
        </w:rPr>
      </w:pPr>
      <w:r w:rsidRPr="008D7CBE">
        <w:rPr>
          <w:b/>
          <w:bCs/>
          <w:sz w:val="32"/>
          <w:szCs w:val="32"/>
        </w:rPr>
        <w:tab/>
      </w:r>
      <w:r w:rsidR="002439CE" w:rsidRPr="008D7CBE">
        <w:rPr>
          <w:rFonts w:hint="cs"/>
          <w:b/>
          <w:bCs/>
          <w:sz w:val="32"/>
          <w:szCs w:val="32"/>
          <w:cs/>
        </w:rPr>
        <w:t xml:space="preserve">ข้อมูล  ณ วันที่  </w:t>
      </w:r>
      <w:r w:rsidR="008D7CBE" w:rsidRPr="008D7CBE">
        <w:rPr>
          <w:rFonts w:hint="cs"/>
          <w:b/>
          <w:bCs/>
          <w:sz w:val="32"/>
          <w:szCs w:val="32"/>
          <w:cs/>
        </w:rPr>
        <w:t>13</w:t>
      </w:r>
      <w:r w:rsidR="00706C0B" w:rsidRPr="008D7CBE">
        <w:rPr>
          <w:rFonts w:hint="cs"/>
          <w:b/>
          <w:bCs/>
          <w:sz w:val="32"/>
          <w:szCs w:val="32"/>
          <w:cs/>
        </w:rPr>
        <w:t xml:space="preserve"> </w:t>
      </w:r>
      <w:r w:rsidR="008D7CBE" w:rsidRPr="008D7CBE">
        <w:rPr>
          <w:rFonts w:hint="cs"/>
          <w:b/>
          <w:bCs/>
          <w:sz w:val="32"/>
          <w:szCs w:val="32"/>
          <w:cs/>
        </w:rPr>
        <w:t xml:space="preserve"> มิถุนายน </w:t>
      </w:r>
      <w:r w:rsidRPr="008D7CBE">
        <w:rPr>
          <w:rFonts w:hint="cs"/>
          <w:b/>
          <w:bCs/>
          <w:sz w:val="32"/>
          <w:szCs w:val="32"/>
          <w:cs/>
        </w:rPr>
        <w:t xml:space="preserve"> </w:t>
      </w:r>
      <w:r w:rsidR="008D7CBE" w:rsidRPr="008D7CBE">
        <w:rPr>
          <w:rFonts w:hint="cs"/>
          <w:b/>
          <w:bCs/>
          <w:sz w:val="32"/>
          <w:szCs w:val="32"/>
          <w:cs/>
        </w:rPr>
        <w:t>2557</w:t>
      </w:r>
    </w:p>
    <w:p w:rsidR="00AB1D93" w:rsidRPr="005F0FF6" w:rsidRDefault="00AB1D93" w:rsidP="000E156F">
      <w:pPr>
        <w:rPr>
          <w:b/>
          <w:bCs/>
          <w:color w:val="FF0000"/>
          <w:sz w:val="32"/>
          <w:szCs w:val="32"/>
        </w:rPr>
      </w:pPr>
    </w:p>
    <w:tbl>
      <w:tblPr>
        <w:tblStyle w:val="a3"/>
        <w:tblW w:w="9861" w:type="dxa"/>
        <w:tblInd w:w="-432" w:type="dxa"/>
        <w:tblLook w:val="01E0"/>
      </w:tblPr>
      <w:tblGrid>
        <w:gridCol w:w="900"/>
        <w:gridCol w:w="1620"/>
        <w:gridCol w:w="1080"/>
        <w:gridCol w:w="1080"/>
        <w:gridCol w:w="1205"/>
        <w:gridCol w:w="1096"/>
        <w:gridCol w:w="1080"/>
        <w:gridCol w:w="900"/>
        <w:gridCol w:w="900"/>
      </w:tblGrid>
      <w:tr w:rsidR="00104D46" w:rsidRPr="005F0FF6">
        <w:tc>
          <w:tcPr>
            <w:tcW w:w="900" w:type="dxa"/>
            <w:vMerge w:val="restart"/>
          </w:tcPr>
          <w:p w:rsidR="00104D46" w:rsidRPr="000667CB" w:rsidRDefault="00104D46" w:rsidP="00104D46">
            <w:pPr>
              <w:jc w:val="center"/>
              <w:rPr>
                <w:sz w:val="32"/>
                <w:szCs w:val="32"/>
              </w:rPr>
            </w:pPr>
          </w:p>
          <w:p w:rsidR="00104D46" w:rsidRPr="000667CB" w:rsidRDefault="00104D46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1620" w:type="dxa"/>
            <w:vMerge w:val="restart"/>
          </w:tcPr>
          <w:p w:rsidR="00104D46" w:rsidRPr="000667CB" w:rsidRDefault="00104D46" w:rsidP="00104D46">
            <w:pPr>
              <w:jc w:val="center"/>
              <w:rPr>
                <w:sz w:val="32"/>
                <w:szCs w:val="32"/>
              </w:rPr>
            </w:pPr>
          </w:p>
          <w:p w:rsidR="00104D46" w:rsidRPr="000667CB" w:rsidRDefault="00104D46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ชื่อหมู่บ้าน</w:t>
            </w:r>
          </w:p>
        </w:tc>
        <w:tc>
          <w:tcPr>
            <w:tcW w:w="1080" w:type="dxa"/>
            <w:vMerge w:val="restart"/>
          </w:tcPr>
          <w:p w:rsidR="00104D46" w:rsidRPr="000667CB" w:rsidRDefault="00104D46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จำนวนหลังคาเรือน</w:t>
            </w:r>
          </w:p>
        </w:tc>
        <w:tc>
          <w:tcPr>
            <w:tcW w:w="3381" w:type="dxa"/>
            <w:gridSpan w:val="3"/>
          </w:tcPr>
          <w:p w:rsidR="00104D46" w:rsidRPr="000667CB" w:rsidRDefault="00EE3B43" w:rsidP="00104D46">
            <w:pPr>
              <w:jc w:val="center"/>
              <w:rPr>
                <w:sz w:val="32"/>
                <w:szCs w:val="32"/>
                <w:cs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ปี 255</w:t>
            </w:r>
            <w:r w:rsidR="00DE2B2B" w:rsidRPr="000667CB"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2880" w:type="dxa"/>
            <w:gridSpan w:val="3"/>
          </w:tcPr>
          <w:p w:rsidR="00104D46" w:rsidRPr="000667CB" w:rsidRDefault="00104D46" w:rsidP="00104D46">
            <w:pPr>
              <w:jc w:val="center"/>
              <w:rPr>
                <w:sz w:val="32"/>
                <w:szCs w:val="32"/>
                <w:cs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 xml:space="preserve">ปี  </w:t>
            </w:r>
            <w:r w:rsidR="00701A4D" w:rsidRPr="000667CB">
              <w:rPr>
                <w:rFonts w:hint="cs"/>
                <w:sz w:val="32"/>
                <w:szCs w:val="32"/>
                <w:cs/>
              </w:rPr>
              <w:t>255</w:t>
            </w:r>
            <w:r w:rsidR="00DE2B2B" w:rsidRPr="000667CB">
              <w:rPr>
                <w:rFonts w:hint="cs"/>
                <w:sz w:val="32"/>
                <w:szCs w:val="32"/>
                <w:cs/>
              </w:rPr>
              <w:t>7</w:t>
            </w:r>
          </w:p>
        </w:tc>
      </w:tr>
      <w:tr w:rsidR="00104D46" w:rsidRPr="005F0FF6">
        <w:tc>
          <w:tcPr>
            <w:tcW w:w="900" w:type="dxa"/>
            <w:vMerge/>
          </w:tcPr>
          <w:p w:rsidR="00104D46" w:rsidRPr="000667CB" w:rsidRDefault="00104D46" w:rsidP="00104D46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  <w:vMerge/>
          </w:tcPr>
          <w:p w:rsidR="00104D46" w:rsidRPr="000667CB" w:rsidRDefault="00104D46" w:rsidP="00104D46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104D46" w:rsidRPr="000667CB" w:rsidRDefault="00104D46" w:rsidP="00104D46">
            <w:pPr>
              <w:jc w:val="center"/>
              <w:rPr>
                <w:sz w:val="28"/>
              </w:rPr>
            </w:pPr>
          </w:p>
        </w:tc>
        <w:tc>
          <w:tcPr>
            <w:tcW w:w="1080" w:type="dxa"/>
          </w:tcPr>
          <w:p w:rsidR="00104D46" w:rsidRPr="000667CB" w:rsidRDefault="00EE3B43" w:rsidP="00104D46">
            <w:pPr>
              <w:jc w:val="center"/>
              <w:rPr>
                <w:sz w:val="28"/>
              </w:rPr>
            </w:pPr>
            <w:r w:rsidRPr="000667CB">
              <w:rPr>
                <w:rFonts w:hint="cs"/>
                <w:sz w:val="28"/>
                <w:cs/>
              </w:rPr>
              <w:t>ชาย (คน)</w:t>
            </w:r>
          </w:p>
        </w:tc>
        <w:tc>
          <w:tcPr>
            <w:tcW w:w="1205" w:type="dxa"/>
          </w:tcPr>
          <w:p w:rsidR="00104D46" w:rsidRPr="000667CB" w:rsidRDefault="00EE3B43" w:rsidP="00104D46">
            <w:pPr>
              <w:jc w:val="center"/>
              <w:rPr>
                <w:sz w:val="28"/>
                <w:cs/>
              </w:rPr>
            </w:pPr>
            <w:r w:rsidRPr="000667CB">
              <w:rPr>
                <w:rFonts w:hint="cs"/>
                <w:sz w:val="28"/>
                <w:cs/>
              </w:rPr>
              <w:t>หญิง (คน)</w:t>
            </w:r>
          </w:p>
        </w:tc>
        <w:tc>
          <w:tcPr>
            <w:tcW w:w="1096" w:type="dxa"/>
          </w:tcPr>
          <w:p w:rsidR="00104D46" w:rsidRPr="000667CB" w:rsidRDefault="00EE3B43" w:rsidP="00104D46">
            <w:pPr>
              <w:jc w:val="center"/>
              <w:rPr>
                <w:sz w:val="28"/>
              </w:rPr>
            </w:pPr>
            <w:r w:rsidRPr="000667CB">
              <w:rPr>
                <w:rFonts w:hint="cs"/>
                <w:sz w:val="28"/>
                <w:cs/>
              </w:rPr>
              <w:t>รวม (คน)</w:t>
            </w:r>
          </w:p>
        </w:tc>
        <w:tc>
          <w:tcPr>
            <w:tcW w:w="1080" w:type="dxa"/>
          </w:tcPr>
          <w:p w:rsidR="00104D46" w:rsidRPr="000667CB" w:rsidRDefault="00104D46" w:rsidP="00104D46">
            <w:pPr>
              <w:jc w:val="center"/>
              <w:rPr>
                <w:sz w:val="28"/>
              </w:rPr>
            </w:pPr>
            <w:r w:rsidRPr="000667CB">
              <w:rPr>
                <w:rFonts w:hint="cs"/>
                <w:sz w:val="28"/>
                <w:cs/>
              </w:rPr>
              <w:t>ชาย (คน)</w:t>
            </w:r>
          </w:p>
        </w:tc>
        <w:tc>
          <w:tcPr>
            <w:tcW w:w="900" w:type="dxa"/>
          </w:tcPr>
          <w:p w:rsidR="00104D46" w:rsidRPr="000667CB" w:rsidRDefault="00104D46" w:rsidP="00104D46">
            <w:pPr>
              <w:jc w:val="center"/>
              <w:rPr>
                <w:sz w:val="28"/>
                <w:cs/>
              </w:rPr>
            </w:pPr>
            <w:r w:rsidRPr="000667CB">
              <w:rPr>
                <w:rFonts w:hint="cs"/>
                <w:sz w:val="28"/>
                <w:cs/>
              </w:rPr>
              <w:t>หญิง</w:t>
            </w:r>
            <w:r w:rsidRPr="000667CB">
              <w:rPr>
                <w:sz w:val="28"/>
              </w:rPr>
              <w:t xml:space="preserve"> </w:t>
            </w:r>
            <w:r w:rsidRPr="000667CB">
              <w:rPr>
                <w:rFonts w:hint="cs"/>
                <w:sz w:val="28"/>
                <w:cs/>
              </w:rPr>
              <w:t>(คน)</w:t>
            </w:r>
          </w:p>
        </w:tc>
        <w:tc>
          <w:tcPr>
            <w:tcW w:w="900" w:type="dxa"/>
          </w:tcPr>
          <w:p w:rsidR="00104D46" w:rsidRPr="000667CB" w:rsidRDefault="00104D46" w:rsidP="00104D46">
            <w:pPr>
              <w:jc w:val="center"/>
              <w:rPr>
                <w:sz w:val="28"/>
              </w:rPr>
            </w:pPr>
            <w:r w:rsidRPr="000667CB">
              <w:rPr>
                <w:rFonts w:hint="cs"/>
                <w:sz w:val="28"/>
                <w:cs/>
              </w:rPr>
              <w:t>รวม (คน)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โนนเมือง</w:t>
            </w:r>
          </w:p>
        </w:tc>
        <w:tc>
          <w:tcPr>
            <w:tcW w:w="1080" w:type="dxa"/>
          </w:tcPr>
          <w:p w:rsidR="00DE2B2B" w:rsidRPr="000667CB" w:rsidRDefault="00DE2B2B" w:rsidP="000765B1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202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386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422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808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394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430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824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โนนม่วง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257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543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531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1,074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539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533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1,072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โนนไหม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261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581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602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1,183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594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607</w:t>
            </w:r>
          </w:p>
        </w:tc>
        <w:tc>
          <w:tcPr>
            <w:tcW w:w="900" w:type="dxa"/>
          </w:tcPr>
          <w:p w:rsidR="00DE2B2B" w:rsidRPr="000667CB" w:rsidRDefault="00520140" w:rsidP="009123B8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1,201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โนนศิลา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119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255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245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500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255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249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504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โนนสง่า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178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368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350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718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381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352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733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proofErr w:type="spellStart"/>
            <w:r w:rsidRPr="000667CB">
              <w:rPr>
                <w:rFonts w:hint="cs"/>
                <w:sz w:val="32"/>
                <w:szCs w:val="32"/>
                <w:cs/>
              </w:rPr>
              <w:t>ต้าง</w:t>
            </w:r>
            <w:proofErr w:type="spellEnd"/>
            <w:r w:rsidRPr="000667CB">
              <w:rPr>
                <w:rFonts w:hint="cs"/>
                <w:sz w:val="32"/>
                <w:szCs w:val="32"/>
                <w:cs/>
              </w:rPr>
              <w:t>คำ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138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298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293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591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300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288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588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ภูพระ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221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482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493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975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482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489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971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โนนผักหวาน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139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315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290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605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319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293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612</w:t>
            </w:r>
          </w:p>
        </w:tc>
      </w:tr>
      <w:tr w:rsidR="00DE2B2B" w:rsidRPr="005F0FF6" w:rsidTr="005F0FF6">
        <w:trPr>
          <w:trHeight w:val="469"/>
        </w:trPr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9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มอเลี้ยว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57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103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107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210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106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108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214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10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โนนเปรมชัย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171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360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350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710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361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350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711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11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โนนม่วงใต้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166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409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390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799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407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393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800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12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โนนชัยศรี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131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283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265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548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283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257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540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13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นาอ่างทอง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170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374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369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743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374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368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742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14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โนนศิลาเหนือ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170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427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395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822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427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395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822</w:t>
            </w:r>
          </w:p>
        </w:tc>
      </w:tr>
      <w:tr w:rsidR="00DE2B2B" w:rsidRPr="005F0FF6">
        <w:tc>
          <w:tcPr>
            <w:tcW w:w="90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โนนผักหวานใต้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147</w:t>
            </w:r>
          </w:p>
        </w:tc>
        <w:tc>
          <w:tcPr>
            <w:tcW w:w="1080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333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304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637</w:t>
            </w:r>
          </w:p>
        </w:tc>
        <w:tc>
          <w:tcPr>
            <w:tcW w:w="108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338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306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sz w:val="32"/>
                <w:szCs w:val="32"/>
              </w:rPr>
            </w:pPr>
            <w:r w:rsidRPr="000667CB">
              <w:rPr>
                <w:rFonts w:hint="cs"/>
                <w:sz w:val="32"/>
                <w:szCs w:val="32"/>
                <w:cs/>
              </w:rPr>
              <w:t>644</w:t>
            </w:r>
          </w:p>
        </w:tc>
      </w:tr>
      <w:tr w:rsidR="00DE2B2B" w:rsidRPr="005F0FF6">
        <w:tc>
          <w:tcPr>
            <w:tcW w:w="2520" w:type="dxa"/>
            <w:gridSpan w:val="2"/>
          </w:tcPr>
          <w:p w:rsidR="00DE2B2B" w:rsidRPr="000667CB" w:rsidRDefault="00DE2B2B" w:rsidP="00104D46">
            <w:pPr>
              <w:jc w:val="center"/>
              <w:rPr>
                <w:b/>
                <w:bCs/>
                <w:sz w:val="32"/>
                <w:szCs w:val="32"/>
              </w:rPr>
            </w:pPr>
            <w:r w:rsidRPr="000667CB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</w:tcPr>
          <w:p w:rsidR="00DE2B2B" w:rsidRPr="000667CB" w:rsidRDefault="00DE2B2B" w:rsidP="00C62AC1">
            <w:pPr>
              <w:jc w:val="center"/>
              <w:rPr>
                <w:b/>
                <w:bCs/>
                <w:sz w:val="32"/>
                <w:szCs w:val="32"/>
              </w:rPr>
            </w:pPr>
            <w:r w:rsidRPr="000667CB">
              <w:rPr>
                <w:rFonts w:hint="cs"/>
                <w:b/>
                <w:bCs/>
                <w:sz w:val="32"/>
                <w:szCs w:val="32"/>
                <w:cs/>
              </w:rPr>
              <w:t>2,537</w:t>
            </w:r>
          </w:p>
        </w:tc>
        <w:tc>
          <w:tcPr>
            <w:tcW w:w="1080" w:type="dxa"/>
          </w:tcPr>
          <w:p w:rsidR="00DE2B2B" w:rsidRPr="000667CB" w:rsidRDefault="00DE2B2B" w:rsidP="00104D46">
            <w:pPr>
              <w:jc w:val="center"/>
              <w:rPr>
                <w:b/>
                <w:bCs/>
                <w:sz w:val="32"/>
                <w:szCs w:val="32"/>
              </w:rPr>
            </w:pPr>
            <w:r w:rsidRPr="000667CB">
              <w:rPr>
                <w:rFonts w:hint="cs"/>
                <w:b/>
                <w:bCs/>
                <w:sz w:val="32"/>
                <w:szCs w:val="32"/>
                <w:cs/>
              </w:rPr>
              <w:t>5,406</w:t>
            </w:r>
          </w:p>
        </w:tc>
        <w:tc>
          <w:tcPr>
            <w:tcW w:w="1205" w:type="dxa"/>
          </w:tcPr>
          <w:p w:rsidR="00DE2B2B" w:rsidRPr="000667CB" w:rsidRDefault="00DE2B2B" w:rsidP="00876EF9">
            <w:pPr>
              <w:jc w:val="center"/>
              <w:rPr>
                <w:b/>
                <w:bCs/>
                <w:sz w:val="32"/>
                <w:szCs w:val="32"/>
              </w:rPr>
            </w:pPr>
            <w:r w:rsidRPr="000667CB">
              <w:rPr>
                <w:rFonts w:hint="cs"/>
                <w:b/>
                <w:bCs/>
                <w:sz w:val="32"/>
                <w:szCs w:val="32"/>
                <w:cs/>
              </w:rPr>
              <w:t>5,517</w:t>
            </w:r>
          </w:p>
        </w:tc>
        <w:tc>
          <w:tcPr>
            <w:tcW w:w="1096" w:type="dxa"/>
          </w:tcPr>
          <w:p w:rsidR="00DE2B2B" w:rsidRPr="000667CB" w:rsidRDefault="00DE2B2B" w:rsidP="00876EF9">
            <w:pPr>
              <w:jc w:val="center"/>
              <w:rPr>
                <w:b/>
                <w:bCs/>
                <w:sz w:val="32"/>
                <w:szCs w:val="32"/>
              </w:rPr>
            </w:pPr>
            <w:r w:rsidRPr="000667CB">
              <w:rPr>
                <w:rFonts w:hint="cs"/>
                <w:b/>
                <w:bCs/>
                <w:sz w:val="32"/>
                <w:szCs w:val="32"/>
                <w:cs/>
              </w:rPr>
              <w:t>5,406</w:t>
            </w:r>
          </w:p>
        </w:tc>
        <w:tc>
          <w:tcPr>
            <w:tcW w:w="1080" w:type="dxa"/>
          </w:tcPr>
          <w:p w:rsidR="00DE2B2B" w:rsidRPr="000667CB" w:rsidRDefault="00520140" w:rsidP="00876EF9">
            <w:pPr>
              <w:jc w:val="center"/>
              <w:rPr>
                <w:b/>
                <w:bCs/>
                <w:sz w:val="32"/>
                <w:szCs w:val="32"/>
              </w:rPr>
            </w:pPr>
            <w:r w:rsidRPr="000667CB">
              <w:rPr>
                <w:rFonts w:hint="cs"/>
                <w:b/>
                <w:bCs/>
                <w:sz w:val="32"/>
                <w:szCs w:val="32"/>
                <w:cs/>
              </w:rPr>
              <w:t>5,560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b/>
                <w:bCs/>
                <w:sz w:val="32"/>
                <w:szCs w:val="32"/>
              </w:rPr>
            </w:pPr>
            <w:r w:rsidRPr="000667CB">
              <w:rPr>
                <w:rFonts w:hint="cs"/>
                <w:b/>
                <w:bCs/>
                <w:sz w:val="32"/>
                <w:szCs w:val="32"/>
                <w:cs/>
              </w:rPr>
              <w:t>5,418</w:t>
            </w:r>
          </w:p>
        </w:tc>
        <w:tc>
          <w:tcPr>
            <w:tcW w:w="900" w:type="dxa"/>
          </w:tcPr>
          <w:p w:rsidR="00DE2B2B" w:rsidRPr="000667CB" w:rsidRDefault="00520140" w:rsidP="00104D46">
            <w:pPr>
              <w:jc w:val="center"/>
              <w:rPr>
                <w:b/>
                <w:bCs/>
                <w:sz w:val="32"/>
                <w:szCs w:val="32"/>
              </w:rPr>
            </w:pPr>
            <w:r w:rsidRPr="000667CB">
              <w:rPr>
                <w:rFonts w:hint="cs"/>
                <w:b/>
                <w:bCs/>
                <w:sz w:val="32"/>
                <w:szCs w:val="32"/>
                <w:cs/>
              </w:rPr>
              <w:t>10,978</w:t>
            </w:r>
          </w:p>
        </w:tc>
      </w:tr>
    </w:tbl>
    <w:p w:rsidR="00AB1D93" w:rsidRPr="00CB4101" w:rsidRDefault="00AB1D93" w:rsidP="000E156F">
      <w:pPr>
        <w:rPr>
          <w:color w:val="FF0000"/>
          <w:sz w:val="32"/>
          <w:szCs w:val="32"/>
        </w:rPr>
      </w:pPr>
    </w:p>
    <w:p w:rsidR="00AB1D93" w:rsidRPr="00CB4101" w:rsidRDefault="00AB1D93" w:rsidP="000E156F">
      <w:pPr>
        <w:rPr>
          <w:color w:val="FF0000"/>
          <w:sz w:val="32"/>
          <w:szCs w:val="32"/>
        </w:rPr>
      </w:pPr>
    </w:p>
    <w:p w:rsidR="00AB1D93" w:rsidRPr="00CB4101" w:rsidRDefault="00AB1D93" w:rsidP="000E156F">
      <w:pPr>
        <w:rPr>
          <w:color w:val="FF0000"/>
          <w:sz w:val="32"/>
          <w:szCs w:val="32"/>
        </w:rPr>
      </w:pPr>
    </w:p>
    <w:p w:rsidR="00AB1D93" w:rsidRPr="00CB4101" w:rsidRDefault="00AB1D93" w:rsidP="000E156F">
      <w:pPr>
        <w:rPr>
          <w:color w:val="FF0000"/>
          <w:sz w:val="32"/>
          <w:szCs w:val="32"/>
        </w:rPr>
      </w:pPr>
    </w:p>
    <w:p w:rsidR="000E156F" w:rsidRPr="00496EB2" w:rsidRDefault="009961F8" w:rsidP="000E156F">
      <w:pPr>
        <w:rPr>
          <w:b/>
          <w:bCs/>
          <w:sz w:val="32"/>
          <w:szCs w:val="32"/>
        </w:rPr>
      </w:pPr>
      <w:r w:rsidRPr="00496EB2">
        <w:rPr>
          <w:rFonts w:hint="cs"/>
          <w:b/>
          <w:bCs/>
          <w:sz w:val="32"/>
          <w:szCs w:val="32"/>
          <w:cs/>
        </w:rPr>
        <w:t>สภาพเศรษฐกิจ</w:t>
      </w:r>
    </w:p>
    <w:p w:rsidR="009961F8" w:rsidRPr="00496EB2" w:rsidRDefault="009961F8" w:rsidP="009961F8">
      <w:pPr>
        <w:numPr>
          <w:ilvl w:val="0"/>
          <w:numId w:val="1"/>
        </w:numPr>
        <w:rPr>
          <w:sz w:val="32"/>
          <w:szCs w:val="32"/>
        </w:rPr>
      </w:pPr>
      <w:r w:rsidRPr="00496EB2">
        <w:rPr>
          <w:rFonts w:hint="cs"/>
          <w:sz w:val="32"/>
          <w:szCs w:val="32"/>
          <w:cs/>
        </w:rPr>
        <w:t>ประชากรส่วนใหญ่ประกอบอาชีพเกษตรกรรม</w:t>
      </w:r>
    </w:p>
    <w:p w:rsidR="009961F8" w:rsidRPr="00496EB2" w:rsidRDefault="009961F8" w:rsidP="009961F8">
      <w:pPr>
        <w:numPr>
          <w:ilvl w:val="0"/>
          <w:numId w:val="1"/>
        </w:numPr>
        <w:rPr>
          <w:sz w:val="32"/>
          <w:szCs w:val="32"/>
        </w:rPr>
      </w:pPr>
      <w:r w:rsidRPr="00496EB2">
        <w:rPr>
          <w:rFonts w:hint="cs"/>
          <w:sz w:val="32"/>
          <w:szCs w:val="32"/>
          <w:cs/>
        </w:rPr>
        <w:t xml:space="preserve">ปลูกพืช  ได้แก่ ข้าว อ้อย แตงโม ผักต่าง ๆ </w:t>
      </w:r>
    </w:p>
    <w:p w:rsidR="009961F8" w:rsidRPr="00496EB2" w:rsidRDefault="009961F8" w:rsidP="009961F8">
      <w:pPr>
        <w:numPr>
          <w:ilvl w:val="0"/>
          <w:numId w:val="1"/>
        </w:numPr>
        <w:rPr>
          <w:sz w:val="32"/>
          <w:szCs w:val="32"/>
        </w:rPr>
      </w:pPr>
      <w:r w:rsidRPr="00496EB2">
        <w:rPr>
          <w:rFonts w:hint="cs"/>
          <w:sz w:val="32"/>
          <w:szCs w:val="32"/>
          <w:cs/>
        </w:rPr>
        <w:t>เลี้ยงสัตว์  ได้แก่  โคเนื้อ หมู เป็ด ไก่ และปลาน้ำจืด</w:t>
      </w:r>
    </w:p>
    <w:p w:rsidR="009961F8" w:rsidRPr="00496EB2" w:rsidRDefault="009961F8" w:rsidP="009961F8">
      <w:pPr>
        <w:numPr>
          <w:ilvl w:val="0"/>
          <w:numId w:val="1"/>
        </w:numPr>
        <w:rPr>
          <w:sz w:val="32"/>
          <w:szCs w:val="32"/>
        </w:rPr>
      </w:pPr>
      <w:r w:rsidRPr="00496EB2">
        <w:rPr>
          <w:rFonts w:hint="cs"/>
          <w:sz w:val="32"/>
          <w:szCs w:val="32"/>
          <w:cs/>
        </w:rPr>
        <w:t>หลังฤดูกาลเก็บเกี่ยวผลผลิตมีการรวมกลุ่มประกอบอาชีพเสริม  ได้แก่ กลุ่มเอ็นทอด  กลุ่มไวน์  กลุ่มทอผ้า  กลุ่มข้าวกล้อง  กลุ่มแปรรูปสมุนไพร</w:t>
      </w:r>
      <w:r w:rsidR="00496EB2" w:rsidRPr="00496EB2">
        <w:rPr>
          <w:sz w:val="32"/>
          <w:szCs w:val="32"/>
        </w:rPr>
        <w:t xml:space="preserve"> </w:t>
      </w:r>
      <w:r w:rsidR="00496EB2" w:rsidRPr="00496EB2">
        <w:rPr>
          <w:rFonts w:hint="cs"/>
          <w:sz w:val="32"/>
          <w:szCs w:val="32"/>
          <w:cs/>
        </w:rPr>
        <w:t>กลุ่มทอผ้าฝ้าย-ผ้าไหม</w:t>
      </w:r>
    </w:p>
    <w:p w:rsidR="009961F8" w:rsidRPr="00496EB2" w:rsidRDefault="009961F8" w:rsidP="009961F8">
      <w:pPr>
        <w:numPr>
          <w:ilvl w:val="0"/>
          <w:numId w:val="1"/>
        </w:numPr>
        <w:rPr>
          <w:sz w:val="32"/>
          <w:szCs w:val="32"/>
        </w:rPr>
      </w:pPr>
      <w:r w:rsidRPr="00496EB2">
        <w:rPr>
          <w:rFonts w:hint="cs"/>
          <w:sz w:val="32"/>
          <w:szCs w:val="32"/>
          <w:cs/>
        </w:rPr>
        <w:t>ประชากรบางส่วนอพยพแรงงานไปท</w:t>
      </w:r>
      <w:r w:rsidR="00CF693B" w:rsidRPr="00496EB2">
        <w:rPr>
          <w:rFonts w:hint="cs"/>
          <w:sz w:val="32"/>
          <w:szCs w:val="32"/>
          <w:cs/>
        </w:rPr>
        <w:t>ำงานต่างจังหวัด  เช่น กลุ่มขายล</w:t>
      </w:r>
      <w:r w:rsidRPr="00496EB2">
        <w:rPr>
          <w:rFonts w:hint="cs"/>
          <w:sz w:val="32"/>
          <w:szCs w:val="32"/>
          <w:cs/>
        </w:rPr>
        <w:t>อตเตอรี่</w:t>
      </w:r>
    </w:p>
    <w:p w:rsidR="009961F8" w:rsidRPr="00496EB2" w:rsidRDefault="009961F8" w:rsidP="009961F8">
      <w:pPr>
        <w:rPr>
          <w:sz w:val="32"/>
          <w:szCs w:val="32"/>
        </w:rPr>
      </w:pPr>
    </w:p>
    <w:p w:rsidR="009961F8" w:rsidRPr="00E5079B" w:rsidRDefault="00701A4D" w:rsidP="009961F8">
      <w:pPr>
        <w:ind w:left="720"/>
        <w:rPr>
          <w:b/>
          <w:bCs/>
          <w:sz w:val="32"/>
          <w:szCs w:val="32"/>
        </w:rPr>
      </w:pPr>
      <w:r w:rsidRPr="00E5079B">
        <w:rPr>
          <w:rFonts w:hint="cs"/>
          <w:b/>
          <w:bCs/>
          <w:sz w:val="32"/>
          <w:szCs w:val="32"/>
          <w:cs/>
        </w:rPr>
        <w:t>1</w:t>
      </w:r>
      <w:r w:rsidR="009961F8" w:rsidRPr="00E5079B">
        <w:rPr>
          <w:rFonts w:hint="cs"/>
          <w:b/>
          <w:bCs/>
          <w:sz w:val="32"/>
          <w:szCs w:val="32"/>
          <w:cs/>
        </w:rPr>
        <w:t>.  อาชีพ</w:t>
      </w:r>
    </w:p>
    <w:p w:rsidR="009961F8" w:rsidRPr="00E5079B" w:rsidRDefault="009961F8" w:rsidP="009961F8">
      <w:pPr>
        <w:ind w:left="720"/>
        <w:rPr>
          <w:sz w:val="32"/>
          <w:szCs w:val="32"/>
        </w:rPr>
      </w:pPr>
      <w:r w:rsidRPr="00E5079B">
        <w:rPr>
          <w:rFonts w:hint="cs"/>
          <w:sz w:val="32"/>
          <w:szCs w:val="32"/>
          <w:cs/>
        </w:rPr>
        <w:tab/>
      </w:r>
      <w:r w:rsidR="00701A4D" w:rsidRPr="00E5079B">
        <w:rPr>
          <w:rFonts w:hint="cs"/>
          <w:sz w:val="32"/>
          <w:szCs w:val="32"/>
          <w:cs/>
        </w:rPr>
        <w:t>1</w:t>
      </w:r>
      <w:r w:rsidRPr="00E5079B">
        <w:rPr>
          <w:rFonts w:hint="cs"/>
          <w:sz w:val="32"/>
          <w:szCs w:val="32"/>
          <w:cs/>
        </w:rPr>
        <w:t>.</w:t>
      </w:r>
      <w:r w:rsidR="00701A4D" w:rsidRPr="00E5079B">
        <w:rPr>
          <w:rFonts w:hint="cs"/>
          <w:sz w:val="32"/>
          <w:szCs w:val="32"/>
          <w:cs/>
        </w:rPr>
        <w:t>1</w:t>
      </w:r>
      <w:r w:rsidRPr="00E5079B">
        <w:rPr>
          <w:rFonts w:hint="cs"/>
          <w:sz w:val="32"/>
          <w:szCs w:val="32"/>
          <w:cs/>
        </w:rPr>
        <w:t xml:space="preserve">  เกษตรกรรม</w:t>
      </w:r>
      <w:r w:rsidRPr="00E5079B">
        <w:rPr>
          <w:rFonts w:hint="cs"/>
          <w:sz w:val="32"/>
          <w:szCs w:val="32"/>
          <w:cs/>
        </w:rPr>
        <w:tab/>
      </w:r>
      <w:r w:rsidRPr="00E5079B">
        <w:rPr>
          <w:rFonts w:hint="cs"/>
          <w:sz w:val="32"/>
          <w:szCs w:val="32"/>
          <w:cs/>
        </w:rPr>
        <w:tab/>
      </w:r>
      <w:r w:rsidRPr="00E5079B">
        <w:rPr>
          <w:rFonts w:hint="cs"/>
          <w:sz w:val="32"/>
          <w:szCs w:val="32"/>
          <w:cs/>
        </w:rPr>
        <w:tab/>
        <w:t xml:space="preserve">ร้อยละ  </w:t>
      </w:r>
      <w:r w:rsidR="00701A4D" w:rsidRPr="00E5079B">
        <w:rPr>
          <w:rFonts w:hint="cs"/>
          <w:sz w:val="32"/>
          <w:szCs w:val="32"/>
          <w:cs/>
        </w:rPr>
        <w:t>80</w:t>
      </w:r>
    </w:p>
    <w:p w:rsidR="009961F8" w:rsidRPr="00E5079B" w:rsidRDefault="009961F8" w:rsidP="009961F8">
      <w:pPr>
        <w:ind w:left="720"/>
        <w:rPr>
          <w:sz w:val="32"/>
          <w:szCs w:val="32"/>
        </w:rPr>
      </w:pPr>
      <w:r w:rsidRPr="00E5079B">
        <w:rPr>
          <w:rFonts w:hint="cs"/>
          <w:sz w:val="32"/>
          <w:szCs w:val="32"/>
          <w:cs/>
        </w:rPr>
        <w:tab/>
      </w:r>
      <w:r w:rsidR="00701A4D" w:rsidRPr="00E5079B">
        <w:rPr>
          <w:rFonts w:hint="cs"/>
          <w:sz w:val="32"/>
          <w:szCs w:val="32"/>
          <w:cs/>
        </w:rPr>
        <w:t>1</w:t>
      </w:r>
      <w:r w:rsidRPr="00E5079B">
        <w:rPr>
          <w:rFonts w:hint="cs"/>
          <w:sz w:val="32"/>
          <w:szCs w:val="32"/>
          <w:cs/>
        </w:rPr>
        <w:t>.</w:t>
      </w:r>
      <w:r w:rsidR="00701A4D" w:rsidRPr="00E5079B">
        <w:rPr>
          <w:rFonts w:hint="cs"/>
          <w:sz w:val="32"/>
          <w:szCs w:val="32"/>
          <w:cs/>
        </w:rPr>
        <w:t>2</w:t>
      </w:r>
      <w:r w:rsidRPr="00E5079B">
        <w:rPr>
          <w:rFonts w:hint="cs"/>
          <w:sz w:val="32"/>
          <w:szCs w:val="32"/>
          <w:cs/>
        </w:rPr>
        <w:t xml:space="preserve">  ค้าขาย</w:t>
      </w:r>
      <w:r w:rsidRPr="00E5079B">
        <w:rPr>
          <w:rFonts w:hint="cs"/>
          <w:sz w:val="32"/>
          <w:szCs w:val="32"/>
          <w:cs/>
        </w:rPr>
        <w:tab/>
      </w:r>
      <w:r w:rsidRPr="00E5079B">
        <w:rPr>
          <w:rFonts w:hint="cs"/>
          <w:sz w:val="32"/>
          <w:szCs w:val="32"/>
          <w:cs/>
        </w:rPr>
        <w:tab/>
      </w:r>
      <w:r w:rsidRPr="00E5079B">
        <w:rPr>
          <w:rFonts w:hint="cs"/>
          <w:sz w:val="32"/>
          <w:szCs w:val="32"/>
          <w:cs/>
        </w:rPr>
        <w:tab/>
        <w:t xml:space="preserve">ร้อยละ  </w:t>
      </w:r>
      <w:r w:rsidR="00701A4D" w:rsidRPr="00E5079B">
        <w:rPr>
          <w:rFonts w:hint="cs"/>
          <w:sz w:val="32"/>
          <w:szCs w:val="32"/>
          <w:cs/>
        </w:rPr>
        <w:t>10</w:t>
      </w:r>
    </w:p>
    <w:p w:rsidR="009961F8" w:rsidRPr="00E5079B" w:rsidRDefault="009961F8" w:rsidP="009961F8">
      <w:pPr>
        <w:ind w:left="720"/>
        <w:rPr>
          <w:sz w:val="32"/>
          <w:szCs w:val="32"/>
        </w:rPr>
      </w:pPr>
      <w:r w:rsidRPr="00E5079B">
        <w:rPr>
          <w:rFonts w:hint="cs"/>
          <w:sz w:val="32"/>
          <w:szCs w:val="32"/>
          <w:cs/>
        </w:rPr>
        <w:tab/>
      </w:r>
      <w:r w:rsidR="00701A4D" w:rsidRPr="00E5079B">
        <w:rPr>
          <w:rFonts w:hint="cs"/>
          <w:sz w:val="32"/>
          <w:szCs w:val="32"/>
          <w:cs/>
        </w:rPr>
        <w:t>1</w:t>
      </w:r>
      <w:r w:rsidRPr="00E5079B">
        <w:rPr>
          <w:rFonts w:hint="cs"/>
          <w:sz w:val="32"/>
          <w:szCs w:val="32"/>
          <w:cs/>
        </w:rPr>
        <w:t>.</w:t>
      </w:r>
      <w:r w:rsidR="00701A4D" w:rsidRPr="00E5079B">
        <w:rPr>
          <w:rFonts w:hint="cs"/>
          <w:sz w:val="32"/>
          <w:szCs w:val="32"/>
          <w:cs/>
        </w:rPr>
        <w:t>3</w:t>
      </w:r>
      <w:r w:rsidRPr="00E5079B">
        <w:rPr>
          <w:rFonts w:hint="cs"/>
          <w:sz w:val="32"/>
          <w:szCs w:val="32"/>
          <w:cs/>
        </w:rPr>
        <w:t xml:space="preserve">  รับจ้างทั่วไป</w:t>
      </w:r>
      <w:r w:rsidRPr="00E5079B">
        <w:rPr>
          <w:rFonts w:hint="cs"/>
          <w:sz w:val="32"/>
          <w:szCs w:val="32"/>
          <w:cs/>
        </w:rPr>
        <w:tab/>
      </w:r>
      <w:r w:rsidRPr="00E5079B">
        <w:rPr>
          <w:rFonts w:hint="cs"/>
          <w:sz w:val="32"/>
          <w:szCs w:val="32"/>
          <w:cs/>
        </w:rPr>
        <w:tab/>
        <w:t xml:space="preserve">ร้อยละ    </w:t>
      </w:r>
      <w:r w:rsidR="00701A4D" w:rsidRPr="00E5079B">
        <w:rPr>
          <w:rFonts w:hint="cs"/>
          <w:sz w:val="32"/>
          <w:szCs w:val="32"/>
          <w:cs/>
        </w:rPr>
        <w:t>7</w:t>
      </w:r>
    </w:p>
    <w:p w:rsidR="009961F8" w:rsidRPr="00E5079B" w:rsidRDefault="009961F8" w:rsidP="009961F8">
      <w:pPr>
        <w:ind w:left="720"/>
        <w:rPr>
          <w:sz w:val="32"/>
          <w:szCs w:val="32"/>
        </w:rPr>
      </w:pPr>
      <w:r w:rsidRPr="00E5079B">
        <w:rPr>
          <w:rFonts w:hint="cs"/>
          <w:sz w:val="32"/>
          <w:szCs w:val="32"/>
          <w:cs/>
        </w:rPr>
        <w:tab/>
      </w:r>
      <w:r w:rsidR="00701A4D" w:rsidRPr="00E5079B">
        <w:rPr>
          <w:rFonts w:hint="cs"/>
          <w:sz w:val="32"/>
          <w:szCs w:val="32"/>
          <w:cs/>
        </w:rPr>
        <w:t>1</w:t>
      </w:r>
      <w:r w:rsidRPr="00E5079B">
        <w:rPr>
          <w:rFonts w:hint="cs"/>
          <w:sz w:val="32"/>
          <w:szCs w:val="32"/>
          <w:cs/>
        </w:rPr>
        <w:t>.</w:t>
      </w:r>
      <w:r w:rsidR="00701A4D" w:rsidRPr="00E5079B">
        <w:rPr>
          <w:rFonts w:hint="cs"/>
          <w:sz w:val="32"/>
          <w:szCs w:val="32"/>
          <w:cs/>
        </w:rPr>
        <w:t>4</w:t>
      </w:r>
      <w:r w:rsidRPr="00E5079B">
        <w:rPr>
          <w:rFonts w:hint="cs"/>
          <w:sz w:val="32"/>
          <w:szCs w:val="32"/>
          <w:cs/>
        </w:rPr>
        <w:t xml:space="preserve">  อื่น ๆ</w:t>
      </w:r>
      <w:r w:rsidRPr="00E5079B">
        <w:rPr>
          <w:rFonts w:hint="cs"/>
          <w:sz w:val="32"/>
          <w:szCs w:val="32"/>
          <w:cs/>
        </w:rPr>
        <w:tab/>
      </w:r>
      <w:r w:rsidRPr="00E5079B">
        <w:rPr>
          <w:rFonts w:hint="cs"/>
          <w:sz w:val="32"/>
          <w:szCs w:val="32"/>
          <w:cs/>
        </w:rPr>
        <w:tab/>
      </w:r>
      <w:r w:rsidRPr="00E5079B">
        <w:rPr>
          <w:rFonts w:hint="cs"/>
          <w:sz w:val="32"/>
          <w:szCs w:val="32"/>
          <w:cs/>
        </w:rPr>
        <w:tab/>
        <w:t xml:space="preserve">ร้อยละ    </w:t>
      </w:r>
      <w:r w:rsidR="00701A4D" w:rsidRPr="00E5079B">
        <w:rPr>
          <w:rFonts w:hint="cs"/>
          <w:sz w:val="32"/>
          <w:szCs w:val="32"/>
          <w:cs/>
        </w:rPr>
        <w:t>3</w:t>
      </w:r>
    </w:p>
    <w:p w:rsidR="009961F8" w:rsidRPr="005458B2" w:rsidRDefault="00701A4D" w:rsidP="009961F8">
      <w:pPr>
        <w:ind w:left="720"/>
        <w:rPr>
          <w:sz w:val="32"/>
          <w:szCs w:val="32"/>
        </w:rPr>
      </w:pPr>
      <w:r w:rsidRPr="005458B2">
        <w:rPr>
          <w:rFonts w:hint="cs"/>
          <w:sz w:val="32"/>
          <w:szCs w:val="32"/>
          <w:cs/>
        </w:rPr>
        <w:t>2</w:t>
      </w:r>
      <w:r w:rsidR="009961F8" w:rsidRPr="005458B2">
        <w:rPr>
          <w:rFonts w:hint="cs"/>
          <w:sz w:val="32"/>
          <w:szCs w:val="32"/>
          <w:cs/>
        </w:rPr>
        <w:t>.  หน่วยธุรกิจในเขตองค์การบริหารส่วนตำบล</w:t>
      </w:r>
    </w:p>
    <w:p w:rsidR="009961F8" w:rsidRPr="005458B2" w:rsidRDefault="009961F8" w:rsidP="009961F8">
      <w:pPr>
        <w:ind w:left="720"/>
        <w:rPr>
          <w:sz w:val="32"/>
          <w:szCs w:val="32"/>
        </w:rPr>
      </w:pPr>
      <w:r w:rsidRPr="005458B2">
        <w:rPr>
          <w:rFonts w:hint="cs"/>
          <w:sz w:val="32"/>
          <w:szCs w:val="32"/>
          <w:cs/>
        </w:rPr>
        <w:tab/>
      </w:r>
      <w:r w:rsidR="00701A4D" w:rsidRPr="005458B2">
        <w:rPr>
          <w:rFonts w:hint="cs"/>
          <w:sz w:val="32"/>
          <w:szCs w:val="32"/>
          <w:cs/>
        </w:rPr>
        <w:t>2</w:t>
      </w:r>
      <w:r w:rsidRPr="005458B2">
        <w:rPr>
          <w:rFonts w:hint="cs"/>
          <w:sz w:val="32"/>
          <w:szCs w:val="32"/>
          <w:cs/>
        </w:rPr>
        <w:t>.</w:t>
      </w:r>
      <w:r w:rsidR="00701A4D" w:rsidRPr="005458B2">
        <w:rPr>
          <w:rFonts w:hint="cs"/>
          <w:sz w:val="32"/>
          <w:szCs w:val="32"/>
          <w:cs/>
        </w:rPr>
        <w:t>1</w:t>
      </w:r>
      <w:r w:rsidRPr="005458B2">
        <w:rPr>
          <w:rFonts w:hint="cs"/>
          <w:sz w:val="32"/>
          <w:szCs w:val="32"/>
          <w:cs/>
        </w:rPr>
        <w:t xml:space="preserve">  ธนาคาร</w:t>
      </w:r>
      <w:r w:rsidRPr="005458B2">
        <w:rPr>
          <w:rFonts w:hint="cs"/>
          <w:sz w:val="32"/>
          <w:szCs w:val="32"/>
          <w:cs/>
        </w:rPr>
        <w:tab/>
      </w:r>
      <w:r w:rsidRPr="005458B2">
        <w:rPr>
          <w:rFonts w:hint="cs"/>
          <w:sz w:val="32"/>
          <w:szCs w:val="32"/>
          <w:cs/>
        </w:rPr>
        <w:tab/>
      </w:r>
      <w:r w:rsidRPr="005458B2">
        <w:rPr>
          <w:rFonts w:hint="cs"/>
          <w:sz w:val="32"/>
          <w:szCs w:val="32"/>
          <w:cs/>
        </w:rPr>
        <w:tab/>
        <w:t>-  แห่ง</w:t>
      </w:r>
    </w:p>
    <w:p w:rsidR="009961F8" w:rsidRPr="005458B2" w:rsidRDefault="009961F8" w:rsidP="009961F8">
      <w:pPr>
        <w:ind w:left="720"/>
        <w:rPr>
          <w:sz w:val="32"/>
          <w:szCs w:val="32"/>
        </w:rPr>
      </w:pPr>
      <w:r w:rsidRPr="005458B2">
        <w:rPr>
          <w:rFonts w:hint="cs"/>
          <w:sz w:val="32"/>
          <w:szCs w:val="32"/>
          <w:cs/>
        </w:rPr>
        <w:tab/>
      </w:r>
      <w:r w:rsidR="00701A4D" w:rsidRPr="005458B2">
        <w:rPr>
          <w:rFonts w:hint="cs"/>
          <w:sz w:val="32"/>
          <w:szCs w:val="32"/>
          <w:cs/>
        </w:rPr>
        <w:t>2</w:t>
      </w:r>
      <w:r w:rsidRPr="005458B2">
        <w:rPr>
          <w:rFonts w:hint="cs"/>
          <w:sz w:val="32"/>
          <w:szCs w:val="32"/>
          <w:cs/>
        </w:rPr>
        <w:t>.</w:t>
      </w:r>
      <w:r w:rsidR="00701A4D" w:rsidRPr="005458B2">
        <w:rPr>
          <w:rFonts w:hint="cs"/>
          <w:sz w:val="32"/>
          <w:szCs w:val="32"/>
          <w:cs/>
        </w:rPr>
        <w:t>2</w:t>
      </w:r>
      <w:r w:rsidRPr="005458B2">
        <w:rPr>
          <w:rFonts w:hint="cs"/>
          <w:sz w:val="32"/>
          <w:szCs w:val="32"/>
          <w:cs/>
        </w:rPr>
        <w:t xml:space="preserve">  โรงแรม</w:t>
      </w:r>
      <w:r w:rsidRPr="005458B2">
        <w:rPr>
          <w:rFonts w:hint="cs"/>
          <w:sz w:val="32"/>
          <w:szCs w:val="32"/>
          <w:cs/>
        </w:rPr>
        <w:tab/>
      </w:r>
      <w:r w:rsidRPr="005458B2">
        <w:rPr>
          <w:rFonts w:hint="cs"/>
          <w:sz w:val="32"/>
          <w:szCs w:val="32"/>
          <w:cs/>
        </w:rPr>
        <w:tab/>
      </w:r>
      <w:r w:rsidRPr="005458B2">
        <w:rPr>
          <w:rFonts w:hint="cs"/>
          <w:sz w:val="32"/>
          <w:szCs w:val="32"/>
          <w:cs/>
        </w:rPr>
        <w:tab/>
        <w:t>-  แห่ง</w:t>
      </w:r>
    </w:p>
    <w:p w:rsidR="009961F8" w:rsidRPr="005458B2" w:rsidRDefault="005A486F" w:rsidP="009961F8">
      <w:pPr>
        <w:ind w:left="720"/>
        <w:rPr>
          <w:sz w:val="32"/>
          <w:szCs w:val="32"/>
        </w:rPr>
      </w:pPr>
      <w:r w:rsidRPr="005458B2">
        <w:rPr>
          <w:rFonts w:hint="cs"/>
          <w:sz w:val="32"/>
          <w:szCs w:val="32"/>
          <w:cs/>
        </w:rPr>
        <w:tab/>
      </w:r>
      <w:r w:rsidR="00701A4D" w:rsidRPr="005458B2">
        <w:rPr>
          <w:rFonts w:hint="cs"/>
          <w:sz w:val="32"/>
          <w:szCs w:val="32"/>
          <w:cs/>
        </w:rPr>
        <w:t>2</w:t>
      </w:r>
      <w:r w:rsidRPr="005458B2">
        <w:rPr>
          <w:rFonts w:hint="cs"/>
          <w:sz w:val="32"/>
          <w:szCs w:val="32"/>
          <w:cs/>
        </w:rPr>
        <w:t>.</w:t>
      </w:r>
      <w:r w:rsidR="00701A4D" w:rsidRPr="005458B2">
        <w:rPr>
          <w:rFonts w:hint="cs"/>
          <w:sz w:val="32"/>
          <w:szCs w:val="32"/>
          <w:cs/>
        </w:rPr>
        <w:t>3</w:t>
      </w:r>
      <w:r w:rsidR="00CF1D7E" w:rsidRPr="005458B2">
        <w:rPr>
          <w:rFonts w:hint="cs"/>
          <w:sz w:val="32"/>
          <w:szCs w:val="32"/>
          <w:cs/>
        </w:rPr>
        <w:t xml:space="preserve">  ปั้มน้ำมัน</w:t>
      </w:r>
      <w:r w:rsidR="00CF1D7E" w:rsidRPr="005458B2">
        <w:rPr>
          <w:rFonts w:hint="cs"/>
          <w:sz w:val="32"/>
          <w:szCs w:val="32"/>
          <w:cs/>
        </w:rPr>
        <w:tab/>
      </w:r>
      <w:r w:rsidR="00CF1D7E" w:rsidRPr="005458B2">
        <w:rPr>
          <w:rFonts w:hint="cs"/>
          <w:sz w:val="32"/>
          <w:szCs w:val="32"/>
          <w:cs/>
        </w:rPr>
        <w:tab/>
        <w:t xml:space="preserve">          1</w:t>
      </w:r>
      <w:r w:rsidR="00CB7CC0" w:rsidRPr="005458B2">
        <w:rPr>
          <w:rFonts w:hint="cs"/>
          <w:sz w:val="32"/>
          <w:szCs w:val="32"/>
          <w:cs/>
        </w:rPr>
        <w:t>1</w:t>
      </w:r>
      <w:r w:rsidR="00D93F28" w:rsidRPr="005458B2">
        <w:rPr>
          <w:rFonts w:hint="cs"/>
          <w:sz w:val="32"/>
          <w:szCs w:val="32"/>
          <w:cs/>
        </w:rPr>
        <w:t xml:space="preserve"> </w:t>
      </w:r>
      <w:r w:rsidR="009961F8" w:rsidRPr="005458B2">
        <w:rPr>
          <w:rFonts w:hint="cs"/>
          <w:sz w:val="32"/>
          <w:szCs w:val="32"/>
          <w:cs/>
        </w:rPr>
        <w:t xml:space="preserve">  แห่ง</w:t>
      </w:r>
    </w:p>
    <w:p w:rsidR="009961F8" w:rsidRPr="00437A1A" w:rsidRDefault="009961F8" w:rsidP="009961F8">
      <w:pPr>
        <w:ind w:left="720"/>
        <w:rPr>
          <w:sz w:val="32"/>
          <w:szCs w:val="32"/>
        </w:rPr>
      </w:pPr>
      <w:r w:rsidRPr="00D85760">
        <w:rPr>
          <w:rFonts w:hint="cs"/>
          <w:color w:val="FF0000"/>
          <w:sz w:val="32"/>
          <w:szCs w:val="32"/>
          <w:cs/>
        </w:rPr>
        <w:tab/>
      </w:r>
      <w:r w:rsidR="00701A4D" w:rsidRPr="00437A1A">
        <w:rPr>
          <w:rFonts w:hint="cs"/>
          <w:sz w:val="32"/>
          <w:szCs w:val="32"/>
          <w:cs/>
        </w:rPr>
        <w:t>2</w:t>
      </w:r>
      <w:r w:rsidRPr="00437A1A">
        <w:rPr>
          <w:rFonts w:hint="cs"/>
          <w:sz w:val="32"/>
          <w:szCs w:val="32"/>
          <w:cs/>
        </w:rPr>
        <w:t>.</w:t>
      </w:r>
      <w:r w:rsidR="00701A4D" w:rsidRPr="00437A1A">
        <w:rPr>
          <w:rFonts w:hint="cs"/>
          <w:sz w:val="32"/>
          <w:szCs w:val="32"/>
          <w:cs/>
        </w:rPr>
        <w:t>4</w:t>
      </w:r>
      <w:r w:rsidR="00437A1A" w:rsidRPr="00437A1A">
        <w:rPr>
          <w:rFonts w:hint="cs"/>
          <w:sz w:val="32"/>
          <w:szCs w:val="32"/>
          <w:cs/>
        </w:rPr>
        <w:t xml:space="preserve">  โรงสีข้าว</w:t>
      </w:r>
      <w:r w:rsidR="00437A1A" w:rsidRPr="00437A1A">
        <w:rPr>
          <w:rFonts w:hint="cs"/>
          <w:sz w:val="32"/>
          <w:szCs w:val="32"/>
          <w:cs/>
        </w:rPr>
        <w:tab/>
      </w:r>
      <w:r w:rsidR="00C444FE" w:rsidRPr="00437A1A">
        <w:rPr>
          <w:rFonts w:hint="cs"/>
          <w:sz w:val="32"/>
          <w:szCs w:val="32"/>
          <w:cs/>
        </w:rPr>
        <w:tab/>
        <w:t xml:space="preserve">          22</w:t>
      </w:r>
      <w:r w:rsidR="00D93F28" w:rsidRPr="00437A1A">
        <w:rPr>
          <w:rFonts w:hint="cs"/>
          <w:sz w:val="32"/>
          <w:szCs w:val="32"/>
          <w:cs/>
        </w:rPr>
        <w:t xml:space="preserve">  </w:t>
      </w:r>
      <w:r w:rsidRPr="00437A1A">
        <w:rPr>
          <w:rFonts w:hint="cs"/>
          <w:sz w:val="32"/>
          <w:szCs w:val="32"/>
          <w:cs/>
        </w:rPr>
        <w:t xml:space="preserve"> แห่ง</w:t>
      </w:r>
    </w:p>
    <w:p w:rsidR="009961F8" w:rsidRPr="00AC1BE9" w:rsidRDefault="009961F8" w:rsidP="009961F8">
      <w:pPr>
        <w:ind w:left="720"/>
        <w:rPr>
          <w:sz w:val="32"/>
          <w:szCs w:val="32"/>
        </w:rPr>
      </w:pPr>
      <w:r w:rsidRPr="00D85760">
        <w:rPr>
          <w:rFonts w:hint="cs"/>
          <w:color w:val="FF0000"/>
          <w:sz w:val="32"/>
          <w:szCs w:val="32"/>
          <w:cs/>
        </w:rPr>
        <w:tab/>
      </w:r>
      <w:r w:rsidR="00701A4D" w:rsidRPr="00AC1BE9">
        <w:rPr>
          <w:rFonts w:hint="cs"/>
          <w:sz w:val="32"/>
          <w:szCs w:val="32"/>
          <w:cs/>
        </w:rPr>
        <w:t>2</w:t>
      </w:r>
      <w:r w:rsidRPr="00AC1BE9">
        <w:rPr>
          <w:rFonts w:hint="cs"/>
          <w:sz w:val="32"/>
          <w:szCs w:val="32"/>
          <w:cs/>
        </w:rPr>
        <w:t>.</w:t>
      </w:r>
      <w:r w:rsidR="00701A4D" w:rsidRPr="00AC1BE9">
        <w:rPr>
          <w:rFonts w:hint="cs"/>
          <w:sz w:val="32"/>
          <w:szCs w:val="32"/>
          <w:cs/>
        </w:rPr>
        <w:t>5</w:t>
      </w:r>
      <w:r w:rsidR="00CB7CC0" w:rsidRPr="00AC1BE9">
        <w:rPr>
          <w:rFonts w:hint="cs"/>
          <w:sz w:val="32"/>
          <w:szCs w:val="32"/>
          <w:cs/>
        </w:rPr>
        <w:t xml:space="preserve">  ร้านค้า</w:t>
      </w:r>
      <w:r w:rsidR="00A633E0" w:rsidRPr="00AC1BE9">
        <w:rPr>
          <w:rFonts w:hint="cs"/>
          <w:sz w:val="32"/>
          <w:szCs w:val="32"/>
          <w:cs/>
        </w:rPr>
        <w:t>และบริการ</w:t>
      </w:r>
      <w:r w:rsidR="00AC1BE9" w:rsidRPr="00AC1BE9">
        <w:rPr>
          <w:rFonts w:hint="cs"/>
          <w:sz w:val="32"/>
          <w:szCs w:val="32"/>
          <w:cs/>
        </w:rPr>
        <w:tab/>
        <w:t xml:space="preserve">          1</w:t>
      </w:r>
      <w:r w:rsidR="00180A71">
        <w:rPr>
          <w:rFonts w:hint="cs"/>
          <w:sz w:val="32"/>
          <w:szCs w:val="32"/>
          <w:cs/>
        </w:rPr>
        <w:t>39</w:t>
      </w:r>
      <w:r w:rsidR="00D93F28" w:rsidRPr="00AC1BE9">
        <w:rPr>
          <w:rFonts w:hint="cs"/>
          <w:sz w:val="32"/>
          <w:szCs w:val="32"/>
          <w:cs/>
        </w:rPr>
        <w:t xml:space="preserve"> </w:t>
      </w:r>
      <w:r w:rsidRPr="00AC1BE9">
        <w:rPr>
          <w:rFonts w:hint="cs"/>
          <w:sz w:val="32"/>
          <w:szCs w:val="32"/>
          <w:cs/>
        </w:rPr>
        <w:t>แห่ง</w:t>
      </w:r>
    </w:p>
    <w:p w:rsidR="00A633E0" w:rsidRPr="00180A71" w:rsidRDefault="00A633E0" w:rsidP="009961F8">
      <w:pPr>
        <w:ind w:left="720"/>
        <w:rPr>
          <w:rFonts w:asciiTheme="majorBidi" w:hAnsiTheme="majorBidi" w:cstheme="majorBidi"/>
          <w:sz w:val="32"/>
          <w:szCs w:val="32"/>
        </w:rPr>
      </w:pPr>
      <w:r>
        <w:rPr>
          <w:color w:val="FF0000"/>
          <w:sz w:val="32"/>
          <w:szCs w:val="32"/>
        </w:rPr>
        <w:tab/>
      </w:r>
      <w:r w:rsidRPr="00180A71">
        <w:rPr>
          <w:rFonts w:asciiTheme="majorBidi" w:hAnsiTheme="majorBidi" w:cstheme="majorBidi"/>
          <w:sz w:val="32"/>
          <w:szCs w:val="32"/>
        </w:rPr>
        <w:t xml:space="preserve">2.6   </w:t>
      </w:r>
      <w:r w:rsidR="00180A71" w:rsidRPr="00180A71">
        <w:rPr>
          <w:rFonts w:asciiTheme="majorBidi" w:hAnsiTheme="majorBidi" w:cstheme="majorBidi" w:hint="cs"/>
          <w:sz w:val="32"/>
          <w:szCs w:val="32"/>
          <w:cs/>
        </w:rPr>
        <w:t>อื่นๆ</w:t>
      </w:r>
      <w:r w:rsidR="00180A71" w:rsidRPr="00180A71">
        <w:rPr>
          <w:rFonts w:asciiTheme="majorBidi" w:hAnsiTheme="majorBidi" w:cstheme="majorBidi" w:hint="cs"/>
          <w:sz w:val="32"/>
          <w:szCs w:val="32"/>
          <w:cs/>
        </w:rPr>
        <w:tab/>
      </w:r>
      <w:r w:rsidR="00180A71" w:rsidRPr="00180A71"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16  </w:t>
      </w:r>
      <w:r w:rsidRPr="00180A71">
        <w:rPr>
          <w:rFonts w:asciiTheme="majorBidi" w:hAnsiTheme="majorBidi" w:cstheme="majorBidi" w:hint="cs"/>
          <w:sz w:val="32"/>
          <w:szCs w:val="32"/>
          <w:cs/>
        </w:rPr>
        <w:t xml:space="preserve"> แห่ง</w:t>
      </w:r>
    </w:p>
    <w:p w:rsidR="009961F8" w:rsidRDefault="009961F8" w:rsidP="009961F8">
      <w:pPr>
        <w:rPr>
          <w:color w:val="FF0000"/>
          <w:sz w:val="32"/>
          <w:szCs w:val="32"/>
        </w:rPr>
      </w:pPr>
    </w:p>
    <w:p w:rsidR="00293C54" w:rsidRPr="00CB4101" w:rsidRDefault="00293C54" w:rsidP="009961F8">
      <w:pPr>
        <w:rPr>
          <w:color w:val="FF0000"/>
          <w:sz w:val="32"/>
          <w:szCs w:val="32"/>
        </w:rPr>
      </w:pPr>
    </w:p>
    <w:p w:rsidR="009961F8" w:rsidRPr="009A3A29" w:rsidRDefault="009961F8" w:rsidP="009961F8">
      <w:pPr>
        <w:rPr>
          <w:b/>
          <w:bCs/>
          <w:sz w:val="32"/>
          <w:szCs w:val="32"/>
        </w:rPr>
      </w:pPr>
      <w:r w:rsidRPr="009A3A29">
        <w:rPr>
          <w:rFonts w:hint="cs"/>
          <w:b/>
          <w:bCs/>
          <w:sz w:val="32"/>
          <w:szCs w:val="32"/>
          <w:cs/>
        </w:rPr>
        <w:t>สภาพทางสังคม</w:t>
      </w:r>
    </w:p>
    <w:p w:rsidR="009961F8" w:rsidRPr="009A3A29" w:rsidRDefault="009961F8" w:rsidP="009961F8">
      <w:pPr>
        <w:rPr>
          <w:b/>
          <w:bCs/>
          <w:sz w:val="32"/>
          <w:szCs w:val="32"/>
        </w:rPr>
      </w:pPr>
      <w:r w:rsidRPr="009A3A29">
        <w:rPr>
          <w:rFonts w:hint="cs"/>
          <w:b/>
          <w:bCs/>
          <w:sz w:val="32"/>
          <w:szCs w:val="32"/>
          <w:cs/>
        </w:rPr>
        <w:tab/>
      </w:r>
      <w:r w:rsidR="00701A4D" w:rsidRPr="009A3A29">
        <w:rPr>
          <w:rFonts w:hint="cs"/>
          <w:b/>
          <w:bCs/>
          <w:sz w:val="32"/>
          <w:szCs w:val="32"/>
          <w:cs/>
        </w:rPr>
        <w:t>1</w:t>
      </w:r>
      <w:r w:rsidRPr="009A3A29">
        <w:rPr>
          <w:rFonts w:hint="cs"/>
          <w:b/>
          <w:bCs/>
          <w:sz w:val="32"/>
          <w:szCs w:val="32"/>
          <w:cs/>
        </w:rPr>
        <w:t>.  การศึกษา</w:t>
      </w:r>
    </w:p>
    <w:p w:rsidR="009961F8" w:rsidRPr="009A3A29" w:rsidRDefault="009961F8" w:rsidP="009961F8">
      <w:pPr>
        <w:rPr>
          <w:b/>
          <w:bCs/>
          <w:sz w:val="32"/>
          <w:szCs w:val="32"/>
        </w:rPr>
      </w:pPr>
      <w:r w:rsidRPr="009A3A29">
        <w:rPr>
          <w:rFonts w:hint="cs"/>
          <w:sz w:val="32"/>
          <w:szCs w:val="32"/>
          <w:cs/>
        </w:rPr>
        <w:tab/>
      </w:r>
      <w:r w:rsidRPr="009A3A29">
        <w:rPr>
          <w:rFonts w:hint="cs"/>
          <w:sz w:val="32"/>
          <w:szCs w:val="32"/>
          <w:cs/>
        </w:rPr>
        <w:tab/>
      </w:r>
      <w:r w:rsidRPr="009A3A29">
        <w:rPr>
          <w:rFonts w:hint="cs"/>
          <w:b/>
          <w:bCs/>
          <w:sz w:val="32"/>
          <w:szCs w:val="32"/>
          <w:cs/>
        </w:rPr>
        <w:t>ตารางเปรียบเทียบข้อมูลทางด้านการศึกษา</w:t>
      </w:r>
    </w:p>
    <w:tbl>
      <w:tblPr>
        <w:tblStyle w:val="a3"/>
        <w:tblW w:w="7560" w:type="dxa"/>
        <w:tblInd w:w="828" w:type="dxa"/>
        <w:tblLook w:val="01E0"/>
      </w:tblPr>
      <w:tblGrid>
        <w:gridCol w:w="720"/>
        <w:gridCol w:w="3780"/>
        <w:gridCol w:w="1620"/>
        <w:gridCol w:w="1440"/>
      </w:tblGrid>
      <w:tr w:rsidR="005A486F" w:rsidRPr="009A3A29">
        <w:tc>
          <w:tcPr>
            <w:tcW w:w="720" w:type="dxa"/>
            <w:vMerge w:val="restart"/>
            <w:vAlign w:val="center"/>
          </w:tcPr>
          <w:p w:rsidR="005A486F" w:rsidRPr="009A3A29" w:rsidRDefault="005A486F" w:rsidP="008B19F5">
            <w:pPr>
              <w:jc w:val="center"/>
              <w:rPr>
                <w:sz w:val="32"/>
                <w:szCs w:val="32"/>
              </w:rPr>
            </w:pPr>
            <w:r w:rsidRPr="009A3A29">
              <w:rPr>
                <w:rFonts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780" w:type="dxa"/>
            <w:vMerge w:val="restart"/>
            <w:vAlign w:val="center"/>
          </w:tcPr>
          <w:p w:rsidR="005A486F" w:rsidRPr="009A3A29" w:rsidRDefault="005A486F" w:rsidP="008B19F5">
            <w:pPr>
              <w:jc w:val="center"/>
              <w:rPr>
                <w:sz w:val="32"/>
                <w:szCs w:val="32"/>
              </w:rPr>
            </w:pPr>
            <w:r w:rsidRPr="009A3A29">
              <w:rPr>
                <w:rFonts w:hint="cs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3060" w:type="dxa"/>
            <w:gridSpan w:val="2"/>
          </w:tcPr>
          <w:p w:rsidR="005A486F" w:rsidRPr="009A3A29" w:rsidRDefault="005A486F" w:rsidP="008B19F5">
            <w:pPr>
              <w:jc w:val="center"/>
              <w:rPr>
                <w:sz w:val="32"/>
                <w:szCs w:val="32"/>
              </w:rPr>
            </w:pPr>
            <w:r w:rsidRPr="009A3A29">
              <w:rPr>
                <w:rFonts w:hint="cs"/>
                <w:sz w:val="32"/>
                <w:szCs w:val="32"/>
                <w:cs/>
              </w:rPr>
              <w:t>จำนวนสถานที่ (แห่ง )</w:t>
            </w:r>
          </w:p>
        </w:tc>
      </w:tr>
      <w:tr w:rsidR="005A486F" w:rsidRPr="009A3A29">
        <w:tc>
          <w:tcPr>
            <w:tcW w:w="720" w:type="dxa"/>
            <w:vMerge/>
          </w:tcPr>
          <w:p w:rsidR="005A486F" w:rsidRPr="009A3A29" w:rsidRDefault="005A486F" w:rsidP="00F13F10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780" w:type="dxa"/>
            <w:vMerge/>
          </w:tcPr>
          <w:p w:rsidR="005A486F" w:rsidRPr="009A3A29" w:rsidRDefault="005A486F" w:rsidP="009961F8">
            <w:pPr>
              <w:rPr>
                <w:sz w:val="32"/>
                <w:szCs w:val="32"/>
              </w:rPr>
            </w:pPr>
          </w:p>
        </w:tc>
        <w:tc>
          <w:tcPr>
            <w:tcW w:w="1620" w:type="dxa"/>
          </w:tcPr>
          <w:p w:rsidR="005A486F" w:rsidRPr="009A3A29" w:rsidRDefault="0029587F" w:rsidP="008B19F5">
            <w:pPr>
              <w:jc w:val="center"/>
              <w:rPr>
                <w:sz w:val="32"/>
                <w:szCs w:val="32"/>
              </w:rPr>
            </w:pPr>
            <w:r w:rsidRPr="009A3A29">
              <w:rPr>
                <w:rFonts w:hint="cs"/>
                <w:sz w:val="32"/>
                <w:szCs w:val="32"/>
                <w:cs/>
              </w:rPr>
              <w:t xml:space="preserve">ปี </w:t>
            </w:r>
            <w:r w:rsidR="00701A4D" w:rsidRPr="009A3A29">
              <w:rPr>
                <w:rFonts w:hint="cs"/>
                <w:sz w:val="32"/>
                <w:szCs w:val="32"/>
                <w:cs/>
              </w:rPr>
              <w:t>255</w:t>
            </w:r>
            <w:r w:rsidR="009A3A29" w:rsidRPr="009A3A29">
              <w:rPr>
                <w:rFonts w:hint="cs"/>
                <w:sz w:val="32"/>
                <w:szCs w:val="32"/>
                <w:cs/>
              </w:rPr>
              <w:t>4</w:t>
            </w:r>
          </w:p>
        </w:tc>
        <w:tc>
          <w:tcPr>
            <w:tcW w:w="1440" w:type="dxa"/>
          </w:tcPr>
          <w:p w:rsidR="005A486F" w:rsidRPr="009A3A29" w:rsidRDefault="005A486F" w:rsidP="008B19F5">
            <w:pPr>
              <w:jc w:val="center"/>
              <w:rPr>
                <w:sz w:val="32"/>
                <w:szCs w:val="32"/>
              </w:rPr>
            </w:pPr>
            <w:r w:rsidRPr="009A3A29">
              <w:rPr>
                <w:rFonts w:hint="cs"/>
                <w:sz w:val="32"/>
                <w:szCs w:val="32"/>
                <w:cs/>
              </w:rPr>
              <w:t xml:space="preserve">ปี </w:t>
            </w:r>
            <w:r w:rsidR="00701A4D" w:rsidRPr="009A3A29">
              <w:rPr>
                <w:rFonts w:hint="cs"/>
                <w:sz w:val="32"/>
                <w:szCs w:val="32"/>
                <w:cs/>
              </w:rPr>
              <w:t>255</w:t>
            </w:r>
            <w:r w:rsidR="009A3A29" w:rsidRPr="009A3A29">
              <w:rPr>
                <w:rFonts w:hint="cs"/>
                <w:sz w:val="32"/>
                <w:szCs w:val="32"/>
                <w:cs/>
              </w:rPr>
              <w:t>5</w:t>
            </w:r>
          </w:p>
        </w:tc>
      </w:tr>
      <w:tr w:rsidR="005A486F" w:rsidRPr="009A3A29">
        <w:tc>
          <w:tcPr>
            <w:tcW w:w="720" w:type="dxa"/>
          </w:tcPr>
          <w:p w:rsidR="005A486F" w:rsidRPr="009A3A29" w:rsidRDefault="00701A4D" w:rsidP="00F13F10">
            <w:pPr>
              <w:jc w:val="center"/>
              <w:rPr>
                <w:rFonts w:ascii="Angsana New" w:hAnsi="Angsana New"/>
                <w:sz w:val="28"/>
              </w:rPr>
            </w:pPr>
            <w:r w:rsidRPr="009A3A29">
              <w:rPr>
                <w:rFonts w:ascii="Angsana New" w:hAnsi="Angsana New"/>
                <w:sz w:val="28"/>
                <w:cs/>
              </w:rPr>
              <w:t>1</w:t>
            </w:r>
          </w:p>
          <w:p w:rsidR="005A486F" w:rsidRPr="009A3A29" w:rsidRDefault="00701A4D" w:rsidP="00F13F10">
            <w:pPr>
              <w:jc w:val="center"/>
              <w:rPr>
                <w:rFonts w:ascii="Angsana New" w:hAnsi="Angsana New"/>
                <w:sz w:val="28"/>
              </w:rPr>
            </w:pPr>
            <w:r w:rsidRPr="009A3A29">
              <w:rPr>
                <w:rFonts w:ascii="Angsana New" w:hAnsi="Angsana New"/>
                <w:sz w:val="28"/>
                <w:cs/>
              </w:rPr>
              <w:t>2</w:t>
            </w:r>
          </w:p>
          <w:p w:rsidR="005A486F" w:rsidRPr="009A3A29" w:rsidRDefault="00701A4D" w:rsidP="00F13F10">
            <w:pPr>
              <w:jc w:val="center"/>
              <w:rPr>
                <w:rFonts w:ascii="Angsana New" w:hAnsi="Angsana New"/>
                <w:sz w:val="28"/>
              </w:rPr>
            </w:pPr>
            <w:r w:rsidRPr="009A3A29">
              <w:rPr>
                <w:rFonts w:ascii="Angsana New" w:hAnsi="Angsana New"/>
                <w:sz w:val="28"/>
                <w:cs/>
              </w:rPr>
              <w:t>3</w:t>
            </w:r>
          </w:p>
          <w:p w:rsidR="005A486F" w:rsidRPr="009A3A29" w:rsidRDefault="00701A4D" w:rsidP="00F13F10">
            <w:pPr>
              <w:jc w:val="center"/>
              <w:rPr>
                <w:rFonts w:ascii="Angsana New" w:hAnsi="Angsana New"/>
                <w:sz w:val="28"/>
              </w:rPr>
            </w:pPr>
            <w:r w:rsidRPr="009A3A29">
              <w:rPr>
                <w:rFonts w:ascii="Angsana New" w:hAnsi="Angsana New"/>
                <w:sz w:val="28"/>
                <w:cs/>
              </w:rPr>
              <w:t>4</w:t>
            </w:r>
          </w:p>
          <w:p w:rsidR="005A486F" w:rsidRPr="009A3A29" w:rsidRDefault="00701A4D" w:rsidP="00F13F10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9A3A29">
              <w:rPr>
                <w:rFonts w:ascii="Angsana New" w:hAnsi="Angsana New"/>
                <w:sz w:val="28"/>
                <w:cs/>
              </w:rPr>
              <w:t>5</w:t>
            </w:r>
          </w:p>
        </w:tc>
        <w:tc>
          <w:tcPr>
            <w:tcW w:w="3780" w:type="dxa"/>
          </w:tcPr>
          <w:p w:rsidR="005A486F" w:rsidRPr="009A3A29" w:rsidRDefault="005A486F" w:rsidP="009961F8">
            <w:pPr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ศูนย์พัฒนาเด็กเล็ก</w:t>
            </w:r>
          </w:p>
          <w:p w:rsidR="005A486F" w:rsidRPr="009A3A29" w:rsidRDefault="005A486F" w:rsidP="009961F8">
            <w:pPr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โรงเรียนประถมศึกษา</w:t>
            </w:r>
          </w:p>
          <w:p w:rsidR="005A486F" w:rsidRPr="009A3A29" w:rsidRDefault="005A486F" w:rsidP="009961F8">
            <w:pPr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โรงเรียนมัธยมศึกษาตอนต้น (ขยายโอกาส)</w:t>
            </w:r>
          </w:p>
          <w:p w:rsidR="005A486F" w:rsidRPr="009A3A29" w:rsidRDefault="005A486F" w:rsidP="009961F8">
            <w:pPr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ศูนย์การเรียนชุมชน</w:t>
            </w:r>
          </w:p>
          <w:p w:rsidR="005A486F" w:rsidRPr="009A3A29" w:rsidRDefault="005A486F" w:rsidP="009961F8">
            <w:pPr>
              <w:rPr>
                <w:sz w:val="28"/>
                <w:cs/>
              </w:rPr>
            </w:pPr>
            <w:r w:rsidRPr="009A3A29">
              <w:rPr>
                <w:rFonts w:hint="cs"/>
                <w:sz w:val="28"/>
                <w:cs/>
              </w:rPr>
              <w:t>ที่อ่านหนังสือพิมพ์ประจำหมู่บ้าน</w:t>
            </w:r>
          </w:p>
        </w:tc>
        <w:tc>
          <w:tcPr>
            <w:tcW w:w="1620" w:type="dxa"/>
          </w:tcPr>
          <w:p w:rsidR="005A486F" w:rsidRPr="009A3A29" w:rsidRDefault="00701A4D" w:rsidP="00F13F10">
            <w:pPr>
              <w:jc w:val="center"/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7</w:t>
            </w:r>
          </w:p>
          <w:p w:rsidR="005A486F" w:rsidRPr="009A3A29" w:rsidRDefault="00701A4D" w:rsidP="00F13F10">
            <w:pPr>
              <w:jc w:val="center"/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4</w:t>
            </w:r>
          </w:p>
          <w:p w:rsidR="005A486F" w:rsidRPr="009A3A29" w:rsidRDefault="00701A4D" w:rsidP="00F13F10">
            <w:pPr>
              <w:jc w:val="center"/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3</w:t>
            </w:r>
          </w:p>
          <w:p w:rsidR="005A486F" w:rsidRPr="009A3A29" w:rsidRDefault="00701A4D" w:rsidP="00F13F10">
            <w:pPr>
              <w:jc w:val="center"/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1</w:t>
            </w:r>
          </w:p>
          <w:p w:rsidR="005A486F" w:rsidRPr="009A3A29" w:rsidRDefault="00701A4D" w:rsidP="00F13F10">
            <w:pPr>
              <w:jc w:val="center"/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6</w:t>
            </w:r>
          </w:p>
        </w:tc>
        <w:tc>
          <w:tcPr>
            <w:tcW w:w="1440" w:type="dxa"/>
          </w:tcPr>
          <w:p w:rsidR="005A486F" w:rsidRPr="009A3A29" w:rsidRDefault="00701A4D" w:rsidP="00F13F10">
            <w:pPr>
              <w:jc w:val="center"/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7</w:t>
            </w:r>
          </w:p>
          <w:p w:rsidR="005A486F" w:rsidRPr="009A3A29" w:rsidRDefault="00701A4D" w:rsidP="00F13F10">
            <w:pPr>
              <w:jc w:val="center"/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4</w:t>
            </w:r>
          </w:p>
          <w:p w:rsidR="005A486F" w:rsidRPr="009A3A29" w:rsidRDefault="00701A4D" w:rsidP="00F13F10">
            <w:pPr>
              <w:jc w:val="center"/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3</w:t>
            </w:r>
          </w:p>
          <w:p w:rsidR="005A486F" w:rsidRPr="009A3A29" w:rsidRDefault="00701A4D" w:rsidP="00F13F10">
            <w:pPr>
              <w:jc w:val="center"/>
              <w:rPr>
                <w:sz w:val="28"/>
              </w:rPr>
            </w:pPr>
            <w:r w:rsidRPr="009A3A29">
              <w:rPr>
                <w:rFonts w:hint="cs"/>
                <w:sz w:val="28"/>
                <w:cs/>
              </w:rPr>
              <w:t>1</w:t>
            </w:r>
          </w:p>
          <w:p w:rsidR="005A486F" w:rsidRPr="009A3A29" w:rsidRDefault="00701A4D" w:rsidP="00F13F10">
            <w:pPr>
              <w:jc w:val="center"/>
              <w:rPr>
                <w:sz w:val="28"/>
                <w:cs/>
              </w:rPr>
            </w:pPr>
            <w:r w:rsidRPr="009A3A29">
              <w:rPr>
                <w:rFonts w:hint="cs"/>
                <w:sz w:val="28"/>
                <w:cs/>
              </w:rPr>
              <w:t>6</w:t>
            </w:r>
          </w:p>
        </w:tc>
      </w:tr>
    </w:tbl>
    <w:p w:rsidR="009961F8" w:rsidRPr="00CB4101" w:rsidRDefault="009961F8" w:rsidP="009961F8">
      <w:pPr>
        <w:rPr>
          <w:color w:val="FF0000"/>
          <w:sz w:val="32"/>
          <w:szCs w:val="32"/>
        </w:rPr>
      </w:pPr>
    </w:p>
    <w:p w:rsidR="005A486F" w:rsidRDefault="005A486F" w:rsidP="009961F8">
      <w:pPr>
        <w:rPr>
          <w:color w:val="FF0000"/>
          <w:sz w:val="32"/>
          <w:szCs w:val="32"/>
        </w:rPr>
      </w:pPr>
    </w:p>
    <w:p w:rsidR="00D336CC" w:rsidRDefault="00D336CC" w:rsidP="009961F8">
      <w:pPr>
        <w:rPr>
          <w:color w:val="FF0000"/>
          <w:sz w:val="32"/>
          <w:szCs w:val="32"/>
        </w:rPr>
      </w:pPr>
    </w:p>
    <w:p w:rsidR="00D336CC" w:rsidRPr="00CB4101" w:rsidRDefault="00D336CC" w:rsidP="009961F8">
      <w:pPr>
        <w:rPr>
          <w:color w:val="FF0000"/>
          <w:sz w:val="32"/>
          <w:szCs w:val="32"/>
        </w:rPr>
      </w:pPr>
    </w:p>
    <w:p w:rsidR="009961F8" w:rsidRPr="000A788C" w:rsidRDefault="00701A4D" w:rsidP="009961F8">
      <w:pPr>
        <w:ind w:left="720"/>
        <w:rPr>
          <w:b/>
          <w:bCs/>
          <w:sz w:val="32"/>
          <w:szCs w:val="32"/>
        </w:rPr>
      </w:pPr>
      <w:r w:rsidRPr="000A788C">
        <w:rPr>
          <w:rFonts w:hint="cs"/>
          <w:b/>
          <w:bCs/>
          <w:sz w:val="32"/>
          <w:szCs w:val="32"/>
          <w:cs/>
        </w:rPr>
        <w:t>2</w:t>
      </w:r>
      <w:r w:rsidR="00F13F10" w:rsidRPr="000A788C">
        <w:rPr>
          <w:rFonts w:hint="cs"/>
          <w:b/>
          <w:bCs/>
          <w:sz w:val="32"/>
          <w:szCs w:val="32"/>
          <w:cs/>
        </w:rPr>
        <w:t>.  สถาบันและองค์กรทางศาสนา</w:t>
      </w:r>
    </w:p>
    <w:p w:rsidR="00F13F10" w:rsidRPr="000A788C" w:rsidRDefault="00F13F10" w:rsidP="009961F8">
      <w:pPr>
        <w:ind w:left="720"/>
        <w:rPr>
          <w:sz w:val="32"/>
          <w:szCs w:val="32"/>
        </w:rPr>
      </w:pPr>
      <w:r w:rsidRPr="000A788C">
        <w:rPr>
          <w:rFonts w:hint="cs"/>
          <w:sz w:val="32"/>
          <w:szCs w:val="32"/>
          <w:cs/>
        </w:rPr>
        <w:tab/>
        <w:t>-  วัด</w:t>
      </w:r>
      <w:r w:rsidRPr="000A788C">
        <w:rPr>
          <w:rFonts w:hint="cs"/>
          <w:sz w:val="32"/>
          <w:szCs w:val="32"/>
          <w:cs/>
        </w:rPr>
        <w:tab/>
      </w:r>
      <w:r w:rsidRPr="000A788C">
        <w:rPr>
          <w:rFonts w:hint="cs"/>
          <w:sz w:val="32"/>
          <w:szCs w:val="32"/>
          <w:cs/>
        </w:rPr>
        <w:tab/>
      </w:r>
      <w:r w:rsidRPr="000A788C">
        <w:rPr>
          <w:rFonts w:hint="cs"/>
          <w:sz w:val="32"/>
          <w:szCs w:val="32"/>
          <w:cs/>
        </w:rPr>
        <w:tab/>
        <w:t xml:space="preserve">  </w:t>
      </w:r>
      <w:r w:rsidR="00700E55">
        <w:rPr>
          <w:rFonts w:hint="cs"/>
          <w:sz w:val="32"/>
          <w:szCs w:val="32"/>
          <w:cs/>
        </w:rPr>
        <w:t>6</w:t>
      </w:r>
      <w:r w:rsidRPr="000A788C">
        <w:rPr>
          <w:rFonts w:hint="cs"/>
          <w:sz w:val="32"/>
          <w:szCs w:val="32"/>
          <w:cs/>
        </w:rPr>
        <w:t xml:space="preserve">  แห่ง</w:t>
      </w:r>
    </w:p>
    <w:p w:rsidR="00F13F10" w:rsidRPr="000A788C" w:rsidRDefault="009706C5" w:rsidP="00F13F10">
      <w:pPr>
        <w:ind w:left="720"/>
        <w:rPr>
          <w:sz w:val="32"/>
          <w:szCs w:val="32"/>
        </w:rPr>
      </w:pPr>
      <w:r w:rsidRPr="000A788C">
        <w:rPr>
          <w:rFonts w:hint="cs"/>
          <w:sz w:val="32"/>
          <w:szCs w:val="32"/>
          <w:cs/>
        </w:rPr>
        <w:tab/>
        <w:t>-  สำนักสงฆ์</w:t>
      </w:r>
      <w:r w:rsidRPr="000A788C">
        <w:rPr>
          <w:rFonts w:hint="cs"/>
          <w:sz w:val="32"/>
          <w:szCs w:val="32"/>
          <w:cs/>
        </w:rPr>
        <w:tab/>
      </w:r>
      <w:r w:rsidRPr="000A788C">
        <w:rPr>
          <w:rFonts w:hint="cs"/>
          <w:sz w:val="32"/>
          <w:szCs w:val="32"/>
          <w:cs/>
        </w:rPr>
        <w:tab/>
        <w:t xml:space="preserve">  </w:t>
      </w:r>
      <w:r w:rsidR="00700E55">
        <w:rPr>
          <w:rFonts w:hint="cs"/>
          <w:sz w:val="32"/>
          <w:szCs w:val="32"/>
          <w:cs/>
        </w:rPr>
        <w:t>9</w:t>
      </w:r>
      <w:r w:rsidRPr="000A788C">
        <w:rPr>
          <w:rFonts w:hint="cs"/>
          <w:sz w:val="32"/>
          <w:szCs w:val="32"/>
          <w:cs/>
        </w:rPr>
        <w:t xml:space="preserve">  </w:t>
      </w:r>
      <w:r w:rsidR="00F13F10" w:rsidRPr="000A788C">
        <w:rPr>
          <w:rFonts w:hint="cs"/>
          <w:sz w:val="32"/>
          <w:szCs w:val="32"/>
          <w:cs/>
        </w:rPr>
        <w:t>แห่ง</w:t>
      </w:r>
    </w:p>
    <w:p w:rsidR="00F13F10" w:rsidRPr="000A788C" w:rsidRDefault="00F13F10" w:rsidP="00F13F10">
      <w:pPr>
        <w:ind w:left="720"/>
        <w:rPr>
          <w:sz w:val="32"/>
          <w:szCs w:val="32"/>
        </w:rPr>
      </w:pPr>
      <w:r w:rsidRPr="000A788C">
        <w:rPr>
          <w:rFonts w:hint="cs"/>
          <w:sz w:val="32"/>
          <w:szCs w:val="32"/>
          <w:cs/>
        </w:rPr>
        <w:tab/>
        <w:t>-  มัสยิด</w:t>
      </w:r>
      <w:r w:rsidRPr="000A788C">
        <w:rPr>
          <w:rFonts w:hint="cs"/>
          <w:sz w:val="32"/>
          <w:szCs w:val="32"/>
          <w:cs/>
        </w:rPr>
        <w:tab/>
      </w:r>
      <w:r w:rsidRPr="000A788C">
        <w:rPr>
          <w:rFonts w:hint="cs"/>
          <w:sz w:val="32"/>
          <w:szCs w:val="32"/>
          <w:cs/>
        </w:rPr>
        <w:tab/>
      </w:r>
      <w:r w:rsidRPr="000A788C">
        <w:rPr>
          <w:rFonts w:hint="cs"/>
          <w:sz w:val="32"/>
          <w:szCs w:val="32"/>
          <w:cs/>
        </w:rPr>
        <w:tab/>
        <w:t xml:space="preserve">  -   แห่ง</w:t>
      </w:r>
    </w:p>
    <w:p w:rsidR="00F13F10" w:rsidRPr="000A788C" w:rsidRDefault="00F13F10" w:rsidP="00F13F10">
      <w:pPr>
        <w:ind w:left="720"/>
        <w:rPr>
          <w:sz w:val="32"/>
          <w:szCs w:val="32"/>
        </w:rPr>
      </w:pPr>
      <w:r w:rsidRPr="000A788C">
        <w:rPr>
          <w:rFonts w:hint="cs"/>
          <w:sz w:val="32"/>
          <w:szCs w:val="32"/>
          <w:cs/>
        </w:rPr>
        <w:tab/>
        <w:t>-  ศาลเจ้า</w:t>
      </w:r>
      <w:r w:rsidRPr="000A788C">
        <w:rPr>
          <w:rFonts w:hint="cs"/>
          <w:sz w:val="32"/>
          <w:szCs w:val="32"/>
          <w:cs/>
        </w:rPr>
        <w:tab/>
      </w:r>
      <w:r w:rsidRPr="000A788C">
        <w:rPr>
          <w:rFonts w:hint="cs"/>
          <w:sz w:val="32"/>
          <w:szCs w:val="32"/>
          <w:cs/>
        </w:rPr>
        <w:tab/>
        <w:t xml:space="preserve">  -  แห่ง</w:t>
      </w:r>
    </w:p>
    <w:p w:rsidR="00F13F10" w:rsidRPr="000A788C" w:rsidRDefault="00F13F10" w:rsidP="00F13F10">
      <w:pPr>
        <w:ind w:left="720"/>
        <w:rPr>
          <w:sz w:val="32"/>
          <w:szCs w:val="32"/>
        </w:rPr>
      </w:pPr>
      <w:r w:rsidRPr="000A788C">
        <w:rPr>
          <w:rFonts w:hint="cs"/>
          <w:sz w:val="32"/>
          <w:szCs w:val="32"/>
          <w:cs/>
        </w:rPr>
        <w:tab/>
        <w:t>-  โบสถ์</w:t>
      </w:r>
      <w:r w:rsidRPr="000A788C">
        <w:rPr>
          <w:rFonts w:hint="cs"/>
          <w:sz w:val="32"/>
          <w:szCs w:val="32"/>
          <w:cs/>
        </w:rPr>
        <w:tab/>
      </w:r>
      <w:r w:rsidRPr="000A788C">
        <w:rPr>
          <w:rFonts w:hint="cs"/>
          <w:sz w:val="32"/>
          <w:szCs w:val="32"/>
          <w:cs/>
        </w:rPr>
        <w:tab/>
      </w:r>
      <w:r w:rsidRPr="000A788C">
        <w:rPr>
          <w:rFonts w:hint="cs"/>
          <w:sz w:val="32"/>
          <w:szCs w:val="32"/>
          <w:cs/>
        </w:rPr>
        <w:tab/>
        <w:t xml:space="preserve">  -  แห่ง</w:t>
      </w:r>
    </w:p>
    <w:p w:rsidR="00F13F10" w:rsidRPr="00EA3DFE" w:rsidRDefault="00701A4D" w:rsidP="00F13F10">
      <w:pPr>
        <w:ind w:left="720"/>
        <w:rPr>
          <w:b/>
          <w:bCs/>
          <w:sz w:val="32"/>
          <w:szCs w:val="32"/>
        </w:rPr>
      </w:pPr>
      <w:r w:rsidRPr="00EA3DFE">
        <w:rPr>
          <w:rFonts w:hint="cs"/>
          <w:b/>
          <w:bCs/>
          <w:sz w:val="32"/>
          <w:szCs w:val="32"/>
          <w:cs/>
        </w:rPr>
        <w:t>3</w:t>
      </w:r>
      <w:r w:rsidR="00F13F10" w:rsidRPr="00EA3DFE">
        <w:rPr>
          <w:rFonts w:hint="cs"/>
          <w:b/>
          <w:bCs/>
          <w:sz w:val="32"/>
          <w:szCs w:val="32"/>
          <w:cs/>
        </w:rPr>
        <w:t>.  สาธารณสุข</w:t>
      </w:r>
    </w:p>
    <w:p w:rsidR="00F13F10" w:rsidRPr="00EA3DFE" w:rsidRDefault="00F13F10" w:rsidP="00F13F10">
      <w:pPr>
        <w:ind w:left="720"/>
        <w:rPr>
          <w:sz w:val="32"/>
          <w:szCs w:val="32"/>
        </w:rPr>
      </w:pPr>
      <w:r w:rsidRPr="00EA3DFE">
        <w:rPr>
          <w:rFonts w:hint="cs"/>
          <w:sz w:val="32"/>
          <w:szCs w:val="32"/>
          <w:cs/>
        </w:rPr>
        <w:tab/>
        <w:t>-  โรงพยาบาลของรัฐ</w:t>
      </w: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 xml:space="preserve">  -  แห่ง</w:t>
      </w:r>
    </w:p>
    <w:p w:rsidR="00F13F10" w:rsidRPr="00EA3DFE" w:rsidRDefault="00F13F10" w:rsidP="00F13F10">
      <w:pPr>
        <w:ind w:left="720"/>
        <w:rPr>
          <w:sz w:val="32"/>
          <w:szCs w:val="32"/>
        </w:rPr>
      </w:pPr>
      <w:r w:rsidRPr="00EA3DFE">
        <w:rPr>
          <w:rFonts w:hint="cs"/>
          <w:sz w:val="32"/>
          <w:szCs w:val="32"/>
          <w:cs/>
        </w:rPr>
        <w:tab/>
        <w:t>-  สถา</w:t>
      </w:r>
      <w:r w:rsidR="00E6436A" w:rsidRPr="00EA3DFE">
        <w:rPr>
          <w:rFonts w:hint="cs"/>
          <w:sz w:val="32"/>
          <w:szCs w:val="32"/>
          <w:cs/>
        </w:rPr>
        <w:t>นีอนามัยประจำตำบล / หมู่บ้าน</w:t>
      </w:r>
      <w:r w:rsidR="00E6436A" w:rsidRPr="00EA3DFE">
        <w:rPr>
          <w:rFonts w:hint="cs"/>
          <w:sz w:val="32"/>
          <w:szCs w:val="32"/>
          <w:cs/>
        </w:rPr>
        <w:tab/>
        <w:t xml:space="preserve">  </w:t>
      </w:r>
      <w:r w:rsidR="00701A4D" w:rsidRPr="00EA3DFE">
        <w:rPr>
          <w:rFonts w:hint="cs"/>
          <w:sz w:val="32"/>
          <w:szCs w:val="32"/>
          <w:cs/>
        </w:rPr>
        <w:t>1</w:t>
      </w:r>
      <w:r w:rsidRPr="00EA3DFE">
        <w:rPr>
          <w:rFonts w:hint="cs"/>
          <w:sz w:val="32"/>
          <w:szCs w:val="32"/>
          <w:cs/>
        </w:rPr>
        <w:t xml:space="preserve">  แห่ง  จนท.สาธารณสุข  </w:t>
      </w:r>
      <w:r w:rsidR="00EA3DFE" w:rsidRPr="00EA3DFE">
        <w:rPr>
          <w:rFonts w:hint="cs"/>
          <w:sz w:val="32"/>
          <w:szCs w:val="32"/>
          <w:cs/>
        </w:rPr>
        <w:t>8</w:t>
      </w:r>
      <w:r w:rsidRPr="00EA3DFE">
        <w:rPr>
          <w:rFonts w:hint="cs"/>
          <w:sz w:val="32"/>
          <w:szCs w:val="32"/>
          <w:cs/>
        </w:rPr>
        <w:t xml:space="preserve">  คน</w:t>
      </w:r>
    </w:p>
    <w:p w:rsidR="00F13F10" w:rsidRPr="009703FF" w:rsidRDefault="00F13F10" w:rsidP="00F13F10">
      <w:pPr>
        <w:ind w:left="720"/>
        <w:rPr>
          <w:sz w:val="32"/>
          <w:szCs w:val="32"/>
        </w:rPr>
      </w:pPr>
      <w:r w:rsidRPr="00CB4101">
        <w:rPr>
          <w:rFonts w:hint="cs"/>
          <w:color w:val="FF0000"/>
          <w:sz w:val="32"/>
          <w:szCs w:val="32"/>
          <w:cs/>
        </w:rPr>
        <w:tab/>
      </w:r>
      <w:r w:rsidRPr="009703FF">
        <w:rPr>
          <w:rFonts w:hint="cs"/>
          <w:sz w:val="32"/>
          <w:szCs w:val="32"/>
          <w:cs/>
        </w:rPr>
        <w:t>-  ศูนย์สาธารณสุขมูลฐานชุมชน</w:t>
      </w:r>
      <w:r w:rsidRPr="009703FF">
        <w:rPr>
          <w:rFonts w:hint="cs"/>
          <w:sz w:val="32"/>
          <w:szCs w:val="32"/>
          <w:cs/>
        </w:rPr>
        <w:tab/>
      </w:r>
      <w:r w:rsidRPr="009703FF">
        <w:rPr>
          <w:rFonts w:hint="cs"/>
          <w:sz w:val="32"/>
          <w:szCs w:val="32"/>
          <w:cs/>
        </w:rPr>
        <w:tab/>
      </w:r>
      <w:r w:rsidR="00701A4D" w:rsidRPr="009703FF">
        <w:rPr>
          <w:rFonts w:hint="cs"/>
          <w:sz w:val="32"/>
          <w:szCs w:val="32"/>
          <w:cs/>
        </w:rPr>
        <w:t>15</w:t>
      </w:r>
      <w:r w:rsidRPr="009703FF">
        <w:rPr>
          <w:rFonts w:hint="cs"/>
          <w:sz w:val="32"/>
          <w:szCs w:val="32"/>
          <w:cs/>
        </w:rPr>
        <w:t xml:space="preserve">  แห่ง  มี </w:t>
      </w:r>
      <w:proofErr w:type="spellStart"/>
      <w:r w:rsidRPr="009703FF">
        <w:rPr>
          <w:rFonts w:hint="cs"/>
          <w:sz w:val="32"/>
          <w:szCs w:val="32"/>
          <w:cs/>
        </w:rPr>
        <w:t>อส</w:t>
      </w:r>
      <w:proofErr w:type="spellEnd"/>
      <w:r w:rsidRPr="009703FF">
        <w:rPr>
          <w:rFonts w:hint="cs"/>
          <w:sz w:val="32"/>
          <w:szCs w:val="32"/>
          <w:cs/>
        </w:rPr>
        <w:t xml:space="preserve">ม. </w:t>
      </w:r>
      <w:r w:rsidR="009703FF" w:rsidRPr="009703FF">
        <w:rPr>
          <w:rFonts w:hint="cs"/>
          <w:sz w:val="32"/>
          <w:szCs w:val="32"/>
          <w:cs/>
        </w:rPr>
        <w:t>176</w:t>
      </w:r>
      <w:r w:rsidRPr="009703FF">
        <w:rPr>
          <w:rFonts w:hint="cs"/>
          <w:sz w:val="32"/>
          <w:szCs w:val="32"/>
          <w:cs/>
        </w:rPr>
        <w:t xml:space="preserve">  คน</w:t>
      </w:r>
    </w:p>
    <w:p w:rsidR="00F13F10" w:rsidRPr="00EA3DFE" w:rsidRDefault="00F13F10" w:rsidP="00F13F10">
      <w:pPr>
        <w:ind w:left="720"/>
        <w:rPr>
          <w:sz w:val="32"/>
          <w:szCs w:val="32"/>
        </w:rPr>
      </w:pPr>
      <w:r w:rsidRPr="00CB4101">
        <w:rPr>
          <w:rFonts w:hint="cs"/>
          <w:color w:val="FF0000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>-  สถานพยาบาลเอกชน (คลินิก )</w:t>
      </w: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 xml:space="preserve">  </w:t>
      </w:r>
      <w:r w:rsidR="005146E7" w:rsidRPr="00EA3DFE">
        <w:rPr>
          <w:rFonts w:hint="cs"/>
          <w:sz w:val="32"/>
          <w:szCs w:val="32"/>
          <w:cs/>
        </w:rPr>
        <w:t>7</w:t>
      </w:r>
      <w:r w:rsidRPr="00EA3DFE">
        <w:rPr>
          <w:rFonts w:hint="cs"/>
          <w:sz w:val="32"/>
          <w:szCs w:val="32"/>
          <w:cs/>
        </w:rPr>
        <w:t xml:space="preserve">  แห่ง</w:t>
      </w:r>
    </w:p>
    <w:p w:rsidR="00F13F10" w:rsidRPr="00EA3DFE" w:rsidRDefault="00F13F10" w:rsidP="00F13F10">
      <w:pPr>
        <w:ind w:left="720"/>
        <w:rPr>
          <w:sz w:val="32"/>
          <w:szCs w:val="32"/>
        </w:rPr>
      </w:pPr>
      <w:r w:rsidRPr="00EA3DFE">
        <w:rPr>
          <w:rFonts w:hint="cs"/>
          <w:sz w:val="32"/>
          <w:szCs w:val="32"/>
          <w:cs/>
        </w:rPr>
        <w:tab/>
        <w:t>-  ร้านขายยาแผนปัจจุบัน</w:t>
      </w: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 xml:space="preserve">  -  แห่ง</w:t>
      </w:r>
    </w:p>
    <w:p w:rsidR="00F13F10" w:rsidRPr="00EA3DFE" w:rsidRDefault="00F13F10" w:rsidP="00F13F10">
      <w:pPr>
        <w:ind w:left="720"/>
        <w:rPr>
          <w:sz w:val="32"/>
          <w:szCs w:val="32"/>
        </w:rPr>
      </w:pPr>
      <w:r w:rsidRPr="00EA3DFE">
        <w:rPr>
          <w:rFonts w:hint="cs"/>
          <w:sz w:val="32"/>
          <w:szCs w:val="32"/>
          <w:cs/>
        </w:rPr>
        <w:tab/>
        <w:t>-  อัตราการมีและใช้ส้วมราดน้ำ</w:t>
      </w: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 xml:space="preserve">ร้อยละ  </w:t>
      </w:r>
      <w:r w:rsidR="00701A4D" w:rsidRPr="00EA3DFE">
        <w:rPr>
          <w:rFonts w:hint="cs"/>
          <w:sz w:val="32"/>
          <w:szCs w:val="32"/>
          <w:cs/>
        </w:rPr>
        <w:t>100</w:t>
      </w:r>
    </w:p>
    <w:p w:rsidR="00F13F10" w:rsidRPr="00EA3DFE" w:rsidRDefault="00701A4D" w:rsidP="00F13F10">
      <w:pPr>
        <w:ind w:left="720"/>
        <w:rPr>
          <w:b/>
          <w:bCs/>
          <w:sz w:val="32"/>
          <w:szCs w:val="32"/>
          <w:cs/>
        </w:rPr>
      </w:pPr>
      <w:r w:rsidRPr="00EA3DFE">
        <w:rPr>
          <w:rFonts w:hint="cs"/>
          <w:b/>
          <w:bCs/>
          <w:sz w:val="32"/>
          <w:szCs w:val="32"/>
          <w:cs/>
        </w:rPr>
        <w:t>4</w:t>
      </w:r>
      <w:r w:rsidR="00F13F10" w:rsidRPr="00EA3DFE">
        <w:rPr>
          <w:rFonts w:hint="cs"/>
          <w:b/>
          <w:bCs/>
          <w:sz w:val="32"/>
          <w:szCs w:val="32"/>
          <w:cs/>
        </w:rPr>
        <w:t>.  ความปลอดภัยในชีวิตและทรัพย์สิน</w:t>
      </w:r>
    </w:p>
    <w:p w:rsidR="00F13F10" w:rsidRPr="009D776B" w:rsidRDefault="00F13F10" w:rsidP="00F13F10">
      <w:pPr>
        <w:rPr>
          <w:sz w:val="32"/>
          <w:szCs w:val="32"/>
        </w:rPr>
      </w:pP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</w:r>
      <w:r w:rsidRPr="009D776B">
        <w:rPr>
          <w:rFonts w:hint="cs"/>
          <w:sz w:val="32"/>
          <w:szCs w:val="32"/>
          <w:cs/>
        </w:rPr>
        <w:t>-  สมาชิก อปพร.</w:t>
      </w:r>
      <w:r w:rsidRPr="009D776B">
        <w:rPr>
          <w:rFonts w:hint="cs"/>
          <w:sz w:val="32"/>
          <w:szCs w:val="32"/>
          <w:cs/>
        </w:rPr>
        <w:tab/>
      </w:r>
      <w:r w:rsidRPr="009D776B">
        <w:rPr>
          <w:rFonts w:hint="cs"/>
          <w:sz w:val="32"/>
          <w:szCs w:val="32"/>
          <w:cs/>
        </w:rPr>
        <w:tab/>
        <w:t>จำนวน</w:t>
      </w:r>
      <w:r w:rsidRPr="009D776B">
        <w:rPr>
          <w:rFonts w:hint="cs"/>
          <w:sz w:val="32"/>
          <w:szCs w:val="32"/>
          <w:cs/>
        </w:rPr>
        <w:tab/>
      </w:r>
      <w:r w:rsidR="00EB05C5" w:rsidRPr="009D776B">
        <w:rPr>
          <w:rFonts w:hint="cs"/>
          <w:sz w:val="32"/>
          <w:szCs w:val="32"/>
          <w:cs/>
        </w:rPr>
        <w:t xml:space="preserve">    </w:t>
      </w:r>
      <w:r w:rsidR="009D776B" w:rsidRPr="009D776B">
        <w:rPr>
          <w:rFonts w:hint="cs"/>
          <w:sz w:val="32"/>
          <w:szCs w:val="32"/>
          <w:cs/>
        </w:rPr>
        <w:t>194</w:t>
      </w:r>
      <w:r w:rsidRPr="009D776B">
        <w:rPr>
          <w:rFonts w:hint="cs"/>
          <w:sz w:val="32"/>
          <w:szCs w:val="32"/>
          <w:cs/>
        </w:rPr>
        <w:tab/>
        <w:t>คน</w:t>
      </w:r>
    </w:p>
    <w:p w:rsidR="00F13F10" w:rsidRPr="00EA3DFE" w:rsidRDefault="00F13F10" w:rsidP="00F13F10">
      <w:pPr>
        <w:rPr>
          <w:sz w:val="32"/>
          <w:szCs w:val="32"/>
        </w:rPr>
      </w:pP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>-  ตำรวจอาสา</w:t>
      </w: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>จำนวน</w:t>
      </w:r>
      <w:r w:rsidRPr="00EA3DFE">
        <w:rPr>
          <w:rFonts w:hint="cs"/>
          <w:sz w:val="32"/>
          <w:szCs w:val="32"/>
          <w:cs/>
        </w:rPr>
        <w:tab/>
      </w:r>
      <w:r w:rsidR="005A486F" w:rsidRPr="00EA3DFE">
        <w:rPr>
          <w:rFonts w:hint="cs"/>
          <w:sz w:val="32"/>
          <w:szCs w:val="32"/>
          <w:cs/>
        </w:rPr>
        <w:t xml:space="preserve">        </w:t>
      </w:r>
      <w:r w:rsidR="00701A4D" w:rsidRPr="00EA3DFE">
        <w:rPr>
          <w:rFonts w:hint="cs"/>
          <w:sz w:val="32"/>
          <w:szCs w:val="32"/>
          <w:cs/>
        </w:rPr>
        <w:t>9</w:t>
      </w:r>
      <w:r w:rsidRPr="00EA3DFE">
        <w:rPr>
          <w:rFonts w:hint="cs"/>
          <w:sz w:val="32"/>
          <w:szCs w:val="32"/>
          <w:cs/>
        </w:rPr>
        <w:tab/>
        <w:t>คน</w:t>
      </w:r>
    </w:p>
    <w:p w:rsidR="00F13F10" w:rsidRPr="00EA3DFE" w:rsidRDefault="00F13F10" w:rsidP="00F13F10">
      <w:pPr>
        <w:rPr>
          <w:sz w:val="32"/>
          <w:szCs w:val="32"/>
        </w:rPr>
      </w:pP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 xml:space="preserve">-  </w:t>
      </w:r>
      <w:proofErr w:type="spellStart"/>
      <w:r w:rsidRPr="00EA3DFE">
        <w:rPr>
          <w:rFonts w:hint="cs"/>
          <w:sz w:val="32"/>
          <w:szCs w:val="32"/>
          <w:cs/>
        </w:rPr>
        <w:t>ทสปช.</w:t>
      </w:r>
      <w:proofErr w:type="spellEnd"/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>จำนวน</w:t>
      </w:r>
      <w:r w:rsidRPr="00EA3DFE">
        <w:rPr>
          <w:rFonts w:hint="cs"/>
          <w:sz w:val="32"/>
          <w:szCs w:val="32"/>
          <w:cs/>
        </w:rPr>
        <w:tab/>
      </w:r>
      <w:r w:rsidR="005A486F" w:rsidRPr="00EA3DFE">
        <w:rPr>
          <w:rFonts w:hint="cs"/>
          <w:sz w:val="32"/>
          <w:szCs w:val="32"/>
          <w:cs/>
        </w:rPr>
        <w:t xml:space="preserve">      </w:t>
      </w:r>
      <w:r w:rsidR="00701A4D" w:rsidRPr="00EA3DFE">
        <w:rPr>
          <w:rFonts w:hint="cs"/>
          <w:sz w:val="32"/>
          <w:szCs w:val="32"/>
          <w:cs/>
        </w:rPr>
        <w:t>75</w:t>
      </w:r>
      <w:r w:rsidRPr="00EA3DFE">
        <w:rPr>
          <w:rFonts w:hint="cs"/>
          <w:sz w:val="32"/>
          <w:szCs w:val="32"/>
          <w:cs/>
        </w:rPr>
        <w:tab/>
        <w:t>คน</w:t>
      </w:r>
    </w:p>
    <w:p w:rsidR="00F13F10" w:rsidRPr="00EA3DFE" w:rsidRDefault="00F13F10" w:rsidP="00F13F10">
      <w:pPr>
        <w:rPr>
          <w:sz w:val="32"/>
          <w:szCs w:val="32"/>
        </w:rPr>
      </w:pP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>-  ลูกเสือชาวบ้าน</w:t>
      </w:r>
      <w:r w:rsidRPr="00EA3DFE">
        <w:rPr>
          <w:rFonts w:hint="cs"/>
          <w:sz w:val="32"/>
          <w:szCs w:val="32"/>
          <w:cs/>
        </w:rPr>
        <w:tab/>
        <w:t>จำนวน</w:t>
      </w:r>
      <w:r w:rsidRPr="00EA3DFE">
        <w:rPr>
          <w:rFonts w:hint="cs"/>
          <w:sz w:val="32"/>
          <w:szCs w:val="32"/>
          <w:cs/>
        </w:rPr>
        <w:tab/>
      </w:r>
      <w:r w:rsidR="005A486F" w:rsidRPr="00EA3DFE">
        <w:rPr>
          <w:rFonts w:hint="cs"/>
          <w:sz w:val="32"/>
          <w:szCs w:val="32"/>
          <w:cs/>
        </w:rPr>
        <w:t xml:space="preserve">    </w:t>
      </w:r>
      <w:r w:rsidR="00701A4D" w:rsidRPr="00EA3DFE">
        <w:rPr>
          <w:rFonts w:hint="cs"/>
          <w:sz w:val="32"/>
          <w:szCs w:val="32"/>
          <w:cs/>
        </w:rPr>
        <w:t>150</w:t>
      </w:r>
      <w:r w:rsidRPr="00EA3DFE">
        <w:rPr>
          <w:rFonts w:hint="cs"/>
          <w:sz w:val="32"/>
          <w:szCs w:val="32"/>
          <w:cs/>
        </w:rPr>
        <w:tab/>
        <w:t>คน</w:t>
      </w:r>
    </w:p>
    <w:p w:rsidR="00F13F10" w:rsidRPr="00EA3DFE" w:rsidRDefault="00F13F10" w:rsidP="00F13F10">
      <w:pPr>
        <w:rPr>
          <w:sz w:val="32"/>
          <w:szCs w:val="32"/>
        </w:rPr>
      </w:pP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>-  ทีมกู้ภัย</w:t>
      </w:r>
      <w:r w:rsidRPr="00EA3DFE">
        <w:rPr>
          <w:rFonts w:hint="cs"/>
          <w:sz w:val="32"/>
          <w:szCs w:val="32"/>
          <w:cs/>
        </w:rPr>
        <w:tab/>
      </w:r>
      <w:r w:rsidRPr="00EA3DFE">
        <w:rPr>
          <w:rFonts w:hint="cs"/>
          <w:sz w:val="32"/>
          <w:szCs w:val="32"/>
          <w:cs/>
        </w:rPr>
        <w:tab/>
        <w:t>จำนวน</w:t>
      </w:r>
      <w:r w:rsidRPr="00EA3DFE">
        <w:rPr>
          <w:rFonts w:hint="cs"/>
          <w:sz w:val="32"/>
          <w:szCs w:val="32"/>
          <w:cs/>
        </w:rPr>
        <w:tab/>
      </w:r>
      <w:r w:rsidR="005A486F" w:rsidRPr="00EA3DFE">
        <w:rPr>
          <w:rFonts w:hint="cs"/>
          <w:sz w:val="32"/>
          <w:szCs w:val="32"/>
          <w:cs/>
        </w:rPr>
        <w:t xml:space="preserve">      </w:t>
      </w:r>
      <w:r w:rsidR="00EA3DFE" w:rsidRPr="00EA3DFE">
        <w:rPr>
          <w:rFonts w:hint="cs"/>
          <w:sz w:val="32"/>
          <w:szCs w:val="32"/>
          <w:cs/>
        </w:rPr>
        <w:t>10</w:t>
      </w:r>
      <w:r w:rsidRPr="00EA3DFE">
        <w:rPr>
          <w:rFonts w:hint="cs"/>
          <w:sz w:val="32"/>
          <w:szCs w:val="32"/>
          <w:cs/>
        </w:rPr>
        <w:tab/>
        <w:t>คน</w:t>
      </w:r>
    </w:p>
    <w:p w:rsidR="00F13F10" w:rsidRPr="00CB4101" w:rsidRDefault="00F13F10" w:rsidP="00F13F10">
      <w:pPr>
        <w:rPr>
          <w:color w:val="FF0000"/>
          <w:sz w:val="32"/>
          <w:szCs w:val="32"/>
        </w:rPr>
      </w:pPr>
    </w:p>
    <w:p w:rsidR="00F13F10" w:rsidRPr="0023107D" w:rsidRDefault="00F13F10" w:rsidP="00F13F10">
      <w:pPr>
        <w:rPr>
          <w:b/>
          <w:bCs/>
          <w:sz w:val="32"/>
          <w:szCs w:val="32"/>
        </w:rPr>
      </w:pPr>
      <w:r w:rsidRPr="0023107D">
        <w:rPr>
          <w:rFonts w:hint="cs"/>
          <w:b/>
          <w:bCs/>
          <w:sz w:val="32"/>
          <w:szCs w:val="32"/>
          <w:cs/>
        </w:rPr>
        <w:t>การบริการพื้นฐาน</w:t>
      </w:r>
    </w:p>
    <w:p w:rsidR="00F13F10" w:rsidRPr="0023107D" w:rsidRDefault="00F13F10" w:rsidP="00F13F10">
      <w:pPr>
        <w:rPr>
          <w:b/>
          <w:bCs/>
          <w:sz w:val="32"/>
          <w:szCs w:val="32"/>
        </w:rPr>
      </w:pPr>
      <w:r w:rsidRPr="0023107D">
        <w:rPr>
          <w:rFonts w:hint="cs"/>
          <w:b/>
          <w:bCs/>
          <w:sz w:val="32"/>
          <w:szCs w:val="32"/>
          <w:cs/>
        </w:rPr>
        <w:tab/>
      </w:r>
      <w:r w:rsidR="00701A4D" w:rsidRPr="0023107D">
        <w:rPr>
          <w:rFonts w:hint="cs"/>
          <w:b/>
          <w:bCs/>
          <w:sz w:val="32"/>
          <w:szCs w:val="32"/>
          <w:cs/>
        </w:rPr>
        <w:t>1</w:t>
      </w:r>
      <w:r w:rsidRPr="0023107D">
        <w:rPr>
          <w:rFonts w:hint="cs"/>
          <w:b/>
          <w:bCs/>
          <w:sz w:val="32"/>
          <w:szCs w:val="32"/>
          <w:cs/>
        </w:rPr>
        <w:t>.  การคมนาคม</w:t>
      </w:r>
    </w:p>
    <w:p w:rsidR="00F13F10" w:rsidRPr="0023107D" w:rsidRDefault="00F13F10" w:rsidP="00F13F10">
      <w:pPr>
        <w:rPr>
          <w:sz w:val="32"/>
          <w:szCs w:val="32"/>
        </w:rPr>
      </w:pPr>
      <w:r w:rsidRPr="0023107D">
        <w:rPr>
          <w:rFonts w:hint="cs"/>
          <w:sz w:val="32"/>
          <w:szCs w:val="32"/>
          <w:cs/>
        </w:rPr>
        <w:tab/>
        <w:t xml:space="preserve">     ทางบกมีถนนสายหลัก  จำนวน  </w:t>
      </w:r>
      <w:r w:rsidR="00701A4D" w:rsidRPr="0023107D">
        <w:rPr>
          <w:rFonts w:hint="cs"/>
          <w:sz w:val="32"/>
          <w:szCs w:val="32"/>
          <w:cs/>
        </w:rPr>
        <w:t>2</w:t>
      </w:r>
      <w:r w:rsidRPr="0023107D">
        <w:rPr>
          <w:rFonts w:hint="cs"/>
          <w:sz w:val="32"/>
          <w:szCs w:val="32"/>
          <w:cs/>
        </w:rPr>
        <w:t xml:space="preserve">  สายคือ</w:t>
      </w:r>
    </w:p>
    <w:p w:rsidR="00F13F10" w:rsidRPr="0023107D" w:rsidRDefault="00F13F10" w:rsidP="00F13F10">
      <w:pPr>
        <w:rPr>
          <w:sz w:val="32"/>
          <w:szCs w:val="32"/>
        </w:rPr>
      </w:pPr>
      <w:r w:rsidRPr="0023107D">
        <w:rPr>
          <w:rFonts w:hint="cs"/>
          <w:sz w:val="32"/>
          <w:szCs w:val="32"/>
          <w:cs/>
        </w:rPr>
        <w:tab/>
        <w:t xml:space="preserve">     -  ถนนสายโนนเมือง </w:t>
      </w:r>
      <w:r w:rsidRPr="0023107D">
        <w:rPr>
          <w:sz w:val="32"/>
          <w:szCs w:val="32"/>
        </w:rPr>
        <w:t>–</w:t>
      </w:r>
      <w:r w:rsidRPr="0023107D">
        <w:rPr>
          <w:rFonts w:hint="cs"/>
          <w:sz w:val="32"/>
          <w:szCs w:val="32"/>
          <w:cs/>
        </w:rPr>
        <w:t xml:space="preserve"> หนองบัวคำแสน   ระยะทาง  </w:t>
      </w:r>
      <w:r w:rsidR="00701A4D" w:rsidRPr="0023107D">
        <w:rPr>
          <w:rFonts w:hint="cs"/>
          <w:sz w:val="32"/>
          <w:szCs w:val="32"/>
          <w:cs/>
        </w:rPr>
        <w:t>21</w:t>
      </w:r>
      <w:r w:rsidRPr="0023107D">
        <w:rPr>
          <w:rFonts w:hint="cs"/>
          <w:sz w:val="32"/>
          <w:szCs w:val="32"/>
          <w:cs/>
        </w:rPr>
        <w:t xml:space="preserve">  กิโลเมตร  เป็นถนนลาดยาง</w:t>
      </w:r>
    </w:p>
    <w:p w:rsidR="00F13F10" w:rsidRPr="0023107D" w:rsidRDefault="00F13F10" w:rsidP="00F13F10">
      <w:pPr>
        <w:rPr>
          <w:sz w:val="32"/>
          <w:szCs w:val="32"/>
        </w:rPr>
      </w:pPr>
      <w:r w:rsidRPr="0023107D">
        <w:rPr>
          <w:rFonts w:hint="cs"/>
          <w:sz w:val="32"/>
          <w:szCs w:val="32"/>
          <w:cs/>
        </w:rPr>
        <w:tab/>
        <w:t xml:space="preserve">     -  ถนนสายโนนเมือง </w:t>
      </w:r>
      <w:r w:rsidRPr="0023107D">
        <w:rPr>
          <w:sz w:val="32"/>
          <w:szCs w:val="32"/>
        </w:rPr>
        <w:t>–</w:t>
      </w:r>
      <w:r w:rsidRPr="0023107D">
        <w:rPr>
          <w:rFonts w:hint="cs"/>
          <w:sz w:val="32"/>
          <w:szCs w:val="32"/>
          <w:cs/>
        </w:rPr>
        <w:t xml:space="preserve"> ฝั่งแดง                   ระยะทาง  </w:t>
      </w:r>
      <w:r w:rsidR="00701A4D" w:rsidRPr="0023107D">
        <w:rPr>
          <w:rFonts w:hint="cs"/>
          <w:sz w:val="32"/>
          <w:szCs w:val="32"/>
          <w:cs/>
        </w:rPr>
        <w:t>20</w:t>
      </w:r>
      <w:r w:rsidRPr="0023107D">
        <w:rPr>
          <w:rFonts w:hint="cs"/>
          <w:sz w:val="32"/>
          <w:szCs w:val="32"/>
          <w:cs/>
        </w:rPr>
        <w:t xml:space="preserve">  กิโลเมตร  เป็นถนนลาดยาง</w:t>
      </w:r>
    </w:p>
    <w:p w:rsidR="00F13F10" w:rsidRPr="0023107D" w:rsidRDefault="00F13F10" w:rsidP="00F13F10">
      <w:pPr>
        <w:rPr>
          <w:b/>
          <w:bCs/>
          <w:sz w:val="32"/>
          <w:szCs w:val="32"/>
        </w:rPr>
      </w:pPr>
      <w:r w:rsidRPr="0023107D">
        <w:rPr>
          <w:rFonts w:hint="cs"/>
          <w:b/>
          <w:bCs/>
          <w:sz w:val="32"/>
          <w:szCs w:val="32"/>
          <w:cs/>
        </w:rPr>
        <w:tab/>
      </w:r>
      <w:r w:rsidR="00701A4D" w:rsidRPr="0023107D">
        <w:rPr>
          <w:rFonts w:hint="cs"/>
          <w:b/>
          <w:bCs/>
          <w:sz w:val="32"/>
          <w:szCs w:val="32"/>
          <w:cs/>
        </w:rPr>
        <w:t>2</w:t>
      </w:r>
      <w:r w:rsidRPr="0023107D">
        <w:rPr>
          <w:rFonts w:hint="cs"/>
          <w:b/>
          <w:bCs/>
          <w:sz w:val="32"/>
          <w:szCs w:val="32"/>
          <w:cs/>
        </w:rPr>
        <w:t>.  การโทรคมนาคม</w:t>
      </w:r>
    </w:p>
    <w:p w:rsidR="00F13F10" w:rsidRPr="0023107D" w:rsidRDefault="009865AE" w:rsidP="00F13F10">
      <w:pPr>
        <w:rPr>
          <w:sz w:val="32"/>
          <w:szCs w:val="32"/>
        </w:rPr>
      </w:pPr>
      <w:r w:rsidRPr="0023107D">
        <w:rPr>
          <w:rFonts w:hint="cs"/>
          <w:sz w:val="32"/>
          <w:szCs w:val="32"/>
          <w:cs/>
        </w:rPr>
        <w:tab/>
        <w:t xml:space="preserve">     -  ที่ทำการไปรษณีย์โทรเลข</w:t>
      </w:r>
      <w:r w:rsidR="00F13F10" w:rsidRPr="0023107D">
        <w:rPr>
          <w:rFonts w:hint="cs"/>
          <w:sz w:val="32"/>
          <w:szCs w:val="32"/>
          <w:cs/>
        </w:rPr>
        <w:tab/>
      </w:r>
      <w:r w:rsidR="00F13F10" w:rsidRPr="0023107D">
        <w:rPr>
          <w:rFonts w:hint="cs"/>
          <w:sz w:val="32"/>
          <w:szCs w:val="32"/>
          <w:cs/>
        </w:rPr>
        <w:tab/>
        <w:t xml:space="preserve">  </w:t>
      </w:r>
      <w:r w:rsidR="00701A4D" w:rsidRPr="0023107D">
        <w:rPr>
          <w:rFonts w:hint="cs"/>
          <w:sz w:val="32"/>
          <w:szCs w:val="32"/>
          <w:cs/>
        </w:rPr>
        <w:t>1</w:t>
      </w:r>
      <w:r w:rsidR="00F13F10" w:rsidRPr="0023107D">
        <w:rPr>
          <w:rFonts w:hint="cs"/>
          <w:sz w:val="32"/>
          <w:szCs w:val="32"/>
          <w:cs/>
        </w:rPr>
        <w:t xml:space="preserve">  แห่ง  (สาขาย่อยอำเภอนากลาง)</w:t>
      </w:r>
    </w:p>
    <w:p w:rsidR="00F13F10" w:rsidRPr="0023107D" w:rsidRDefault="00F13F10" w:rsidP="00F13F10">
      <w:pPr>
        <w:rPr>
          <w:sz w:val="32"/>
          <w:szCs w:val="32"/>
        </w:rPr>
      </w:pPr>
      <w:r w:rsidRPr="0023107D">
        <w:rPr>
          <w:rFonts w:hint="cs"/>
          <w:sz w:val="32"/>
          <w:szCs w:val="32"/>
          <w:cs/>
        </w:rPr>
        <w:tab/>
        <w:t xml:space="preserve">     -  สถานีโทรคมนาคมอื่น ๆ</w:t>
      </w:r>
      <w:r w:rsidRPr="0023107D">
        <w:rPr>
          <w:rFonts w:hint="cs"/>
          <w:sz w:val="32"/>
          <w:szCs w:val="32"/>
          <w:cs/>
        </w:rPr>
        <w:tab/>
      </w:r>
      <w:r w:rsidRPr="0023107D">
        <w:rPr>
          <w:rFonts w:hint="cs"/>
          <w:sz w:val="32"/>
          <w:szCs w:val="32"/>
          <w:cs/>
        </w:rPr>
        <w:tab/>
        <w:t xml:space="preserve">  -  แห่ง</w:t>
      </w:r>
    </w:p>
    <w:p w:rsidR="00F13F10" w:rsidRPr="0023107D" w:rsidRDefault="00F13F10" w:rsidP="00F13F10">
      <w:pPr>
        <w:rPr>
          <w:sz w:val="32"/>
          <w:szCs w:val="32"/>
        </w:rPr>
      </w:pPr>
      <w:r w:rsidRPr="0023107D">
        <w:rPr>
          <w:rFonts w:hint="cs"/>
          <w:sz w:val="32"/>
          <w:szCs w:val="32"/>
          <w:cs/>
        </w:rPr>
        <w:tab/>
        <w:t xml:space="preserve">     -  ตู้โทรศัพท์สาธารณะ</w:t>
      </w:r>
      <w:r w:rsidRPr="0023107D">
        <w:rPr>
          <w:rFonts w:hint="cs"/>
          <w:sz w:val="32"/>
          <w:szCs w:val="32"/>
          <w:cs/>
        </w:rPr>
        <w:tab/>
      </w:r>
      <w:r w:rsidRPr="0023107D">
        <w:rPr>
          <w:rFonts w:hint="cs"/>
          <w:sz w:val="32"/>
          <w:szCs w:val="32"/>
          <w:cs/>
        </w:rPr>
        <w:tab/>
      </w:r>
      <w:r w:rsidR="00701A4D" w:rsidRPr="0023107D">
        <w:rPr>
          <w:rFonts w:hint="cs"/>
          <w:sz w:val="32"/>
          <w:szCs w:val="32"/>
          <w:cs/>
        </w:rPr>
        <w:t>15</w:t>
      </w:r>
      <w:r w:rsidRPr="0023107D">
        <w:rPr>
          <w:rFonts w:hint="cs"/>
          <w:sz w:val="32"/>
          <w:szCs w:val="32"/>
          <w:cs/>
        </w:rPr>
        <w:t xml:space="preserve">  หมู่บ้าน  จำนวนตู้โทรศัพท์ </w:t>
      </w:r>
      <w:r w:rsidR="00701A4D" w:rsidRPr="0023107D">
        <w:rPr>
          <w:rFonts w:hint="cs"/>
          <w:sz w:val="32"/>
          <w:szCs w:val="32"/>
          <w:cs/>
        </w:rPr>
        <w:t>30</w:t>
      </w:r>
      <w:r w:rsidRPr="0023107D">
        <w:rPr>
          <w:rFonts w:hint="cs"/>
          <w:sz w:val="32"/>
          <w:szCs w:val="32"/>
          <w:cs/>
        </w:rPr>
        <w:t xml:space="preserve"> เครื่อง</w:t>
      </w:r>
    </w:p>
    <w:p w:rsidR="008B19F5" w:rsidRPr="0023107D" w:rsidRDefault="008B19F5" w:rsidP="00F13F10">
      <w:pPr>
        <w:rPr>
          <w:sz w:val="32"/>
          <w:szCs w:val="32"/>
        </w:rPr>
      </w:pPr>
    </w:p>
    <w:p w:rsidR="00577F2D" w:rsidRDefault="00577F2D" w:rsidP="00F13F10">
      <w:pPr>
        <w:rPr>
          <w:sz w:val="32"/>
          <w:szCs w:val="32"/>
        </w:rPr>
      </w:pPr>
    </w:p>
    <w:p w:rsidR="00577F2D" w:rsidRPr="00CB4101" w:rsidRDefault="00577F2D" w:rsidP="00F13F10">
      <w:pPr>
        <w:rPr>
          <w:color w:val="FF0000"/>
          <w:sz w:val="32"/>
          <w:szCs w:val="32"/>
        </w:rPr>
      </w:pPr>
    </w:p>
    <w:p w:rsidR="00F13F10" w:rsidRPr="0023107D" w:rsidRDefault="00F13F10" w:rsidP="00F13F10">
      <w:pPr>
        <w:rPr>
          <w:b/>
          <w:bCs/>
          <w:sz w:val="32"/>
          <w:szCs w:val="32"/>
        </w:rPr>
      </w:pPr>
      <w:r w:rsidRPr="0023107D">
        <w:rPr>
          <w:rFonts w:hint="cs"/>
          <w:b/>
          <w:bCs/>
          <w:sz w:val="32"/>
          <w:szCs w:val="32"/>
          <w:cs/>
        </w:rPr>
        <w:tab/>
      </w:r>
      <w:r w:rsidR="00701A4D" w:rsidRPr="0023107D">
        <w:rPr>
          <w:rFonts w:hint="cs"/>
          <w:b/>
          <w:bCs/>
          <w:sz w:val="32"/>
          <w:szCs w:val="32"/>
          <w:cs/>
        </w:rPr>
        <w:t>3</w:t>
      </w:r>
      <w:r w:rsidRPr="0023107D">
        <w:rPr>
          <w:rFonts w:hint="cs"/>
          <w:b/>
          <w:bCs/>
          <w:sz w:val="32"/>
          <w:szCs w:val="32"/>
          <w:cs/>
        </w:rPr>
        <w:t>.  การไฟฟ้า</w:t>
      </w:r>
    </w:p>
    <w:p w:rsidR="00F13F10" w:rsidRPr="0023107D" w:rsidRDefault="00F13F10" w:rsidP="00F13F10">
      <w:pPr>
        <w:rPr>
          <w:sz w:val="32"/>
          <w:szCs w:val="32"/>
        </w:rPr>
      </w:pPr>
      <w:r w:rsidRPr="0023107D">
        <w:rPr>
          <w:rFonts w:hint="cs"/>
          <w:sz w:val="32"/>
          <w:szCs w:val="32"/>
          <w:cs/>
        </w:rPr>
        <w:tab/>
        <w:t xml:space="preserve">     -  จำนวนหมู่บ้านที่มีไฟฟ้าเข้าถึงจำนวน</w:t>
      </w:r>
      <w:r w:rsidRPr="0023107D">
        <w:rPr>
          <w:rFonts w:hint="cs"/>
          <w:sz w:val="32"/>
          <w:szCs w:val="32"/>
          <w:cs/>
        </w:rPr>
        <w:tab/>
      </w:r>
      <w:r w:rsidR="00701A4D" w:rsidRPr="0023107D">
        <w:rPr>
          <w:rFonts w:hint="cs"/>
          <w:sz w:val="32"/>
          <w:szCs w:val="32"/>
          <w:cs/>
        </w:rPr>
        <w:t>15</w:t>
      </w:r>
      <w:r w:rsidRPr="0023107D">
        <w:rPr>
          <w:rFonts w:hint="cs"/>
          <w:sz w:val="32"/>
          <w:szCs w:val="32"/>
          <w:cs/>
        </w:rPr>
        <w:t xml:space="preserve">  หมู่บ้าน</w:t>
      </w:r>
    </w:p>
    <w:p w:rsidR="00F13F10" w:rsidRPr="0023107D" w:rsidRDefault="00F13F10" w:rsidP="00F13F10">
      <w:pPr>
        <w:rPr>
          <w:sz w:val="32"/>
          <w:szCs w:val="32"/>
        </w:rPr>
      </w:pPr>
      <w:r w:rsidRPr="0023107D">
        <w:rPr>
          <w:rFonts w:hint="cs"/>
          <w:sz w:val="32"/>
          <w:szCs w:val="32"/>
          <w:cs/>
        </w:rPr>
        <w:tab/>
        <w:t xml:space="preserve">     -  ครัวเรือนที่ใช้ไฟฟ้า</w:t>
      </w:r>
      <w:r w:rsidRPr="0023107D">
        <w:rPr>
          <w:rFonts w:hint="cs"/>
          <w:sz w:val="32"/>
          <w:szCs w:val="32"/>
          <w:cs/>
        </w:rPr>
        <w:tab/>
      </w:r>
      <w:r w:rsidRPr="0023107D">
        <w:rPr>
          <w:rFonts w:hint="cs"/>
          <w:sz w:val="32"/>
          <w:szCs w:val="32"/>
          <w:cs/>
        </w:rPr>
        <w:tab/>
      </w:r>
      <w:r w:rsidRPr="0023107D">
        <w:rPr>
          <w:rFonts w:hint="cs"/>
          <w:sz w:val="32"/>
          <w:szCs w:val="32"/>
          <w:cs/>
        </w:rPr>
        <w:tab/>
      </w:r>
      <w:r w:rsidRPr="0023107D">
        <w:rPr>
          <w:rFonts w:hint="cs"/>
          <w:sz w:val="32"/>
          <w:szCs w:val="32"/>
          <w:cs/>
        </w:rPr>
        <w:tab/>
      </w:r>
      <w:r w:rsidR="00701A4D" w:rsidRPr="0023107D">
        <w:rPr>
          <w:rFonts w:hint="cs"/>
          <w:sz w:val="32"/>
          <w:szCs w:val="32"/>
          <w:cs/>
        </w:rPr>
        <w:t>2</w:t>
      </w:r>
      <w:r w:rsidRPr="0023107D">
        <w:rPr>
          <w:rFonts w:hint="cs"/>
          <w:sz w:val="32"/>
          <w:szCs w:val="32"/>
          <w:cs/>
        </w:rPr>
        <w:t>,</w:t>
      </w:r>
      <w:r w:rsidR="00D93F28" w:rsidRPr="0023107D">
        <w:rPr>
          <w:rFonts w:ascii="Angsana New" w:hAnsi="Angsana New"/>
          <w:sz w:val="32"/>
          <w:szCs w:val="32"/>
        </w:rPr>
        <w:t>5</w:t>
      </w:r>
      <w:r w:rsidR="00B85EFC">
        <w:rPr>
          <w:rFonts w:ascii="Angsana New" w:hAnsi="Angsana New"/>
          <w:sz w:val="32"/>
          <w:szCs w:val="32"/>
        </w:rPr>
        <w:t>3</w:t>
      </w:r>
      <w:r w:rsidR="0023107D" w:rsidRPr="0023107D">
        <w:rPr>
          <w:rFonts w:ascii="Angsana New" w:hAnsi="Angsana New"/>
          <w:sz w:val="32"/>
          <w:szCs w:val="32"/>
        </w:rPr>
        <w:t>7</w:t>
      </w:r>
      <w:r w:rsidRPr="0023107D">
        <w:rPr>
          <w:rFonts w:hint="cs"/>
          <w:sz w:val="32"/>
          <w:szCs w:val="32"/>
          <w:cs/>
        </w:rPr>
        <w:t xml:space="preserve">  ครัวเรือน</w:t>
      </w:r>
    </w:p>
    <w:p w:rsidR="00F13F10" w:rsidRPr="0023107D" w:rsidRDefault="00F13F10" w:rsidP="00F13F10">
      <w:pPr>
        <w:rPr>
          <w:sz w:val="32"/>
          <w:szCs w:val="32"/>
        </w:rPr>
      </w:pPr>
      <w:r w:rsidRPr="0023107D">
        <w:rPr>
          <w:rFonts w:hint="cs"/>
          <w:sz w:val="32"/>
          <w:szCs w:val="32"/>
          <w:cs/>
        </w:rPr>
        <w:tab/>
        <w:t xml:space="preserve">     -  ประชากรมีไฟฟ้าใช้ทุกหลังคาเรือน</w:t>
      </w:r>
    </w:p>
    <w:p w:rsidR="00F13F10" w:rsidRPr="000F3A2B" w:rsidRDefault="00F13F10" w:rsidP="00F13F10">
      <w:pPr>
        <w:rPr>
          <w:b/>
          <w:bCs/>
          <w:sz w:val="32"/>
          <w:szCs w:val="32"/>
        </w:rPr>
      </w:pPr>
      <w:r w:rsidRPr="00CB4101">
        <w:rPr>
          <w:rFonts w:hint="cs"/>
          <w:b/>
          <w:bCs/>
          <w:color w:val="FF0000"/>
          <w:sz w:val="32"/>
          <w:szCs w:val="32"/>
          <w:cs/>
        </w:rPr>
        <w:tab/>
      </w:r>
      <w:r w:rsidR="00701A4D" w:rsidRPr="000F3A2B">
        <w:rPr>
          <w:rFonts w:hint="cs"/>
          <w:b/>
          <w:bCs/>
          <w:sz w:val="32"/>
          <w:szCs w:val="32"/>
          <w:cs/>
        </w:rPr>
        <w:t>4</w:t>
      </w:r>
      <w:r w:rsidRPr="000F3A2B">
        <w:rPr>
          <w:rFonts w:hint="cs"/>
          <w:b/>
          <w:bCs/>
          <w:sz w:val="32"/>
          <w:szCs w:val="32"/>
          <w:cs/>
        </w:rPr>
        <w:t>.  แหล่งน้ำธรรมชาติ</w:t>
      </w:r>
    </w:p>
    <w:p w:rsidR="00F13F10" w:rsidRPr="00D64422" w:rsidRDefault="00F13F10" w:rsidP="008B19F5">
      <w:pPr>
        <w:rPr>
          <w:sz w:val="32"/>
          <w:szCs w:val="32"/>
        </w:rPr>
      </w:pPr>
      <w:r w:rsidRPr="000F3A2B">
        <w:rPr>
          <w:rFonts w:hint="cs"/>
          <w:sz w:val="32"/>
          <w:szCs w:val="32"/>
          <w:cs/>
        </w:rPr>
        <w:tab/>
        <w:t xml:space="preserve">     -  ลำน้ำ , ลำห้วย</w:t>
      </w:r>
      <w:r w:rsidRPr="000F3A2B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</w:r>
      <w:r w:rsidR="00701A4D" w:rsidRPr="00D64422">
        <w:rPr>
          <w:rFonts w:hint="cs"/>
          <w:sz w:val="32"/>
          <w:szCs w:val="32"/>
          <w:cs/>
        </w:rPr>
        <w:t>6</w:t>
      </w:r>
      <w:r w:rsidRPr="00D64422">
        <w:rPr>
          <w:rFonts w:hint="cs"/>
          <w:sz w:val="32"/>
          <w:szCs w:val="32"/>
          <w:cs/>
        </w:rPr>
        <w:t xml:space="preserve">  แห่ง</w:t>
      </w:r>
    </w:p>
    <w:p w:rsidR="00F13F10" w:rsidRPr="00D64422" w:rsidRDefault="00F13F10" w:rsidP="00F13F10">
      <w:pPr>
        <w:rPr>
          <w:sz w:val="32"/>
          <w:szCs w:val="32"/>
        </w:rPr>
      </w:pPr>
      <w:r w:rsidRPr="00D64422">
        <w:rPr>
          <w:rFonts w:hint="cs"/>
          <w:sz w:val="32"/>
          <w:szCs w:val="32"/>
          <w:cs/>
        </w:rPr>
        <w:tab/>
        <w:t xml:space="preserve">     แหล่งน้ำกิน </w:t>
      </w:r>
      <w:r w:rsidRPr="00D64422">
        <w:rPr>
          <w:sz w:val="32"/>
          <w:szCs w:val="32"/>
        </w:rPr>
        <w:t>–</w:t>
      </w:r>
      <w:r w:rsidRPr="00D64422">
        <w:rPr>
          <w:rFonts w:hint="cs"/>
          <w:sz w:val="32"/>
          <w:szCs w:val="32"/>
          <w:cs/>
        </w:rPr>
        <w:t xml:space="preserve"> น้ำใช้</w:t>
      </w:r>
    </w:p>
    <w:p w:rsidR="00F13F10" w:rsidRPr="00D64422" w:rsidRDefault="00F13F10" w:rsidP="00F13F10">
      <w:pPr>
        <w:rPr>
          <w:sz w:val="32"/>
          <w:szCs w:val="32"/>
        </w:rPr>
      </w:pP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</w:r>
      <w:r w:rsidR="00E6436A" w:rsidRPr="00D64422">
        <w:rPr>
          <w:rFonts w:hint="cs"/>
          <w:sz w:val="32"/>
          <w:szCs w:val="32"/>
          <w:cs/>
        </w:rPr>
        <w:t>-  ประปาหมู่บ้าน</w:t>
      </w:r>
      <w:r w:rsidR="00E6436A" w:rsidRPr="00D64422">
        <w:rPr>
          <w:rFonts w:hint="cs"/>
          <w:sz w:val="32"/>
          <w:szCs w:val="32"/>
          <w:cs/>
        </w:rPr>
        <w:tab/>
      </w:r>
      <w:r w:rsidR="00E6436A" w:rsidRPr="00D64422">
        <w:rPr>
          <w:rFonts w:hint="cs"/>
          <w:sz w:val="32"/>
          <w:szCs w:val="32"/>
          <w:cs/>
        </w:rPr>
        <w:tab/>
      </w:r>
      <w:r w:rsidR="000F3A2B" w:rsidRPr="00D64422">
        <w:rPr>
          <w:rFonts w:hint="cs"/>
          <w:sz w:val="32"/>
          <w:szCs w:val="32"/>
          <w:cs/>
        </w:rPr>
        <w:t>50</w:t>
      </w:r>
      <w:r w:rsidRPr="00D64422">
        <w:rPr>
          <w:rFonts w:hint="cs"/>
          <w:sz w:val="32"/>
          <w:szCs w:val="32"/>
          <w:cs/>
        </w:rPr>
        <w:t xml:space="preserve">  แห่ง</w:t>
      </w:r>
    </w:p>
    <w:p w:rsidR="00F13F10" w:rsidRPr="00D64422" w:rsidRDefault="00F13F10" w:rsidP="00F13F10">
      <w:pPr>
        <w:rPr>
          <w:sz w:val="32"/>
          <w:szCs w:val="32"/>
        </w:rPr>
      </w:pP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  <w:t>-  ถังเก็บน้ำฝน</w:t>
      </w: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</w:r>
      <w:r w:rsidR="00701A4D" w:rsidRPr="00D64422">
        <w:rPr>
          <w:rFonts w:hint="cs"/>
          <w:sz w:val="32"/>
          <w:szCs w:val="32"/>
          <w:cs/>
        </w:rPr>
        <w:t>22</w:t>
      </w:r>
      <w:r w:rsidRPr="00D64422">
        <w:rPr>
          <w:rFonts w:hint="cs"/>
          <w:sz w:val="32"/>
          <w:szCs w:val="32"/>
          <w:cs/>
        </w:rPr>
        <w:t xml:space="preserve">  แห่ง</w:t>
      </w:r>
    </w:p>
    <w:p w:rsidR="00F13F10" w:rsidRPr="00D64422" w:rsidRDefault="00F13F10" w:rsidP="00F13F10">
      <w:pPr>
        <w:rPr>
          <w:sz w:val="32"/>
          <w:szCs w:val="32"/>
        </w:rPr>
      </w:pP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  <w:t>-  ลำห้วยสาธารณะ</w:t>
      </w: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</w:r>
      <w:r w:rsidR="00701A4D" w:rsidRPr="00D64422">
        <w:rPr>
          <w:rFonts w:hint="cs"/>
          <w:sz w:val="32"/>
          <w:szCs w:val="32"/>
          <w:cs/>
        </w:rPr>
        <w:t>37</w:t>
      </w:r>
      <w:r w:rsidRPr="00D64422">
        <w:rPr>
          <w:rFonts w:hint="cs"/>
          <w:sz w:val="32"/>
          <w:szCs w:val="32"/>
          <w:cs/>
        </w:rPr>
        <w:t xml:space="preserve">  แห่ง</w:t>
      </w:r>
    </w:p>
    <w:p w:rsidR="00F13F10" w:rsidRPr="00D64422" w:rsidRDefault="00F13F10" w:rsidP="00F13F10">
      <w:pPr>
        <w:rPr>
          <w:sz w:val="32"/>
          <w:szCs w:val="32"/>
          <w:cs/>
        </w:rPr>
      </w:pPr>
      <w:r w:rsidRPr="00D64422">
        <w:rPr>
          <w:sz w:val="32"/>
          <w:szCs w:val="32"/>
        </w:rPr>
        <w:tab/>
      </w:r>
      <w:r w:rsidRPr="00D64422">
        <w:rPr>
          <w:sz w:val="32"/>
          <w:szCs w:val="32"/>
        </w:rPr>
        <w:tab/>
      </w:r>
      <w:r w:rsidRPr="00D64422">
        <w:rPr>
          <w:rFonts w:hint="cs"/>
          <w:sz w:val="32"/>
          <w:szCs w:val="32"/>
          <w:cs/>
        </w:rPr>
        <w:t>-  สระน้ำสาธารณะ</w:t>
      </w: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</w:r>
      <w:r w:rsidR="00701A4D" w:rsidRPr="00D64422">
        <w:rPr>
          <w:rFonts w:hint="cs"/>
          <w:sz w:val="32"/>
          <w:szCs w:val="32"/>
          <w:cs/>
        </w:rPr>
        <w:t>12</w:t>
      </w:r>
      <w:r w:rsidRPr="00D64422">
        <w:rPr>
          <w:rFonts w:hint="cs"/>
          <w:sz w:val="32"/>
          <w:szCs w:val="32"/>
          <w:cs/>
        </w:rPr>
        <w:t xml:space="preserve">  แห่ง</w:t>
      </w:r>
    </w:p>
    <w:p w:rsidR="00F13F10" w:rsidRPr="00D64422" w:rsidRDefault="00F13F10" w:rsidP="00F13F10">
      <w:pPr>
        <w:rPr>
          <w:sz w:val="32"/>
          <w:szCs w:val="32"/>
        </w:rPr>
      </w:pP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  <w:t>-  บ่อบาดาลสาธารณะ</w:t>
      </w:r>
      <w:r w:rsidRPr="00D64422">
        <w:rPr>
          <w:rFonts w:hint="cs"/>
          <w:sz w:val="32"/>
          <w:szCs w:val="32"/>
          <w:cs/>
        </w:rPr>
        <w:tab/>
      </w:r>
      <w:r w:rsidRPr="00D64422">
        <w:rPr>
          <w:rFonts w:hint="cs"/>
          <w:sz w:val="32"/>
          <w:szCs w:val="32"/>
          <w:cs/>
        </w:rPr>
        <w:tab/>
      </w:r>
      <w:r w:rsidR="00701A4D" w:rsidRPr="00D64422">
        <w:rPr>
          <w:rFonts w:hint="cs"/>
          <w:sz w:val="32"/>
          <w:szCs w:val="32"/>
          <w:cs/>
        </w:rPr>
        <w:t>5</w:t>
      </w:r>
      <w:r w:rsidR="000F3A2B" w:rsidRPr="00D64422">
        <w:rPr>
          <w:rFonts w:hint="cs"/>
          <w:sz w:val="32"/>
          <w:szCs w:val="32"/>
          <w:cs/>
        </w:rPr>
        <w:t>4</w:t>
      </w:r>
      <w:r w:rsidRPr="00D64422">
        <w:rPr>
          <w:rFonts w:hint="cs"/>
          <w:sz w:val="32"/>
          <w:szCs w:val="32"/>
          <w:cs/>
        </w:rPr>
        <w:t xml:space="preserve">  แห่ง</w:t>
      </w:r>
    </w:p>
    <w:p w:rsidR="00F13F10" w:rsidRPr="000F3A2B" w:rsidRDefault="00F13F10" w:rsidP="00F13F10">
      <w:pPr>
        <w:rPr>
          <w:b/>
          <w:bCs/>
          <w:sz w:val="32"/>
          <w:szCs w:val="32"/>
        </w:rPr>
      </w:pPr>
      <w:r w:rsidRPr="000F3A2B">
        <w:rPr>
          <w:rFonts w:hint="cs"/>
          <w:sz w:val="32"/>
          <w:szCs w:val="32"/>
          <w:cs/>
        </w:rPr>
        <w:tab/>
      </w:r>
      <w:r w:rsidRPr="000F3A2B">
        <w:rPr>
          <w:rFonts w:hint="cs"/>
          <w:b/>
          <w:bCs/>
          <w:sz w:val="32"/>
          <w:szCs w:val="32"/>
          <w:cs/>
        </w:rPr>
        <w:t xml:space="preserve">ข้อมูลอื่น ๆ </w:t>
      </w:r>
    </w:p>
    <w:p w:rsidR="00F13F10" w:rsidRPr="000F3A2B" w:rsidRDefault="00F13F10" w:rsidP="00F13F10">
      <w:pPr>
        <w:rPr>
          <w:sz w:val="32"/>
          <w:szCs w:val="32"/>
        </w:rPr>
      </w:pPr>
      <w:r w:rsidRPr="000F3A2B">
        <w:rPr>
          <w:rFonts w:hint="cs"/>
          <w:sz w:val="32"/>
          <w:szCs w:val="32"/>
          <w:cs/>
        </w:rPr>
        <w:tab/>
      </w:r>
      <w:r w:rsidRPr="000F3A2B">
        <w:rPr>
          <w:rFonts w:hint="cs"/>
          <w:sz w:val="32"/>
          <w:szCs w:val="32"/>
          <w:cs/>
        </w:rPr>
        <w:tab/>
        <w:t>-  พื้นที่ทำการเกษตร</w:t>
      </w:r>
      <w:r w:rsidRPr="000F3A2B">
        <w:rPr>
          <w:rFonts w:hint="cs"/>
          <w:sz w:val="32"/>
          <w:szCs w:val="32"/>
          <w:cs/>
        </w:rPr>
        <w:tab/>
      </w:r>
      <w:r w:rsidRPr="000F3A2B">
        <w:rPr>
          <w:rFonts w:hint="cs"/>
          <w:sz w:val="32"/>
          <w:szCs w:val="32"/>
          <w:cs/>
        </w:rPr>
        <w:tab/>
      </w:r>
      <w:r w:rsidR="00701A4D" w:rsidRPr="000F3A2B">
        <w:rPr>
          <w:rFonts w:hint="cs"/>
          <w:sz w:val="32"/>
          <w:szCs w:val="32"/>
          <w:cs/>
        </w:rPr>
        <w:t>37</w:t>
      </w:r>
      <w:r w:rsidRPr="000F3A2B">
        <w:rPr>
          <w:rFonts w:hint="cs"/>
          <w:sz w:val="32"/>
          <w:szCs w:val="32"/>
          <w:cs/>
        </w:rPr>
        <w:t>,</w:t>
      </w:r>
      <w:r w:rsidR="00701A4D" w:rsidRPr="000F3A2B">
        <w:rPr>
          <w:rFonts w:hint="cs"/>
          <w:sz w:val="32"/>
          <w:szCs w:val="32"/>
          <w:cs/>
        </w:rPr>
        <w:t>000</w:t>
      </w:r>
      <w:r w:rsidRPr="000F3A2B">
        <w:rPr>
          <w:rFonts w:hint="cs"/>
          <w:sz w:val="32"/>
          <w:szCs w:val="32"/>
          <w:cs/>
        </w:rPr>
        <w:t xml:space="preserve">  ไร่</w:t>
      </w:r>
    </w:p>
    <w:p w:rsidR="00F13F10" w:rsidRPr="000F3A2B" w:rsidRDefault="00F13F10" w:rsidP="00F13F10">
      <w:pPr>
        <w:rPr>
          <w:sz w:val="32"/>
          <w:szCs w:val="32"/>
        </w:rPr>
      </w:pPr>
      <w:r w:rsidRPr="000F3A2B">
        <w:rPr>
          <w:rFonts w:hint="cs"/>
          <w:sz w:val="32"/>
          <w:szCs w:val="32"/>
          <w:cs/>
        </w:rPr>
        <w:tab/>
      </w:r>
      <w:r w:rsidRPr="000F3A2B">
        <w:rPr>
          <w:rFonts w:hint="cs"/>
          <w:sz w:val="32"/>
          <w:szCs w:val="32"/>
          <w:cs/>
        </w:rPr>
        <w:tab/>
        <w:t>-  พื้นที่ป่าไม้</w:t>
      </w:r>
      <w:r w:rsidRPr="000F3A2B">
        <w:rPr>
          <w:rFonts w:hint="cs"/>
          <w:sz w:val="32"/>
          <w:szCs w:val="32"/>
          <w:cs/>
        </w:rPr>
        <w:tab/>
      </w:r>
      <w:r w:rsidRPr="000F3A2B">
        <w:rPr>
          <w:rFonts w:hint="cs"/>
          <w:sz w:val="32"/>
          <w:szCs w:val="32"/>
          <w:cs/>
        </w:rPr>
        <w:tab/>
      </w:r>
      <w:r w:rsidRPr="000F3A2B">
        <w:rPr>
          <w:rFonts w:hint="cs"/>
          <w:sz w:val="32"/>
          <w:szCs w:val="32"/>
          <w:cs/>
        </w:rPr>
        <w:tab/>
        <w:t xml:space="preserve">  </w:t>
      </w:r>
      <w:r w:rsidR="00701A4D" w:rsidRPr="000F3A2B">
        <w:rPr>
          <w:rFonts w:hint="cs"/>
          <w:sz w:val="32"/>
          <w:szCs w:val="32"/>
          <w:cs/>
        </w:rPr>
        <w:t>3</w:t>
      </w:r>
      <w:r w:rsidRPr="000F3A2B">
        <w:rPr>
          <w:rFonts w:hint="cs"/>
          <w:sz w:val="32"/>
          <w:szCs w:val="32"/>
          <w:cs/>
        </w:rPr>
        <w:t>,</w:t>
      </w:r>
      <w:r w:rsidR="00701A4D" w:rsidRPr="000F3A2B">
        <w:rPr>
          <w:rFonts w:hint="cs"/>
          <w:sz w:val="32"/>
          <w:szCs w:val="32"/>
          <w:cs/>
        </w:rPr>
        <w:t>500</w:t>
      </w:r>
      <w:r w:rsidRPr="000F3A2B">
        <w:rPr>
          <w:rFonts w:hint="cs"/>
          <w:sz w:val="32"/>
          <w:szCs w:val="32"/>
          <w:cs/>
        </w:rPr>
        <w:t xml:space="preserve">  ไร่</w:t>
      </w:r>
    </w:p>
    <w:p w:rsidR="00F13F10" w:rsidRPr="000F3A2B" w:rsidRDefault="00F13F10" w:rsidP="00F13F10">
      <w:pPr>
        <w:rPr>
          <w:sz w:val="32"/>
          <w:szCs w:val="32"/>
        </w:rPr>
      </w:pPr>
      <w:r w:rsidRPr="000F3A2B">
        <w:rPr>
          <w:rFonts w:hint="cs"/>
          <w:sz w:val="32"/>
          <w:szCs w:val="32"/>
          <w:cs/>
        </w:rPr>
        <w:tab/>
      </w:r>
      <w:r w:rsidRPr="000F3A2B">
        <w:rPr>
          <w:rFonts w:hint="cs"/>
          <w:sz w:val="32"/>
          <w:szCs w:val="32"/>
          <w:cs/>
        </w:rPr>
        <w:tab/>
        <w:t>-  ที่อยู่อาศัย</w:t>
      </w:r>
      <w:r w:rsidRPr="000F3A2B">
        <w:rPr>
          <w:rFonts w:hint="cs"/>
          <w:sz w:val="32"/>
          <w:szCs w:val="32"/>
          <w:cs/>
        </w:rPr>
        <w:tab/>
      </w:r>
      <w:r w:rsidRPr="000F3A2B">
        <w:rPr>
          <w:rFonts w:hint="cs"/>
          <w:sz w:val="32"/>
          <w:szCs w:val="32"/>
          <w:cs/>
        </w:rPr>
        <w:tab/>
      </w:r>
      <w:r w:rsidRPr="000F3A2B">
        <w:rPr>
          <w:rFonts w:hint="cs"/>
          <w:sz w:val="32"/>
          <w:szCs w:val="32"/>
          <w:cs/>
        </w:rPr>
        <w:tab/>
        <w:t xml:space="preserve">  </w:t>
      </w:r>
      <w:r w:rsidR="00701A4D" w:rsidRPr="000F3A2B">
        <w:rPr>
          <w:rFonts w:hint="cs"/>
          <w:sz w:val="32"/>
          <w:szCs w:val="32"/>
          <w:cs/>
        </w:rPr>
        <w:t>2</w:t>
      </w:r>
      <w:r w:rsidRPr="000F3A2B">
        <w:rPr>
          <w:rFonts w:hint="cs"/>
          <w:sz w:val="32"/>
          <w:szCs w:val="32"/>
          <w:cs/>
        </w:rPr>
        <w:t>,</w:t>
      </w:r>
      <w:r w:rsidR="005A1287">
        <w:rPr>
          <w:rFonts w:hint="cs"/>
          <w:sz w:val="32"/>
          <w:szCs w:val="32"/>
          <w:cs/>
        </w:rPr>
        <w:t>577</w:t>
      </w:r>
      <w:r w:rsidRPr="000F3A2B">
        <w:rPr>
          <w:rFonts w:hint="cs"/>
          <w:sz w:val="32"/>
          <w:szCs w:val="32"/>
          <w:cs/>
        </w:rPr>
        <w:t xml:space="preserve">  ไร่</w:t>
      </w:r>
    </w:p>
    <w:p w:rsidR="008B19F5" w:rsidRPr="00CB4101" w:rsidRDefault="008B19F5" w:rsidP="00F13F10">
      <w:pPr>
        <w:rPr>
          <w:color w:val="FF0000"/>
          <w:sz w:val="32"/>
          <w:szCs w:val="32"/>
        </w:rPr>
      </w:pPr>
    </w:p>
    <w:p w:rsidR="00F13F10" w:rsidRPr="000B725E" w:rsidRDefault="00725DB4" w:rsidP="00F13F10">
      <w:pPr>
        <w:rPr>
          <w:b/>
          <w:bCs/>
          <w:sz w:val="32"/>
          <w:szCs w:val="32"/>
        </w:rPr>
      </w:pPr>
      <w:r w:rsidRPr="000B725E">
        <w:rPr>
          <w:rFonts w:hint="cs"/>
          <w:b/>
          <w:bCs/>
          <w:sz w:val="32"/>
          <w:szCs w:val="32"/>
          <w:cs/>
        </w:rPr>
        <w:t>ศักยภาพของท้องถิ่น</w:t>
      </w:r>
    </w:p>
    <w:p w:rsidR="00725DB4" w:rsidRPr="000B725E" w:rsidRDefault="00725DB4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  <w:t>โครงสร้างแล</w:t>
      </w:r>
      <w:r w:rsidR="009F2FB7" w:rsidRPr="000B725E">
        <w:rPr>
          <w:rFonts w:hint="cs"/>
          <w:sz w:val="32"/>
          <w:szCs w:val="32"/>
          <w:cs/>
        </w:rPr>
        <w:t>ะ</w:t>
      </w:r>
      <w:r w:rsidRPr="000B725E">
        <w:rPr>
          <w:rFonts w:hint="cs"/>
          <w:sz w:val="32"/>
          <w:szCs w:val="32"/>
          <w:cs/>
        </w:rPr>
        <w:t xml:space="preserve">อัตรากำลังขององค์การบริหารส่วนตำบลโนนเมือง </w:t>
      </w:r>
    </w:p>
    <w:p w:rsidR="00725DB4" w:rsidRPr="000B725E" w:rsidRDefault="00725DB4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 xml:space="preserve"> มีจำนวนบุคลากร  </w:t>
      </w:r>
      <w:r w:rsidR="00DE667F">
        <w:rPr>
          <w:rFonts w:hint="cs"/>
          <w:sz w:val="32"/>
          <w:szCs w:val="32"/>
          <w:cs/>
        </w:rPr>
        <w:t>62</w:t>
      </w:r>
      <w:r w:rsidR="001771A1" w:rsidRPr="000B725E">
        <w:rPr>
          <w:rFonts w:hint="cs"/>
          <w:sz w:val="32"/>
          <w:szCs w:val="32"/>
          <w:cs/>
        </w:rPr>
        <w:t xml:space="preserve">  คน    </w:t>
      </w:r>
      <w:r w:rsidRPr="000B725E">
        <w:rPr>
          <w:rFonts w:hint="cs"/>
          <w:sz w:val="32"/>
          <w:szCs w:val="32"/>
          <w:cs/>
        </w:rPr>
        <w:t xml:space="preserve">และแบ่งส่วนราชการออกเป็น  </w:t>
      </w:r>
      <w:r w:rsidR="00DE667F">
        <w:rPr>
          <w:rFonts w:hint="cs"/>
          <w:sz w:val="32"/>
          <w:szCs w:val="32"/>
          <w:cs/>
        </w:rPr>
        <w:t>4</w:t>
      </w:r>
      <w:r w:rsidRPr="000B725E">
        <w:rPr>
          <w:rFonts w:hint="cs"/>
          <w:sz w:val="32"/>
          <w:szCs w:val="32"/>
          <w:cs/>
        </w:rPr>
        <w:t xml:space="preserve">  ส่วน  ดังนี้</w:t>
      </w:r>
    </w:p>
    <w:p w:rsidR="00725DB4" w:rsidRPr="000B725E" w:rsidRDefault="00725DB4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</w:r>
      <w:r w:rsidR="00E6436A" w:rsidRPr="000B725E">
        <w:rPr>
          <w:rFonts w:hint="cs"/>
          <w:sz w:val="32"/>
          <w:szCs w:val="32"/>
          <w:cs/>
        </w:rPr>
        <w:t>ตำแหน่งในสำนักปลัด</w:t>
      </w:r>
      <w:r w:rsidR="00E6436A" w:rsidRPr="000B725E">
        <w:rPr>
          <w:rFonts w:hint="cs"/>
          <w:sz w:val="32"/>
          <w:szCs w:val="32"/>
          <w:cs/>
        </w:rPr>
        <w:tab/>
      </w:r>
      <w:r w:rsidR="00E6436A" w:rsidRPr="000B725E">
        <w:rPr>
          <w:rFonts w:hint="cs"/>
          <w:sz w:val="32"/>
          <w:szCs w:val="32"/>
          <w:cs/>
        </w:rPr>
        <w:tab/>
      </w:r>
      <w:r w:rsidR="00DE667F">
        <w:rPr>
          <w:rFonts w:hint="cs"/>
          <w:sz w:val="32"/>
          <w:szCs w:val="32"/>
          <w:cs/>
        </w:rPr>
        <w:t>22</w:t>
      </w:r>
      <w:r w:rsidRPr="000B725E">
        <w:rPr>
          <w:rFonts w:hint="cs"/>
          <w:sz w:val="32"/>
          <w:szCs w:val="32"/>
          <w:cs/>
        </w:rPr>
        <w:t xml:space="preserve">  คน</w:t>
      </w:r>
    </w:p>
    <w:p w:rsidR="00725DB4" w:rsidRPr="000B725E" w:rsidRDefault="00725DB4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ตำแหน่งในส่วนการคลัง</w:t>
      </w:r>
      <w:r w:rsidR="00DE667F">
        <w:rPr>
          <w:rFonts w:hint="cs"/>
          <w:sz w:val="32"/>
          <w:szCs w:val="32"/>
          <w:cs/>
        </w:rPr>
        <w:tab/>
        <w:t xml:space="preserve">             7 </w:t>
      </w:r>
      <w:r w:rsidRPr="000B725E">
        <w:rPr>
          <w:rFonts w:hint="cs"/>
          <w:sz w:val="32"/>
          <w:szCs w:val="32"/>
          <w:cs/>
        </w:rPr>
        <w:t xml:space="preserve"> </w:t>
      </w:r>
      <w:r w:rsidR="001771A1" w:rsidRPr="000B725E">
        <w:rPr>
          <w:rFonts w:hint="cs"/>
          <w:sz w:val="32"/>
          <w:szCs w:val="32"/>
          <w:cs/>
        </w:rPr>
        <w:t xml:space="preserve"> </w:t>
      </w:r>
      <w:r w:rsidR="00E6436A" w:rsidRPr="000B725E">
        <w:rPr>
          <w:rFonts w:hint="cs"/>
          <w:sz w:val="32"/>
          <w:szCs w:val="32"/>
          <w:cs/>
        </w:rPr>
        <w:t xml:space="preserve"> </w:t>
      </w:r>
      <w:r w:rsidRPr="000B725E">
        <w:rPr>
          <w:rFonts w:hint="cs"/>
          <w:sz w:val="32"/>
          <w:szCs w:val="32"/>
          <w:cs/>
        </w:rPr>
        <w:t>คน</w:t>
      </w:r>
    </w:p>
    <w:p w:rsidR="00725DB4" w:rsidRDefault="00E6436A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ตำแหน่งในส่วนโยธา</w:t>
      </w: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</w:r>
      <w:r w:rsidR="00DE667F">
        <w:rPr>
          <w:rFonts w:hint="cs"/>
          <w:sz w:val="32"/>
          <w:szCs w:val="32"/>
          <w:cs/>
        </w:rPr>
        <w:t>6</w:t>
      </w:r>
      <w:r w:rsidR="00725DB4" w:rsidRPr="000B725E">
        <w:rPr>
          <w:rFonts w:hint="cs"/>
          <w:sz w:val="32"/>
          <w:szCs w:val="32"/>
          <w:cs/>
        </w:rPr>
        <w:t xml:space="preserve">  </w:t>
      </w:r>
      <w:r w:rsidR="001771A1" w:rsidRPr="000B725E">
        <w:rPr>
          <w:rFonts w:hint="cs"/>
          <w:sz w:val="32"/>
          <w:szCs w:val="32"/>
          <w:cs/>
        </w:rPr>
        <w:t xml:space="preserve"> </w:t>
      </w:r>
      <w:r w:rsidRPr="000B725E">
        <w:rPr>
          <w:rFonts w:hint="cs"/>
          <w:sz w:val="32"/>
          <w:szCs w:val="32"/>
          <w:cs/>
        </w:rPr>
        <w:t xml:space="preserve"> </w:t>
      </w:r>
      <w:r w:rsidR="00725DB4" w:rsidRPr="000B725E">
        <w:rPr>
          <w:rFonts w:hint="cs"/>
          <w:sz w:val="32"/>
          <w:szCs w:val="32"/>
          <w:cs/>
        </w:rPr>
        <w:t>คน</w:t>
      </w:r>
    </w:p>
    <w:p w:rsidR="00DE667F" w:rsidRPr="000B725E" w:rsidRDefault="00DE667F" w:rsidP="00725DB4">
      <w:pPr>
        <w:rPr>
          <w:sz w:val="32"/>
          <w:szCs w:val="32"/>
          <w:cs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ตำแหน่งในส่วนการศึกษา ศาสนาและวัฒนธรรม  27  คน</w:t>
      </w:r>
    </w:p>
    <w:p w:rsidR="00725DB4" w:rsidRPr="000B725E" w:rsidRDefault="00E6436A" w:rsidP="00725DB4">
      <w:pPr>
        <w:rPr>
          <w:sz w:val="32"/>
          <w:szCs w:val="32"/>
        </w:rPr>
      </w:pPr>
      <w:r w:rsidRPr="00CB4101">
        <w:rPr>
          <w:color w:val="FF0000"/>
          <w:sz w:val="32"/>
          <w:szCs w:val="32"/>
        </w:rPr>
        <w:t xml:space="preserve">                  </w:t>
      </w:r>
      <w:r w:rsidR="00725DB4" w:rsidRPr="00CB4101">
        <w:rPr>
          <w:rFonts w:hint="cs"/>
          <w:color w:val="FF0000"/>
          <w:sz w:val="32"/>
          <w:szCs w:val="32"/>
          <w:cs/>
        </w:rPr>
        <w:tab/>
      </w:r>
      <w:r w:rsidR="00725DB4" w:rsidRPr="000B725E">
        <w:rPr>
          <w:rFonts w:hint="cs"/>
          <w:sz w:val="32"/>
          <w:szCs w:val="32"/>
          <w:cs/>
        </w:rPr>
        <w:t>ระดับการศึกษาของบุคลากร</w:t>
      </w:r>
    </w:p>
    <w:p w:rsidR="00725DB4" w:rsidRPr="000B725E" w:rsidRDefault="00B52500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ประถมศึกษา</w:t>
      </w: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3</w:t>
      </w:r>
      <w:r w:rsidR="00725DB4" w:rsidRPr="000B725E">
        <w:rPr>
          <w:rFonts w:hint="cs"/>
          <w:sz w:val="32"/>
          <w:szCs w:val="32"/>
          <w:cs/>
        </w:rPr>
        <w:t xml:space="preserve">  คน</w:t>
      </w:r>
    </w:p>
    <w:p w:rsidR="00725DB4" w:rsidRPr="000B725E" w:rsidRDefault="00725DB4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มัธยมศึกษ</w:t>
      </w:r>
      <w:r w:rsidR="00A974FF" w:rsidRPr="000B725E">
        <w:rPr>
          <w:rFonts w:hint="cs"/>
          <w:sz w:val="32"/>
          <w:szCs w:val="32"/>
          <w:cs/>
        </w:rPr>
        <w:t>าตอนต้น</w:t>
      </w:r>
      <w:r w:rsidR="00A974FF" w:rsidRPr="000B725E">
        <w:rPr>
          <w:rFonts w:hint="cs"/>
          <w:sz w:val="32"/>
          <w:szCs w:val="32"/>
          <w:cs/>
        </w:rPr>
        <w:tab/>
      </w:r>
      <w:r w:rsidR="00A974FF" w:rsidRPr="000B725E">
        <w:rPr>
          <w:rFonts w:hint="cs"/>
          <w:sz w:val="32"/>
          <w:szCs w:val="32"/>
          <w:cs/>
        </w:rPr>
        <w:tab/>
      </w:r>
      <w:r w:rsidR="00B52500" w:rsidRPr="000B725E">
        <w:rPr>
          <w:rFonts w:hint="cs"/>
          <w:sz w:val="32"/>
          <w:szCs w:val="32"/>
          <w:cs/>
        </w:rPr>
        <w:t>-</w:t>
      </w:r>
      <w:r w:rsidR="00A974FF" w:rsidRPr="000B725E">
        <w:rPr>
          <w:rFonts w:hint="cs"/>
          <w:sz w:val="32"/>
          <w:szCs w:val="32"/>
          <w:cs/>
        </w:rPr>
        <w:t xml:space="preserve"> </w:t>
      </w:r>
      <w:r w:rsidRPr="000B725E">
        <w:rPr>
          <w:rFonts w:hint="cs"/>
          <w:sz w:val="32"/>
          <w:szCs w:val="32"/>
          <w:cs/>
        </w:rPr>
        <w:t xml:space="preserve"> คน</w:t>
      </w:r>
    </w:p>
    <w:p w:rsidR="00725DB4" w:rsidRPr="000B725E" w:rsidRDefault="00A974FF" w:rsidP="00725DB4">
      <w:pPr>
        <w:rPr>
          <w:sz w:val="32"/>
          <w:szCs w:val="32"/>
          <w:cs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มัธยมศึกษาตอนปลาย</w:t>
      </w: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</w:r>
      <w:r w:rsidR="00B52500" w:rsidRPr="000B725E">
        <w:rPr>
          <w:rFonts w:hint="cs"/>
          <w:sz w:val="32"/>
          <w:szCs w:val="32"/>
          <w:cs/>
        </w:rPr>
        <w:t>2</w:t>
      </w:r>
      <w:r w:rsidR="00725DB4" w:rsidRPr="000B725E">
        <w:rPr>
          <w:rFonts w:hint="cs"/>
          <w:sz w:val="32"/>
          <w:szCs w:val="32"/>
          <w:cs/>
        </w:rPr>
        <w:t xml:space="preserve">  คน</w:t>
      </w:r>
    </w:p>
    <w:p w:rsidR="00725DB4" w:rsidRPr="000B725E" w:rsidRDefault="00725DB4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ประกาศนียบัตรวิชาชีพเทคนิค</w:t>
      </w:r>
      <w:r w:rsidRPr="000B725E">
        <w:rPr>
          <w:rFonts w:hint="cs"/>
          <w:sz w:val="32"/>
          <w:szCs w:val="32"/>
          <w:cs/>
        </w:rPr>
        <w:tab/>
      </w:r>
      <w:r w:rsidR="006577DF" w:rsidRPr="000B725E">
        <w:rPr>
          <w:rFonts w:hint="cs"/>
          <w:sz w:val="32"/>
          <w:szCs w:val="32"/>
          <w:cs/>
        </w:rPr>
        <w:t>-</w:t>
      </w:r>
      <w:r w:rsidRPr="000B725E">
        <w:rPr>
          <w:rFonts w:hint="cs"/>
          <w:sz w:val="32"/>
          <w:szCs w:val="32"/>
          <w:cs/>
        </w:rPr>
        <w:t xml:space="preserve">  คน</w:t>
      </w:r>
    </w:p>
    <w:p w:rsidR="00725DB4" w:rsidRPr="000B725E" w:rsidRDefault="00A974FF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ประกาศนียบัตรวิชาชีพชั้นสูง</w:t>
      </w:r>
      <w:r w:rsidRPr="000B725E">
        <w:rPr>
          <w:rFonts w:hint="cs"/>
          <w:sz w:val="32"/>
          <w:szCs w:val="32"/>
          <w:cs/>
        </w:rPr>
        <w:tab/>
      </w:r>
      <w:r w:rsidR="000B725E" w:rsidRPr="000B725E">
        <w:rPr>
          <w:rFonts w:hint="cs"/>
          <w:sz w:val="32"/>
          <w:szCs w:val="32"/>
          <w:cs/>
        </w:rPr>
        <w:t>9</w:t>
      </w:r>
      <w:r w:rsidR="00725DB4" w:rsidRPr="000B725E">
        <w:rPr>
          <w:rFonts w:hint="cs"/>
          <w:sz w:val="32"/>
          <w:szCs w:val="32"/>
          <w:cs/>
        </w:rPr>
        <w:t xml:space="preserve">  คน</w:t>
      </w:r>
    </w:p>
    <w:p w:rsidR="00725DB4" w:rsidRPr="000B725E" w:rsidRDefault="00A974FF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ปริญญาตรี</w:t>
      </w: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 xml:space="preserve">            </w:t>
      </w:r>
      <w:r w:rsidR="00DE667F">
        <w:rPr>
          <w:rFonts w:hint="cs"/>
          <w:sz w:val="32"/>
          <w:szCs w:val="32"/>
          <w:cs/>
        </w:rPr>
        <w:t>42</w:t>
      </w:r>
      <w:r w:rsidR="00725DB4" w:rsidRPr="000B725E">
        <w:rPr>
          <w:rFonts w:hint="cs"/>
          <w:sz w:val="32"/>
          <w:szCs w:val="32"/>
          <w:cs/>
        </w:rPr>
        <w:t xml:space="preserve">  คน</w:t>
      </w:r>
    </w:p>
    <w:p w:rsidR="00725DB4" w:rsidRPr="000B725E" w:rsidRDefault="00725DB4" w:rsidP="00725DB4">
      <w:pPr>
        <w:rPr>
          <w:sz w:val="32"/>
          <w:szCs w:val="32"/>
        </w:rPr>
      </w:pP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  <w:t>สูงกว่าปริญญาตรี</w:t>
      </w:r>
      <w:r w:rsidRPr="000B725E">
        <w:rPr>
          <w:rFonts w:hint="cs"/>
          <w:sz w:val="32"/>
          <w:szCs w:val="32"/>
          <w:cs/>
        </w:rPr>
        <w:tab/>
      </w:r>
      <w:r w:rsidRPr="000B725E">
        <w:rPr>
          <w:rFonts w:hint="cs"/>
          <w:sz w:val="32"/>
          <w:szCs w:val="32"/>
          <w:cs/>
        </w:rPr>
        <w:tab/>
      </w:r>
      <w:r w:rsidR="00DE667F">
        <w:rPr>
          <w:rFonts w:hint="cs"/>
          <w:sz w:val="32"/>
          <w:szCs w:val="32"/>
          <w:cs/>
        </w:rPr>
        <w:t>6</w:t>
      </w:r>
      <w:r w:rsidRPr="000B725E">
        <w:rPr>
          <w:rFonts w:hint="cs"/>
          <w:sz w:val="32"/>
          <w:szCs w:val="32"/>
          <w:cs/>
        </w:rPr>
        <w:t xml:space="preserve">  คน</w:t>
      </w:r>
    </w:p>
    <w:p w:rsidR="00A974FF" w:rsidRPr="000B725E" w:rsidRDefault="00A974FF" w:rsidP="00725DB4">
      <w:pPr>
        <w:rPr>
          <w:sz w:val="32"/>
          <w:szCs w:val="32"/>
        </w:rPr>
      </w:pPr>
    </w:p>
    <w:p w:rsidR="008B19F5" w:rsidRPr="00932507" w:rsidRDefault="008B19F5" w:rsidP="00725DB4">
      <w:pPr>
        <w:rPr>
          <w:sz w:val="32"/>
          <w:szCs w:val="32"/>
        </w:rPr>
      </w:pPr>
    </w:p>
    <w:p w:rsidR="008B19F5" w:rsidRPr="00932507" w:rsidRDefault="005A486F" w:rsidP="00725DB4">
      <w:pPr>
        <w:rPr>
          <w:b/>
          <w:bCs/>
          <w:sz w:val="32"/>
          <w:szCs w:val="32"/>
        </w:rPr>
      </w:pPr>
      <w:r w:rsidRPr="00932507">
        <w:rPr>
          <w:rFonts w:hint="cs"/>
          <w:b/>
          <w:bCs/>
          <w:sz w:val="32"/>
          <w:szCs w:val="32"/>
          <w:cs/>
        </w:rPr>
        <w:t>รายได้ขององค์การบริหารส่วนตำบลโนนเมือง</w:t>
      </w:r>
    </w:p>
    <w:p w:rsidR="005A486F" w:rsidRPr="00932507" w:rsidRDefault="005A486F" w:rsidP="00725DB4">
      <w:pPr>
        <w:rPr>
          <w:sz w:val="32"/>
          <w:szCs w:val="32"/>
        </w:rPr>
      </w:pPr>
      <w:r w:rsidRPr="00932507">
        <w:rPr>
          <w:rFonts w:hint="cs"/>
          <w:sz w:val="32"/>
          <w:szCs w:val="32"/>
          <w:cs/>
        </w:rPr>
        <w:tab/>
      </w:r>
      <w:r w:rsidR="00AC084D" w:rsidRPr="00932507">
        <w:rPr>
          <w:rFonts w:hint="cs"/>
          <w:sz w:val="32"/>
          <w:szCs w:val="32"/>
          <w:cs/>
        </w:rPr>
        <w:t xml:space="preserve">    </w:t>
      </w:r>
      <w:r w:rsidRPr="00932507">
        <w:rPr>
          <w:rFonts w:hint="cs"/>
          <w:sz w:val="32"/>
          <w:szCs w:val="32"/>
          <w:cs/>
        </w:rPr>
        <w:t xml:space="preserve">ประจำปีงบประมาณ  </w:t>
      </w:r>
      <w:r w:rsidR="001D3434" w:rsidRPr="00932507">
        <w:rPr>
          <w:rFonts w:hint="cs"/>
          <w:sz w:val="32"/>
          <w:szCs w:val="32"/>
          <w:cs/>
        </w:rPr>
        <w:t>2556</w:t>
      </w:r>
      <w:r w:rsidRPr="00932507">
        <w:rPr>
          <w:rFonts w:hint="cs"/>
          <w:sz w:val="32"/>
          <w:szCs w:val="32"/>
          <w:cs/>
        </w:rPr>
        <w:tab/>
      </w:r>
      <w:r w:rsidRPr="00932507">
        <w:rPr>
          <w:rFonts w:hint="cs"/>
          <w:sz w:val="32"/>
          <w:szCs w:val="32"/>
          <w:cs/>
        </w:rPr>
        <w:tab/>
      </w:r>
      <w:r w:rsidRPr="00932507">
        <w:rPr>
          <w:rFonts w:hint="cs"/>
          <w:sz w:val="32"/>
          <w:szCs w:val="32"/>
          <w:cs/>
        </w:rPr>
        <w:tab/>
      </w:r>
      <w:r w:rsidR="001D3434" w:rsidRPr="00932507">
        <w:rPr>
          <w:rFonts w:hint="cs"/>
          <w:sz w:val="32"/>
          <w:szCs w:val="32"/>
          <w:cs/>
        </w:rPr>
        <w:t>37,555,557.23</w:t>
      </w:r>
      <w:r w:rsidRPr="00932507">
        <w:rPr>
          <w:sz w:val="32"/>
          <w:szCs w:val="32"/>
        </w:rPr>
        <w:t xml:space="preserve"> </w:t>
      </w:r>
      <w:r w:rsidRPr="00932507">
        <w:rPr>
          <w:sz w:val="32"/>
          <w:szCs w:val="32"/>
        </w:rPr>
        <w:tab/>
      </w:r>
      <w:r w:rsidR="00B004EA" w:rsidRPr="00932507">
        <w:rPr>
          <w:sz w:val="32"/>
          <w:szCs w:val="32"/>
        </w:rPr>
        <w:t xml:space="preserve"> </w:t>
      </w:r>
      <w:r w:rsidRPr="00932507">
        <w:rPr>
          <w:rFonts w:hint="cs"/>
          <w:sz w:val="32"/>
          <w:szCs w:val="32"/>
          <w:cs/>
        </w:rPr>
        <w:t>บาท</w:t>
      </w:r>
      <w:r w:rsidRPr="00932507">
        <w:rPr>
          <w:sz w:val="32"/>
          <w:szCs w:val="32"/>
        </w:rPr>
        <w:tab/>
      </w:r>
      <w:r w:rsidRPr="00932507">
        <w:rPr>
          <w:rFonts w:hint="cs"/>
          <w:sz w:val="32"/>
          <w:szCs w:val="32"/>
          <w:cs/>
        </w:rPr>
        <w:t>แยกเป็น</w:t>
      </w:r>
    </w:p>
    <w:p w:rsidR="005A486F" w:rsidRPr="00932507" w:rsidRDefault="005A486F" w:rsidP="00725DB4">
      <w:pPr>
        <w:rPr>
          <w:sz w:val="32"/>
          <w:szCs w:val="32"/>
        </w:rPr>
      </w:pPr>
      <w:r w:rsidRPr="00932507">
        <w:rPr>
          <w:rFonts w:hint="cs"/>
          <w:sz w:val="32"/>
          <w:szCs w:val="32"/>
          <w:cs/>
        </w:rPr>
        <w:tab/>
        <w:t xml:space="preserve">    รายได้ที่</w:t>
      </w:r>
      <w:r w:rsidR="001D3434" w:rsidRPr="00932507">
        <w:rPr>
          <w:rFonts w:hint="cs"/>
          <w:sz w:val="32"/>
          <w:szCs w:val="32"/>
          <w:cs/>
        </w:rPr>
        <w:t xml:space="preserve">องค์การบริหารส่วนตำบลจัดเก็บเอง      </w:t>
      </w:r>
      <w:r w:rsidR="00B12392" w:rsidRPr="00932507">
        <w:rPr>
          <w:rFonts w:hint="cs"/>
          <w:sz w:val="32"/>
          <w:szCs w:val="32"/>
          <w:cs/>
        </w:rPr>
        <w:t xml:space="preserve"> </w:t>
      </w:r>
      <w:r w:rsidR="001D3434" w:rsidRPr="00932507">
        <w:rPr>
          <w:rFonts w:hint="cs"/>
          <w:sz w:val="32"/>
          <w:szCs w:val="32"/>
          <w:cs/>
        </w:rPr>
        <w:t>19,995,478.23</w:t>
      </w:r>
      <w:r w:rsidRPr="00932507">
        <w:rPr>
          <w:rFonts w:hint="cs"/>
          <w:sz w:val="32"/>
          <w:szCs w:val="32"/>
          <w:cs/>
        </w:rPr>
        <w:t xml:space="preserve">   </w:t>
      </w:r>
      <w:r w:rsidR="001D3434" w:rsidRPr="00932507">
        <w:rPr>
          <w:rFonts w:hint="cs"/>
          <w:sz w:val="32"/>
          <w:szCs w:val="32"/>
          <w:cs/>
        </w:rPr>
        <w:t xml:space="preserve">  </w:t>
      </w:r>
      <w:r w:rsidRPr="00932507">
        <w:rPr>
          <w:rFonts w:hint="cs"/>
          <w:sz w:val="32"/>
          <w:szCs w:val="32"/>
          <w:cs/>
        </w:rPr>
        <w:t xml:space="preserve"> บาท</w:t>
      </w:r>
    </w:p>
    <w:p w:rsidR="005A486F" w:rsidRPr="00932507" w:rsidRDefault="005A486F" w:rsidP="00725DB4">
      <w:pPr>
        <w:rPr>
          <w:sz w:val="32"/>
          <w:szCs w:val="32"/>
          <w:cs/>
        </w:rPr>
      </w:pPr>
      <w:r w:rsidRPr="00932507">
        <w:rPr>
          <w:rFonts w:hint="cs"/>
          <w:sz w:val="32"/>
          <w:szCs w:val="32"/>
          <w:cs/>
        </w:rPr>
        <w:tab/>
        <w:t xml:space="preserve">     เงินอุดหนุนจากรัฐบา</w:t>
      </w:r>
      <w:r w:rsidR="00932507" w:rsidRPr="00932507">
        <w:rPr>
          <w:rFonts w:hint="cs"/>
          <w:sz w:val="32"/>
          <w:szCs w:val="32"/>
          <w:cs/>
        </w:rPr>
        <w:t>ล</w:t>
      </w:r>
      <w:r w:rsidR="00932507" w:rsidRPr="00932507">
        <w:rPr>
          <w:rFonts w:hint="cs"/>
          <w:sz w:val="32"/>
          <w:szCs w:val="32"/>
          <w:cs/>
        </w:rPr>
        <w:tab/>
      </w:r>
      <w:r w:rsidR="00932507" w:rsidRPr="00932507">
        <w:rPr>
          <w:rFonts w:hint="cs"/>
          <w:sz w:val="32"/>
          <w:szCs w:val="32"/>
          <w:cs/>
        </w:rPr>
        <w:tab/>
      </w:r>
      <w:r w:rsidR="00932507" w:rsidRPr="00932507">
        <w:rPr>
          <w:rFonts w:hint="cs"/>
          <w:sz w:val="32"/>
          <w:szCs w:val="32"/>
          <w:cs/>
        </w:rPr>
        <w:tab/>
        <w:t xml:space="preserve">17,560,079.00 </w:t>
      </w:r>
      <w:r w:rsidRPr="00932507">
        <w:rPr>
          <w:rFonts w:hint="cs"/>
          <w:sz w:val="32"/>
          <w:szCs w:val="32"/>
          <w:cs/>
        </w:rPr>
        <w:t xml:space="preserve">     บาท</w:t>
      </w:r>
    </w:p>
    <w:p w:rsidR="005A486F" w:rsidRPr="00CB4101" w:rsidRDefault="005A486F" w:rsidP="00725DB4">
      <w:pPr>
        <w:rPr>
          <w:color w:val="FF0000"/>
          <w:sz w:val="32"/>
          <w:szCs w:val="32"/>
          <w:cs/>
        </w:rPr>
      </w:pPr>
      <w:r w:rsidRPr="00CB4101">
        <w:rPr>
          <w:rFonts w:hint="cs"/>
          <w:color w:val="FF0000"/>
          <w:sz w:val="32"/>
          <w:szCs w:val="32"/>
          <w:cs/>
        </w:rPr>
        <w:tab/>
      </w:r>
      <w:r w:rsidRPr="00CB4101">
        <w:rPr>
          <w:rFonts w:hint="cs"/>
          <w:color w:val="FF0000"/>
          <w:sz w:val="32"/>
          <w:szCs w:val="32"/>
          <w:cs/>
        </w:rPr>
        <w:tab/>
      </w:r>
    </w:p>
    <w:p w:rsidR="00725DB4" w:rsidRPr="00BD19CB" w:rsidRDefault="00725DB4" w:rsidP="00725DB4">
      <w:pPr>
        <w:rPr>
          <w:b/>
          <w:bCs/>
          <w:sz w:val="32"/>
          <w:szCs w:val="32"/>
        </w:rPr>
      </w:pPr>
      <w:r w:rsidRPr="00BD19CB">
        <w:rPr>
          <w:rFonts w:hint="cs"/>
          <w:b/>
          <w:bCs/>
          <w:sz w:val="32"/>
          <w:szCs w:val="32"/>
          <w:cs/>
        </w:rPr>
        <w:t>ศักยภาพของชุมชนและพื้นที่</w:t>
      </w:r>
    </w:p>
    <w:p w:rsidR="00725DB4" w:rsidRPr="00BD19CB" w:rsidRDefault="00725DB4" w:rsidP="00725DB4">
      <w:pPr>
        <w:rPr>
          <w:sz w:val="32"/>
          <w:szCs w:val="32"/>
        </w:rPr>
      </w:pPr>
      <w:r w:rsidRPr="00BD19CB">
        <w:rPr>
          <w:rFonts w:hint="cs"/>
          <w:sz w:val="32"/>
          <w:szCs w:val="32"/>
          <w:cs/>
        </w:rPr>
        <w:tab/>
        <w:t>การรวมกลุ่มของประชาชน</w:t>
      </w:r>
    </w:p>
    <w:p w:rsidR="00725DB4" w:rsidRPr="00BD19CB" w:rsidRDefault="00725DB4" w:rsidP="00725DB4">
      <w:pPr>
        <w:rPr>
          <w:sz w:val="32"/>
          <w:szCs w:val="32"/>
        </w:rPr>
      </w:pPr>
      <w:r w:rsidRPr="00BD19CB">
        <w:rPr>
          <w:rFonts w:hint="cs"/>
          <w:sz w:val="32"/>
          <w:szCs w:val="32"/>
          <w:cs/>
        </w:rPr>
        <w:tab/>
      </w:r>
      <w:r w:rsidRPr="00BD19CB">
        <w:rPr>
          <w:rFonts w:hint="cs"/>
          <w:sz w:val="32"/>
          <w:szCs w:val="32"/>
          <w:cs/>
        </w:rPr>
        <w:tab/>
        <w:t>จำนวนกลุ่มทุกประเภท</w:t>
      </w:r>
      <w:r w:rsidRPr="00BD19CB">
        <w:rPr>
          <w:sz w:val="32"/>
          <w:szCs w:val="32"/>
        </w:rPr>
        <w:tab/>
      </w:r>
      <w:r w:rsidRPr="00BD19CB">
        <w:rPr>
          <w:sz w:val="32"/>
          <w:szCs w:val="32"/>
        </w:rPr>
        <w:tab/>
      </w:r>
      <w:r w:rsidR="00C05C65" w:rsidRPr="00BD19CB">
        <w:rPr>
          <w:sz w:val="32"/>
          <w:szCs w:val="32"/>
        </w:rPr>
        <w:tab/>
      </w:r>
      <w:r w:rsidR="00C05C65" w:rsidRPr="00BD19CB">
        <w:rPr>
          <w:rFonts w:hint="cs"/>
          <w:sz w:val="32"/>
          <w:szCs w:val="32"/>
          <w:cs/>
        </w:rPr>
        <w:t>64</w:t>
      </w:r>
      <w:r w:rsidR="005C0E2A" w:rsidRPr="00BD19CB">
        <w:rPr>
          <w:rFonts w:hint="cs"/>
          <w:sz w:val="32"/>
          <w:szCs w:val="32"/>
          <w:cs/>
        </w:rPr>
        <w:t xml:space="preserve">  </w:t>
      </w:r>
      <w:r w:rsidRPr="00BD19CB">
        <w:rPr>
          <w:rFonts w:hint="cs"/>
          <w:sz w:val="32"/>
          <w:szCs w:val="32"/>
          <w:cs/>
        </w:rPr>
        <w:t>กลุ่ม</w:t>
      </w:r>
      <w:r w:rsidRPr="00BD19CB">
        <w:rPr>
          <w:rFonts w:hint="cs"/>
          <w:sz w:val="32"/>
          <w:szCs w:val="32"/>
          <w:cs/>
        </w:rPr>
        <w:tab/>
      </w:r>
      <w:r w:rsidR="005C0E2A" w:rsidRPr="00BD19CB">
        <w:rPr>
          <w:rFonts w:hint="cs"/>
          <w:sz w:val="32"/>
          <w:szCs w:val="32"/>
          <w:cs/>
        </w:rPr>
        <w:t xml:space="preserve">    </w:t>
      </w:r>
      <w:r w:rsidRPr="00BD19CB">
        <w:rPr>
          <w:rFonts w:hint="cs"/>
          <w:sz w:val="32"/>
          <w:szCs w:val="32"/>
          <w:cs/>
        </w:rPr>
        <w:t>แยกเป็น</w:t>
      </w:r>
    </w:p>
    <w:p w:rsidR="00725DB4" w:rsidRPr="00BD19CB" w:rsidRDefault="00A974FF" w:rsidP="00725DB4">
      <w:pPr>
        <w:rPr>
          <w:sz w:val="32"/>
          <w:szCs w:val="32"/>
        </w:rPr>
      </w:pPr>
      <w:r w:rsidRPr="00BD19CB">
        <w:rPr>
          <w:rFonts w:hint="cs"/>
          <w:sz w:val="32"/>
          <w:szCs w:val="32"/>
          <w:cs/>
        </w:rPr>
        <w:tab/>
      </w:r>
      <w:r w:rsidRPr="00BD19CB">
        <w:rPr>
          <w:rFonts w:hint="cs"/>
          <w:sz w:val="32"/>
          <w:szCs w:val="32"/>
          <w:cs/>
        </w:rPr>
        <w:tab/>
      </w:r>
      <w:r w:rsidRPr="00BD19CB">
        <w:rPr>
          <w:rFonts w:hint="cs"/>
          <w:sz w:val="32"/>
          <w:szCs w:val="32"/>
          <w:cs/>
        </w:rPr>
        <w:tab/>
        <w:t>-  กลุ่มอาชีพ</w:t>
      </w:r>
      <w:r w:rsidRPr="00BD19CB">
        <w:rPr>
          <w:rFonts w:hint="cs"/>
          <w:sz w:val="32"/>
          <w:szCs w:val="32"/>
          <w:cs/>
        </w:rPr>
        <w:tab/>
      </w:r>
      <w:r w:rsidRPr="00BD19CB">
        <w:rPr>
          <w:rFonts w:hint="cs"/>
          <w:sz w:val="32"/>
          <w:szCs w:val="32"/>
          <w:cs/>
        </w:rPr>
        <w:tab/>
      </w:r>
      <w:r w:rsidR="00C05C65" w:rsidRPr="00BD19CB">
        <w:rPr>
          <w:rFonts w:hint="cs"/>
          <w:sz w:val="32"/>
          <w:szCs w:val="32"/>
          <w:cs/>
        </w:rPr>
        <w:tab/>
        <w:t>15</w:t>
      </w:r>
      <w:r w:rsidR="00725DB4" w:rsidRPr="00BD19CB">
        <w:rPr>
          <w:rFonts w:hint="cs"/>
          <w:sz w:val="32"/>
          <w:szCs w:val="32"/>
          <w:cs/>
        </w:rPr>
        <w:t xml:space="preserve">  กลุ่ม</w:t>
      </w:r>
    </w:p>
    <w:p w:rsidR="00725DB4" w:rsidRPr="00BD19CB" w:rsidRDefault="00725DB4" w:rsidP="00725DB4">
      <w:pPr>
        <w:rPr>
          <w:sz w:val="32"/>
          <w:szCs w:val="32"/>
        </w:rPr>
      </w:pPr>
      <w:r w:rsidRPr="00BD19CB">
        <w:rPr>
          <w:rFonts w:hint="cs"/>
          <w:sz w:val="32"/>
          <w:szCs w:val="32"/>
          <w:cs/>
        </w:rPr>
        <w:tab/>
      </w:r>
      <w:r w:rsidRPr="00BD19CB">
        <w:rPr>
          <w:rFonts w:hint="cs"/>
          <w:sz w:val="32"/>
          <w:szCs w:val="32"/>
          <w:cs/>
        </w:rPr>
        <w:tab/>
      </w:r>
      <w:r w:rsidRPr="00BD19CB">
        <w:rPr>
          <w:rFonts w:hint="cs"/>
          <w:sz w:val="32"/>
          <w:szCs w:val="32"/>
          <w:cs/>
        </w:rPr>
        <w:tab/>
        <w:t>-  กลุ่มออมทรัพย์</w:t>
      </w:r>
      <w:r w:rsidR="00C05C65" w:rsidRPr="00BD19CB">
        <w:rPr>
          <w:rFonts w:hint="cs"/>
          <w:sz w:val="32"/>
          <w:szCs w:val="32"/>
          <w:cs/>
        </w:rPr>
        <w:t>เพื่อการผลิต</w:t>
      </w:r>
      <w:r w:rsidRPr="00BD19CB">
        <w:rPr>
          <w:rFonts w:hint="cs"/>
          <w:sz w:val="32"/>
          <w:szCs w:val="32"/>
          <w:cs/>
        </w:rPr>
        <w:tab/>
      </w:r>
      <w:r w:rsidR="00701A4D" w:rsidRPr="00BD19CB">
        <w:rPr>
          <w:rFonts w:hint="cs"/>
          <w:sz w:val="32"/>
          <w:szCs w:val="32"/>
          <w:cs/>
        </w:rPr>
        <w:t>15</w:t>
      </w:r>
      <w:r w:rsidRPr="00BD19CB">
        <w:rPr>
          <w:rFonts w:hint="cs"/>
          <w:sz w:val="32"/>
          <w:szCs w:val="32"/>
          <w:cs/>
        </w:rPr>
        <w:t xml:space="preserve">  กลุ่ม</w:t>
      </w:r>
    </w:p>
    <w:p w:rsidR="00725DB4" w:rsidRPr="00BD19CB" w:rsidRDefault="00725DB4" w:rsidP="005C0E2A">
      <w:pPr>
        <w:rPr>
          <w:sz w:val="32"/>
          <w:szCs w:val="32"/>
        </w:rPr>
      </w:pPr>
      <w:r w:rsidRPr="00BD19CB">
        <w:rPr>
          <w:rFonts w:hint="cs"/>
          <w:sz w:val="32"/>
          <w:szCs w:val="32"/>
          <w:cs/>
        </w:rPr>
        <w:tab/>
      </w:r>
      <w:r w:rsidRPr="00BD19CB">
        <w:rPr>
          <w:rFonts w:hint="cs"/>
          <w:sz w:val="32"/>
          <w:szCs w:val="32"/>
          <w:cs/>
        </w:rPr>
        <w:tab/>
      </w:r>
      <w:r w:rsidRPr="00BD19CB">
        <w:rPr>
          <w:rFonts w:hint="cs"/>
          <w:sz w:val="32"/>
          <w:szCs w:val="32"/>
          <w:cs/>
        </w:rPr>
        <w:tab/>
        <w:t>-  กลุ่ม</w:t>
      </w:r>
      <w:r w:rsidR="005C0E2A" w:rsidRPr="00BD19CB">
        <w:rPr>
          <w:rFonts w:hint="cs"/>
          <w:sz w:val="32"/>
          <w:szCs w:val="32"/>
          <w:cs/>
        </w:rPr>
        <w:t xml:space="preserve">วิสาหกิจชุมชน      </w:t>
      </w:r>
      <w:r w:rsidR="00C05C65" w:rsidRPr="00BD19CB">
        <w:rPr>
          <w:rFonts w:hint="cs"/>
          <w:sz w:val="32"/>
          <w:szCs w:val="32"/>
          <w:cs/>
        </w:rPr>
        <w:tab/>
      </w:r>
      <w:r w:rsidR="00C05C65" w:rsidRPr="00BD19CB">
        <w:rPr>
          <w:rFonts w:hint="cs"/>
          <w:sz w:val="32"/>
          <w:szCs w:val="32"/>
          <w:cs/>
        </w:rPr>
        <w:tab/>
        <w:t>32</w:t>
      </w:r>
      <w:r w:rsidRPr="00BD19CB">
        <w:rPr>
          <w:rFonts w:hint="cs"/>
          <w:sz w:val="32"/>
          <w:szCs w:val="32"/>
          <w:cs/>
        </w:rPr>
        <w:t xml:space="preserve">  กลุ่ม </w:t>
      </w:r>
    </w:p>
    <w:p w:rsidR="00C05C65" w:rsidRPr="00BD19CB" w:rsidRDefault="00C05C65" w:rsidP="005C0E2A">
      <w:pPr>
        <w:rPr>
          <w:rFonts w:asciiTheme="majorBidi" w:hAnsiTheme="majorBidi" w:cstheme="majorBidi"/>
          <w:sz w:val="32"/>
          <w:szCs w:val="32"/>
        </w:rPr>
      </w:pPr>
      <w:r w:rsidRPr="00BD19CB">
        <w:rPr>
          <w:sz w:val="32"/>
          <w:szCs w:val="32"/>
        </w:rPr>
        <w:tab/>
      </w:r>
      <w:r w:rsidRPr="00BD19CB">
        <w:rPr>
          <w:sz w:val="32"/>
          <w:szCs w:val="32"/>
        </w:rPr>
        <w:tab/>
      </w:r>
      <w:r w:rsidRPr="00BD19CB">
        <w:rPr>
          <w:sz w:val="32"/>
          <w:szCs w:val="32"/>
        </w:rPr>
        <w:tab/>
      </w:r>
      <w:r w:rsidRPr="00BD19CB">
        <w:rPr>
          <w:rFonts w:asciiTheme="majorBidi" w:hAnsiTheme="majorBidi" w:cstheme="majorBidi"/>
          <w:sz w:val="32"/>
          <w:szCs w:val="32"/>
        </w:rPr>
        <w:t xml:space="preserve">-  </w:t>
      </w:r>
      <w:r w:rsidRPr="00BD19CB">
        <w:rPr>
          <w:rFonts w:asciiTheme="majorBidi" w:hAnsiTheme="majorBidi" w:cstheme="majorBidi" w:hint="cs"/>
          <w:sz w:val="32"/>
          <w:szCs w:val="32"/>
          <w:cs/>
        </w:rPr>
        <w:t>กองทุนสวัสดิการออมความดีเพื่อสังคมตำบลโนนเมือง  1 กลุ่ม</w:t>
      </w:r>
    </w:p>
    <w:p w:rsidR="00C05C65" w:rsidRPr="00BD19CB" w:rsidRDefault="00C05C65" w:rsidP="005C0E2A">
      <w:pPr>
        <w:rPr>
          <w:rFonts w:asciiTheme="majorBidi" w:hAnsiTheme="majorBidi" w:cstheme="majorBidi"/>
          <w:sz w:val="32"/>
          <w:szCs w:val="32"/>
          <w:cs/>
        </w:rPr>
      </w:pPr>
      <w:r w:rsidRPr="00BD19CB">
        <w:rPr>
          <w:rFonts w:asciiTheme="majorBidi" w:hAnsiTheme="majorBidi" w:cstheme="majorBidi" w:hint="cs"/>
          <w:sz w:val="32"/>
          <w:szCs w:val="32"/>
          <w:cs/>
        </w:rPr>
        <w:tab/>
      </w:r>
      <w:r w:rsidRPr="00BD19CB">
        <w:rPr>
          <w:rFonts w:asciiTheme="majorBidi" w:hAnsiTheme="majorBidi" w:cstheme="majorBidi" w:hint="cs"/>
          <w:sz w:val="32"/>
          <w:szCs w:val="32"/>
          <w:cs/>
        </w:rPr>
        <w:tab/>
      </w:r>
      <w:r w:rsidRPr="00BD19CB">
        <w:rPr>
          <w:rFonts w:asciiTheme="majorBidi" w:hAnsiTheme="majorBidi" w:cstheme="majorBidi" w:hint="cs"/>
          <w:sz w:val="32"/>
          <w:szCs w:val="32"/>
          <w:cs/>
        </w:rPr>
        <w:tab/>
        <w:t>-  ชมรมผู้สูงอายุตำบลโนนเมือง</w:t>
      </w:r>
      <w:r w:rsidRPr="00BD19CB">
        <w:rPr>
          <w:rFonts w:asciiTheme="majorBidi" w:hAnsiTheme="majorBidi" w:cstheme="majorBidi" w:hint="cs"/>
          <w:sz w:val="32"/>
          <w:szCs w:val="32"/>
          <w:cs/>
        </w:rPr>
        <w:tab/>
        <w:t>1   กลุ่ม</w:t>
      </w: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Pr="00CB4101" w:rsidRDefault="00725DB4" w:rsidP="00725DB4">
      <w:pPr>
        <w:rPr>
          <w:color w:val="FF0000"/>
          <w:sz w:val="32"/>
          <w:szCs w:val="32"/>
        </w:rPr>
      </w:pPr>
    </w:p>
    <w:p w:rsidR="00725DB4" w:rsidRDefault="00725DB4" w:rsidP="00725DB4">
      <w:pPr>
        <w:rPr>
          <w:sz w:val="32"/>
          <w:szCs w:val="32"/>
        </w:rPr>
      </w:pPr>
    </w:p>
    <w:p w:rsidR="005A486F" w:rsidRDefault="005A486F" w:rsidP="00725DB4">
      <w:pPr>
        <w:rPr>
          <w:sz w:val="32"/>
          <w:szCs w:val="32"/>
        </w:rPr>
      </w:pPr>
    </w:p>
    <w:p w:rsidR="005A486F" w:rsidRDefault="005A486F" w:rsidP="00725DB4">
      <w:pPr>
        <w:rPr>
          <w:sz w:val="32"/>
          <w:szCs w:val="32"/>
        </w:rPr>
      </w:pPr>
    </w:p>
    <w:p w:rsidR="0013262E" w:rsidRDefault="0013262E" w:rsidP="00725DB4">
      <w:pPr>
        <w:rPr>
          <w:sz w:val="32"/>
          <w:szCs w:val="32"/>
        </w:rPr>
      </w:pPr>
    </w:p>
    <w:p w:rsidR="0013262E" w:rsidRDefault="0013262E" w:rsidP="00725DB4">
      <w:pPr>
        <w:rPr>
          <w:sz w:val="32"/>
          <w:szCs w:val="32"/>
        </w:rPr>
      </w:pPr>
    </w:p>
    <w:p w:rsidR="0013262E" w:rsidRDefault="0013262E" w:rsidP="00725DB4">
      <w:pPr>
        <w:rPr>
          <w:sz w:val="32"/>
          <w:szCs w:val="32"/>
        </w:rPr>
      </w:pPr>
    </w:p>
    <w:p w:rsidR="005A486F" w:rsidRDefault="005A486F" w:rsidP="00725DB4">
      <w:pPr>
        <w:rPr>
          <w:sz w:val="32"/>
          <w:szCs w:val="32"/>
        </w:rPr>
      </w:pPr>
    </w:p>
    <w:p w:rsidR="005A486F" w:rsidRDefault="005A486F" w:rsidP="00725DB4">
      <w:pPr>
        <w:rPr>
          <w:sz w:val="32"/>
          <w:szCs w:val="32"/>
        </w:rPr>
      </w:pPr>
    </w:p>
    <w:p w:rsidR="00725DB4" w:rsidRDefault="00725DB4" w:rsidP="00725DB4">
      <w:pPr>
        <w:rPr>
          <w:sz w:val="32"/>
          <w:szCs w:val="32"/>
        </w:rPr>
      </w:pPr>
    </w:p>
    <w:p w:rsidR="00725DB4" w:rsidRPr="008B19F5" w:rsidRDefault="00725DB4" w:rsidP="008B19F5">
      <w:pPr>
        <w:jc w:val="center"/>
        <w:rPr>
          <w:b/>
          <w:bCs/>
          <w:sz w:val="60"/>
          <w:szCs w:val="60"/>
        </w:rPr>
      </w:pPr>
      <w:r w:rsidRPr="008B19F5">
        <w:rPr>
          <w:rFonts w:hint="cs"/>
          <w:b/>
          <w:bCs/>
          <w:sz w:val="60"/>
          <w:szCs w:val="60"/>
          <w:cs/>
        </w:rPr>
        <w:t xml:space="preserve">ส่วนที่  </w:t>
      </w:r>
      <w:r w:rsidR="00701A4D">
        <w:rPr>
          <w:rFonts w:hint="cs"/>
          <w:b/>
          <w:bCs/>
          <w:sz w:val="60"/>
          <w:szCs w:val="60"/>
          <w:cs/>
        </w:rPr>
        <w:t>3</w:t>
      </w:r>
    </w:p>
    <w:p w:rsidR="00725DB4" w:rsidRPr="008B19F5" w:rsidRDefault="00725DB4" w:rsidP="008B19F5">
      <w:pPr>
        <w:jc w:val="center"/>
        <w:rPr>
          <w:b/>
          <w:bCs/>
          <w:sz w:val="60"/>
          <w:szCs w:val="60"/>
        </w:rPr>
      </w:pPr>
      <w:r w:rsidRPr="008B19F5">
        <w:rPr>
          <w:rFonts w:hint="cs"/>
          <w:b/>
          <w:bCs/>
          <w:sz w:val="60"/>
          <w:szCs w:val="60"/>
          <w:cs/>
        </w:rPr>
        <w:t>สรุปผลการพัฒนาท้องถิ่นในปีที่ผ่านมา</w:t>
      </w:r>
    </w:p>
    <w:p w:rsidR="00725DB4" w:rsidRDefault="00725DB4" w:rsidP="00725DB4">
      <w:pPr>
        <w:rPr>
          <w:sz w:val="32"/>
          <w:szCs w:val="32"/>
          <w:cs/>
        </w:rPr>
      </w:pPr>
    </w:p>
    <w:p w:rsidR="00725DB4" w:rsidRDefault="00725DB4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5A486F" w:rsidRDefault="005A486F" w:rsidP="00725DB4">
      <w:pPr>
        <w:rPr>
          <w:sz w:val="32"/>
          <w:szCs w:val="32"/>
        </w:rPr>
      </w:pPr>
    </w:p>
    <w:p w:rsidR="005A486F" w:rsidRDefault="005A486F" w:rsidP="00725DB4">
      <w:pPr>
        <w:rPr>
          <w:sz w:val="32"/>
          <w:szCs w:val="32"/>
        </w:rPr>
      </w:pPr>
    </w:p>
    <w:p w:rsidR="005A486F" w:rsidRDefault="005A486F" w:rsidP="00725DB4">
      <w:pPr>
        <w:rPr>
          <w:sz w:val="32"/>
          <w:szCs w:val="32"/>
        </w:rPr>
      </w:pPr>
    </w:p>
    <w:p w:rsidR="005A486F" w:rsidRDefault="005A486F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2607F2" w:rsidRDefault="002607F2" w:rsidP="00725DB4">
      <w:pPr>
        <w:rPr>
          <w:sz w:val="32"/>
          <w:szCs w:val="32"/>
        </w:rPr>
      </w:pPr>
    </w:p>
    <w:p w:rsidR="002607F2" w:rsidRDefault="002607F2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Pr="008B19F5" w:rsidRDefault="00701A4D">
      <w:pPr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lastRenderedPageBreak/>
        <w:t>3</w:t>
      </w:r>
      <w:r w:rsidR="007D2EE5" w:rsidRPr="008B19F5">
        <w:rPr>
          <w:rFonts w:hint="cs"/>
          <w:b/>
          <w:bCs/>
          <w:sz w:val="36"/>
          <w:szCs w:val="36"/>
          <w:cs/>
        </w:rPr>
        <w:t>.</w:t>
      </w:r>
      <w:r>
        <w:rPr>
          <w:rFonts w:hint="cs"/>
          <w:b/>
          <w:bCs/>
          <w:sz w:val="36"/>
          <w:szCs w:val="36"/>
          <w:cs/>
        </w:rPr>
        <w:t>1</w:t>
      </w:r>
      <w:r w:rsidR="007D2EE5" w:rsidRPr="008B19F5">
        <w:rPr>
          <w:rFonts w:hint="cs"/>
          <w:b/>
          <w:bCs/>
          <w:sz w:val="36"/>
          <w:szCs w:val="36"/>
          <w:cs/>
        </w:rPr>
        <w:t xml:space="preserve">  สรุปสถานการณ์การพัฒนา</w:t>
      </w:r>
    </w:p>
    <w:p w:rsidR="007D2EE5" w:rsidRDefault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การวิเคราะห์สถานการณ์การพัฒนาท้องถิ่นในปีที่ผ่านมา</w:t>
      </w:r>
    </w:p>
    <w:p w:rsidR="007D2EE5" w:rsidRDefault="007D2EE5">
      <w:pPr>
        <w:rPr>
          <w:sz w:val="32"/>
          <w:szCs w:val="32"/>
        </w:rPr>
      </w:pPr>
      <w:r w:rsidRPr="008B19F5">
        <w:rPr>
          <w:rFonts w:ascii="Angsana New" w:hAnsi="Angsana New"/>
          <w:sz w:val="32"/>
          <w:szCs w:val="32"/>
          <w:cs/>
        </w:rPr>
        <w:t xml:space="preserve">ด้วยเทคนิค  </w:t>
      </w:r>
      <w:r w:rsidRPr="008B19F5">
        <w:rPr>
          <w:rFonts w:ascii="Angsana New" w:hAnsi="Angsana New"/>
          <w:sz w:val="32"/>
          <w:szCs w:val="32"/>
        </w:rPr>
        <w:t>SWOT  Analysis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(จุดแข็ง จุดอ่อน โอกาสและอุปสรรค)</w:t>
      </w:r>
    </w:p>
    <w:p w:rsidR="007D2EE5" w:rsidRPr="008B19F5" w:rsidRDefault="007D2EE5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8B19F5">
        <w:rPr>
          <w:rFonts w:hint="cs"/>
          <w:b/>
          <w:bCs/>
          <w:sz w:val="32"/>
          <w:szCs w:val="32"/>
          <w:cs/>
        </w:rPr>
        <w:t>จุดแข็ง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ผู้นำชุมชนมีความสามัคคีให้ความร่วมมือในการพัฒนาตำบล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การรวมกลุ่มของกลุ่มอาชีพที่เข้มแข็ง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เยาวชนมีความพร้อมต่อการพัฒนา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ราษฎรมีความรู้  ความเข้าใจและความชำนาญในด้านอาชีพการเกษตร  อาชีพหลักคือการปลูกข้าว</w:t>
      </w:r>
      <w:r w:rsidR="00E46F6F">
        <w:rPr>
          <w:sz w:val="32"/>
          <w:szCs w:val="32"/>
        </w:rPr>
        <w:t xml:space="preserve"> </w:t>
      </w:r>
      <w:r w:rsidR="00E46F6F">
        <w:rPr>
          <w:rFonts w:hint="cs"/>
          <w:sz w:val="32"/>
          <w:szCs w:val="32"/>
          <w:cs/>
        </w:rPr>
        <w:t>อ้อย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การขยายตัวของกลุ่มอาชีพมีมากขึ้น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ประชาชนส่วนใหญ่มีส่วนร่วมในการพัฒนาท้องถิ่น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ประชากรในวัยทำงานมีความสามารถในการประกอบอาชีพ</w:t>
      </w:r>
    </w:p>
    <w:p w:rsidR="007D2EE5" w:rsidRDefault="007D2EE5" w:rsidP="007D2EE5">
      <w:pPr>
        <w:ind w:left="720"/>
        <w:rPr>
          <w:sz w:val="32"/>
          <w:szCs w:val="32"/>
        </w:rPr>
      </w:pPr>
    </w:p>
    <w:p w:rsidR="007D2EE5" w:rsidRPr="008B19F5" w:rsidRDefault="007D2EE5" w:rsidP="007D2EE5">
      <w:pPr>
        <w:ind w:left="720"/>
        <w:rPr>
          <w:b/>
          <w:bCs/>
          <w:sz w:val="32"/>
          <w:szCs w:val="32"/>
        </w:rPr>
      </w:pPr>
      <w:r w:rsidRPr="008B19F5">
        <w:rPr>
          <w:rFonts w:hint="cs"/>
          <w:b/>
          <w:bCs/>
          <w:sz w:val="32"/>
          <w:szCs w:val="32"/>
          <w:cs/>
        </w:rPr>
        <w:t>จุดอ่อน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งบประมาณในการดำเนินการ ซึ่งต้องแบ่งงบประมาณในการดำเนินการทุก ๆ ด้าน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ขาดทักษะและปัจจัยในการผลิต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การรวมกลุ่มของเยาวชนในการมีค่านิยมที่ผิด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ราษฎรขาดที่ดินทำกิน  บางส่วนมีที่ดินทำกินแต่ยังไม่เพียงพอ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ขาดการบริหารจัดการด้านการผลิต และการตลาดอย่างเป็นระบบ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ประชาชนขาดความรู้  ความเข้าใจ และบทบาทหน้าที่ในการมีส่วนร่วมพัฒนา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ไม่มีงานทำหลังฤดูกาลเก็บเกี่ยว</w:t>
      </w:r>
    </w:p>
    <w:p w:rsidR="007D2EE5" w:rsidRDefault="007D2EE5" w:rsidP="007D2EE5">
      <w:pPr>
        <w:ind w:left="720"/>
        <w:rPr>
          <w:sz w:val="32"/>
          <w:szCs w:val="32"/>
        </w:rPr>
      </w:pPr>
    </w:p>
    <w:p w:rsidR="007D2EE5" w:rsidRPr="008B19F5" w:rsidRDefault="007D2EE5" w:rsidP="007D2EE5">
      <w:pPr>
        <w:ind w:left="720"/>
        <w:rPr>
          <w:b/>
          <w:bCs/>
          <w:sz w:val="32"/>
          <w:szCs w:val="32"/>
        </w:rPr>
      </w:pPr>
      <w:r w:rsidRPr="008B19F5">
        <w:rPr>
          <w:rFonts w:hint="cs"/>
          <w:b/>
          <w:bCs/>
          <w:sz w:val="32"/>
          <w:szCs w:val="32"/>
          <w:cs/>
        </w:rPr>
        <w:t>โอกาส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ทุกภาคส่วนมีส่วนร่วมในการพัฒนาและมีงบประมาณที่เพียงพอในการดำเนินงาน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เพิ่มรายได้ให้กลุ่ม  สร้างงานสร้างอาชีพภายในชุมชน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เยาวชนใช้เวลาว่างให้เป็นประโยชน์  มีค่านิยมในการสร้างสรรค์พัฒนา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ราษฎรมีที่ดินที่เพียงพอสำหรับประกอบอาชีพทางการเกษตร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กลุ่มอาชีพมีการพัฒนา  บริหารจัดการกลุ่มอย่างเป็นระบบ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ประชาชนเข้าใจในบทบาทหน้าที่ การมีส่วนร่วมเพื่อให้เกิดความโปร่งใสในการบริหารงาน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ราษฎรมีรายได้ มีอาชีพภายในชุมชนมีสำนึกรักบ้านเกิด</w:t>
      </w:r>
    </w:p>
    <w:p w:rsidR="007D2EE5" w:rsidRDefault="007D2EE5" w:rsidP="007D2EE5">
      <w:pPr>
        <w:ind w:left="720"/>
        <w:rPr>
          <w:sz w:val="32"/>
          <w:szCs w:val="32"/>
        </w:rPr>
      </w:pPr>
    </w:p>
    <w:p w:rsidR="00677F41" w:rsidRDefault="00677F41" w:rsidP="007D2EE5">
      <w:pPr>
        <w:ind w:left="720"/>
        <w:rPr>
          <w:b/>
          <w:bCs/>
          <w:sz w:val="32"/>
          <w:szCs w:val="32"/>
        </w:rPr>
      </w:pPr>
    </w:p>
    <w:p w:rsidR="00F263B4" w:rsidRDefault="00F263B4" w:rsidP="007D2EE5">
      <w:pPr>
        <w:ind w:left="720"/>
        <w:rPr>
          <w:b/>
          <w:bCs/>
          <w:sz w:val="32"/>
          <w:szCs w:val="32"/>
        </w:rPr>
      </w:pPr>
    </w:p>
    <w:p w:rsidR="007D2EE5" w:rsidRPr="008B19F5" w:rsidRDefault="007D2EE5" w:rsidP="007D2EE5">
      <w:pPr>
        <w:ind w:left="720"/>
        <w:rPr>
          <w:b/>
          <w:bCs/>
          <w:sz w:val="32"/>
          <w:szCs w:val="32"/>
        </w:rPr>
      </w:pPr>
      <w:r w:rsidRPr="008B19F5">
        <w:rPr>
          <w:rFonts w:hint="cs"/>
          <w:b/>
          <w:bCs/>
          <w:sz w:val="32"/>
          <w:szCs w:val="32"/>
          <w:cs/>
        </w:rPr>
        <w:lastRenderedPageBreak/>
        <w:t>อุปสรรค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มีบางกลุ่มที่ไม่ให้ความสำคัญในสาธารณะประโยชน์ เพียงต้องการผลประโยชน์ของกลุ่ม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การบริหารจัดการในกลุ่มยังไม่เกิดผลสัมฤทธิ์เท่าที่ควร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ค่านิยมทางวัตถุมีผลกระทบต่อเยาวชน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ภาวการณ</w:t>
      </w:r>
      <w:r>
        <w:rPr>
          <w:sz w:val="32"/>
          <w:szCs w:val="32"/>
          <w:cs/>
        </w:rPr>
        <w:t>์</w:t>
      </w:r>
      <w:r>
        <w:rPr>
          <w:rFonts w:hint="cs"/>
          <w:sz w:val="32"/>
          <w:szCs w:val="32"/>
          <w:cs/>
        </w:rPr>
        <w:t>เปลี่ยนแปลงของธรรมชาติที่ไม่สามารถควบคุมได้  เช่น น้ำท่วม  ภัยแล้ง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ต้องพึ่งพาเทคโนโลยีเพิ่มมากขึ้น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ประชาชนบางส่วนที่ไม่ให้ความร่วมมือ  และไม่ให้ความสำคัญของการมีส่วนร่วมในการบริหารงานพัฒนา</w:t>
      </w:r>
    </w:p>
    <w:p w:rsidR="007D2EE5" w:rsidRDefault="007D2EE5" w:rsidP="007D2EE5">
      <w:pPr>
        <w:numPr>
          <w:ilvl w:val="0"/>
          <w:numId w:val="2"/>
        </w:num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ราษฎรอพยพแรงงานไปทำงานยังต่างจังหวัด</w:t>
      </w: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Default="0013262E" w:rsidP="0013262E">
      <w:pPr>
        <w:rPr>
          <w:sz w:val="32"/>
          <w:szCs w:val="32"/>
        </w:rPr>
      </w:pPr>
    </w:p>
    <w:p w:rsidR="0013262E" w:rsidRPr="0013262E" w:rsidRDefault="0013262E" w:rsidP="0013262E">
      <w:pPr>
        <w:rPr>
          <w:sz w:val="32"/>
          <w:szCs w:val="32"/>
        </w:rPr>
      </w:pPr>
    </w:p>
    <w:p w:rsidR="007D2EE5" w:rsidRPr="002901AD" w:rsidRDefault="007D2EE5" w:rsidP="007D2EE5">
      <w:pPr>
        <w:rPr>
          <w:sz w:val="32"/>
          <w:szCs w:val="32"/>
        </w:rPr>
      </w:pPr>
    </w:p>
    <w:p w:rsidR="000F3C43" w:rsidRDefault="000F3C43" w:rsidP="007D2EE5">
      <w:pPr>
        <w:rPr>
          <w:b/>
          <w:bCs/>
          <w:sz w:val="32"/>
          <w:szCs w:val="32"/>
        </w:rPr>
      </w:pPr>
    </w:p>
    <w:p w:rsidR="0013262E" w:rsidRPr="00861113" w:rsidRDefault="00701A4D" w:rsidP="007D2EE5">
      <w:pPr>
        <w:rPr>
          <w:b/>
          <w:bCs/>
          <w:color w:val="FF0000"/>
          <w:sz w:val="32"/>
          <w:szCs w:val="32"/>
        </w:rPr>
      </w:pPr>
      <w:r w:rsidRPr="002901AD">
        <w:rPr>
          <w:rFonts w:hint="cs"/>
          <w:b/>
          <w:bCs/>
          <w:sz w:val="32"/>
          <w:szCs w:val="32"/>
          <w:cs/>
        </w:rPr>
        <w:t>3</w:t>
      </w:r>
      <w:r w:rsidR="007D2EE5" w:rsidRPr="002901AD">
        <w:rPr>
          <w:rFonts w:hint="cs"/>
          <w:b/>
          <w:bCs/>
          <w:sz w:val="32"/>
          <w:szCs w:val="32"/>
          <w:cs/>
        </w:rPr>
        <w:t>.</w:t>
      </w:r>
      <w:r w:rsidRPr="002901AD">
        <w:rPr>
          <w:rFonts w:hint="cs"/>
          <w:b/>
          <w:bCs/>
          <w:sz w:val="32"/>
          <w:szCs w:val="32"/>
          <w:cs/>
        </w:rPr>
        <w:t>2</w:t>
      </w:r>
      <w:r w:rsidR="007D2EE5" w:rsidRPr="002901AD">
        <w:rPr>
          <w:rFonts w:hint="cs"/>
          <w:b/>
          <w:bCs/>
          <w:sz w:val="32"/>
          <w:szCs w:val="32"/>
          <w:cs/>
        </w:rPr>
        <w:t xml:space="preserve">  การประเมินผลการนำแผนพัฒนาไปปฏิบัติในเชิงปริมาณในปีที่ผ่าน  ( ปีงบประมาณ  </w:t>
      </w:r>
      <w:r w:rsidR="002901AD" w:rsidRPr="002901AD">
        <w:rPr>
          <w:rFonts w:hint="cs"/>
          <w:b/>
          <w:bCs/>
          <w:sz w:val="32"/>
          <w:szCs w:val="32"/>
          <w:cs/>
        </w:rPr>
        <w:t>2556</w:t>
      </w:r>
      <w:r w:rsidR="0013262E" w:rsidRPr="002901AD">
        <w:rPr>
          <w:rFonts w:hint="cs"/>
          <w:b/>
          <w:bCs/>
          <w:sz w:val="32"/>
          <w:szCs w:val="32"/>
          <w:cs/>
        </w:rPr>
        <w:t xml:space="preserve">) </w:t>
      </w:r>
    </w:p>
    <w:p w:rsidR="007D2EE5" w:rsidRPr="00861113" w:rsidRDefault="007D2EE5" w:rsidP="007D2EE5">
      <w:pPr>
        <w:rPr>
          <w:color w:val="FF0000"/>
          <w:sz w:val="32"/>
          <w:szCs w:val="32"/>
        </w:rPr>
      </w:pPr>
    </w:p>
    <w:tbl>
      <w:tblPr>
        <w:tblStyle w:val="a3"/>
        <w:tblW w:w="9540" w:type="dxa"/>
        <w:tblInd w:w="-72" w:type="dxa"/>
        <w:tblLook w:val="01E0"/>
      </w:tblPr>
      <w:tblGrid>
        <w:gridCol w:w="3780"/>
        <w:gridCol w:w="1620"/>
        <w:gridCol w:w="1440"/>
        <w:gridCol w:w="1440"/>
        <w:gridCol w:w="1260"/>
      </w:tblGrid>
      <w:tr w:rsidR="007D2EE5" w:rsidRPr="00861113">
        <w:tc>
          <w:tcPr>
            <w:tcW w:w="3780" w:type="dxa"/>
            <w:vAlign w:val="center"/>
          </w:tcPr>
          <w:p w:rsidR="007D2EE5" w:rsidRPr="002901AD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2901AD">
              <w:rPr>
                <w:rFonts w:hint="cs"/>
                <w:b/>
                <w:bCs/>
                <w:sz w:val="32"/>
                <w:szCs w:val="32"/>
                <w:cs/>
              </w:rPr>
              <w:t>ยุทธศาสตร์ / แนวทางการพัฒนา</w:t>
            </w:r>
          </w:p>
        </w:tc>
        <w:tc>
          <w:tcPr>
            <w:tcW w:w="1620" w:type="dxa"/>
          </w:tcPr>
          <w:p w:rsidR="007D2EE5" w:rsidRPr="002901AD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2901AD">
              <w:rPr>
                <w:rFonts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440" w:type="dxa"/>
          </w:tcPr>
          <w:p w:rsidR="007D2EE5" w:rsidRPr="002901AD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2901AD">
              <w:rPr>
                <w:rFonts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40" w:type="dxa"/>
          </w:tcPr>
          <w:p w:rsidR="007D2EE5" w:rsidRPr="002901AD" w:rsidRDefault="007D2EE5" w:rsidP="002A7ACD">
            <w:pPr>
              <w:jc w:val="center"/>
              <w:rPr>
                <w:b/>
                <w:bCs/>
                <w:sz w:val="32"/>
                <w:szCs w:val="32"/>
              </w:rPr>
            </w:pPr>
            <w:r w:rsidRPr="002901AD">
              <w:rPr>
                <w:rFonts w:hint="cs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  <w:tc>
          <w:tcPr>
            <w:tcW w:w="1260" w:type="dxa"/>
          </w:tcPr>
          <w:p w:rsidR="007D2EE5" w:rsidRPr="002901AD" w:rsidRDefault="007D2EE5" w:rsidP="002A7ACD">
            <w:pPr>
              <w:jc w:val="center"/>
              <w:rPr>
                <w:b/>
                <w:bCs/>
                <w:sz w:val="32"/>
                <w:szCs w:val="32"/>
              </w:rPr>
            </w:pPr>
            <w:r w:rsidRPr="002901AD">
              <w:rPr>
                <w:rFonts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7D2EE5" w:rsidRPr="00861113">
        <w:tc>
          <w:tcPr>
            <w:tcW w:w="3780" w:type="dxa"/>
          </w:tcPr>
          <w:p w:rsidR="007D2EE5" w:rsidRPr="005C6A4A" w:rsidRDefault="00701A4D" w:rsidP="007D2EE5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5C6A4A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  <w:r w:rsidR="007D2EE5" w:rsidRPr="005C6A4A">
              <w:rPr>
                <w:rFonts w:ascii="Angsana New" w:hAnsi="Angsana New"/>
                <w:b/>
                <w:bCs/>
                <w:sz w:val="28"/>
                <w:cs/>
              </w:rPr>
              <w:t>.  ยุทธศาสตร์</w:t>
            </w:r>
            <w:r w:rsidR="00463643" w:rsidRPr="005C6A4A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การพัฒนาด้านการส่งเสริมเศร</w:t>
            </w:r>
            <w:r w:rsidR="003C2D40" w:rsidRPr="005C6A4A">
              <w:rPr>
                <w:rFonts w:ascii="Angsana New" w:hAnsi="Angsana New" w:hint="cs"/>
                <w:b/>
                <w:bCs/>
                <w:sz w:val="28"/>
                <w:cs/>
              </w:rPr>
              <w:t>ษฐกิจชุมชน ท้องถิ่นตามหลักปรัชญาเศรษฐกิจพอเพียง</w:t>
            </w:r>
          </w:p>
          <w:p w:rsidR="007D2EE5" w:rsidRPr="005C6A4A" w:rsidRDefault="007D2EE5" w:rsidP="007D2EE5">
            <w:pPr>
              <w:rPr>
                <w:rFonts w:ascii="Angsana New" w:hAnsi="Angsana New"/>
                <w:sz w:val="28"/>
              </w:rPr>
            </w:pPr>
            <w:r w:rsidRPr="005C6A4A">
              <w:rPr>
                <w:rFonts w:ascii="Angsana New" w:hAnsi="Angsana New"/>
                <w:sz w:val="28"/>
                <w:cs/>
              </w:rPr>
              <w:t xml:space="preserve">      </w:t>
            </w:r>
            <w:r w:rsidR="003C2D40" w:rsidRPr="005C6A4A">
              <w:rPr>
                <w:rFonts w:ascii="Angsana New" w:hAnsi="Angsana New" w:hint="cs"/>
                <w:sz w:val="28"/>
                <w:cs/>
              </w:rPr>
              <w:t xml:space="preserve">- </w:t>
            </w:r>
            <w:r w:rsidR="008C2611" w:rsidRPr="005C6A4A">
              <w:rPr>
                <w:rFonts w:ascii="Angsana New" w:hAnsi="Angsana New" w:hint="cs"/>
                <w:sz w:val="28"/>
                <w:cs/>
              </w:rPr>
              <w:t>การจัดทำแผนแม่บทชุมชน และส่งเสริมสนับสนุนการดำเนินงานขององค์กรชุมชนทุกระดับ</w:t>
            </w:r>
          </w:p>
          <w:p w:rsidR="007D2EE5" w:rsidRPr="005C6A4A" w:rsidRDefault="007D2EE5" w:rsidP="007D2EE5">
            <w:pPr>
              <w:rPr>
                <w:rFonts w:ascii="Angsana New" w:hAnsi="Angsana New"/>
                <w:sz w:val="28"/>
              </w:rPr>
            </w:pPr>
            <w:r w:rsidRPr="005C6A4A">
              <w:rPr>
                <w:rFonts w:ascii="Angsana New" w:hAnsi="Angsana New" w:hint="cs"/>
                <w:sz w:val="28"/>
                <w:cs/>
              </w:rPr>
              <w:t xml:space="preserve">       </w:t>
            </w:r>
            <w:r w:rsidR="008C2611" w:rsidRPr="005C6A4A">
              <w:rPr>
                <w:rFonts w:ascii="Angsana New" w:hAnsi="Angsana New" w:hint="cs"/>
                <w:sz w:val="28"/>
                <w:cs/>
              </w:rPr>
              <w:t>- พัฒนาและส่งเสริมอาชีพให้แก่กลุ่มอาชีพ ผลิตภัณฑ์ชุมชน</w:t>
            </w:r>
          </w:p>
          <w:p w:rsidR="007D2EE5" w:rsidRPr="007C10D0" w:rsidRDefault="007D2EE5" w:rsidP="007D2EE5">
            <w:pPr>
              <w:rPr>
                <w:rFonts w:ascii="Angsana New" w:hAnsi="Angsana New"/>
                <w:sz w:val="28"/>
              </w:rPr>
            </w:pPr>
            <w:r w:rsidRPr="00861113">
              <w:rPr>
                <w:rFonts w:ascii="Angsana New" w:hAnsi="Angsana New"/>
                <w:color w:val="FF0000"/>
                <w:sz w:val="28"/>
                <w:cs/>
              </w:rPr>
              <w:t xml:space="preserve">      </w:t>
            </w:r>
            <w:r w:rsidR="008C2611" w:rsidRPr="00861113">
              <w:rPr>
                <w:rFonts w:ascii="Angsana New" w:hAnsi="Angsana New" w:hint="cs"/>
                <w:color w:val="FF0000"/>
                <w:sz w:val="28"/>
                <w:cs/>
              </w:rPr>
              <w:t xml:space="preserve">- </w:t>
            </w:r>
            <w:r w:rsidR="008C2611" w:rsidRPr="007C10D0">
              <w:rPr>
                <w:rFonts w:ascii="Angsana New" w:hAnsi="Angsana New" w:hint="cs"/>
                <w:sz w:val="28"/>
                <w:cs/>
              </w:rPr>
              <w:t>พัฒนาและส่งเสริมอาชีพให้แก่ประชาชนทั่วไป</w:t>
            </w:r>
          </w:p>
          <w:p w:rsidR="007D2EE5" w:rsidRPr="007C10D0" w:rsidRDefault="007D2EE5" w:rsidP="007D2EE5">
            <w:pPr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  <w:cs/>
              </w:rPr>
              <w:t xml:space="preserve">      - </w:t>
            </w:r>
            <w:r w:rsidR="004E5452" w:rsidRPr="007C10D0">
              <w:rPr>
                <w:rFonts w:ascii="Angsana New" w:hAnsi="Angsana New" w:hint="cs"/>
                <w:sz w:val="28"/>
                <w:cs/>
              </w:rPr>
              <w:t>พัฒนาและส่งเสริมคุณภาพของผลิตภัณฑ์และบรรจุภัณฑ์และการตลาดแก่สินค้าที่ผลิตในชุมชน</w:t>
            </w:r>
          </w:p>
          <w:p w:rsidR="006557B4" w:rsidRPr="007C10D0" w:rsidRDefault="006557B4" w:rsidP="004E5452">
            <w:pPr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 xml:space="preserve">     </w:t>
            </w:r>
            <w:r w:rsidR="004E5452" w:rsidRPr="007C10D0">
              <w:rPr>
                <w:rFonts w:ascii="Angsana New" w:hAnsi="Angsana New" w:hint="cs"/>
                <w:sz w:val="28"/>
                <w:cs/>
              </w:rPr>
              <w:t>- ส่งเสริมและสนับสนุนอุตสาหกรรมในครอบครัวและหัตถกรรมไทย</w:t>
            </w:r>
          </w:p>
          <w:p w:rsidR="004E5452" w:rsidRPr="007C10D0" w:rsidRDefault="004E5452" w:rsidP="004E5452">
            <w:pPr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 xml:space="preserve">     - ส่งเสริมและสนับสนุนวิสาหกิจชุมชน</w:t>
            </w:r>
          </w:p>
          <w:p w:rsidR="004E5452" w:rsidRPr="007C10D0" w:rsidRDefault="004E5452" w:rsidP="004E5452">
            <w:pPr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 xml:space="preserve">     - สนับสนุนการจัดตั้งกลุ่มออมทรัพย์หรือการรวมกลุ่มในรูปแบบอื่นๆ</w:t>
            </w:r>
          </w:p>
          <w:p w:rsidR="0012431A" w:rsidRPr="007C10D0" w:rsidRDefault="0012431A" w:rsidP="004E5452">
            <w:pPr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 xml:space="preserve">     -</w:t>
            </w:r>
            <w:r w:rsidR="002C34A6" w:rsidRPr="007C10D0">
              <w:rPr>
                <w:rFonts w:ascii="Angsana New" w:hAnsi="Angsana New" w:hint="cs"/>
                <w:sz w:val="28"/>
                <w:cs/>
              </w:rPr>
              <w:t xml:space="preserve"> การส่งเสริมเศรษฐกิจพอเพียง</w:t>
            </w:r>
          </w:p>
          <w:p w:rsidR="002C34A6" w:rsidRPr="007C10D0" w:rsidRDefault="002C34A6" w:rsidP="004E5452">
            <w:pPr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 xml:space="preserve">    - ส่งเสริมสนับสนุนศูนย์การเรียนรู้ชุมชน</w:t>
            </w:r>
          </w:p>
          <w:p w:rsidR="002C34A6" w:rsidRPr="007C10D0" w:rsidRDefault="002C34A6" w:rsidP="004E5452">
            <w:pPr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 xml:space="preserve">    - ส่งเสริมและประชาสัมพันธ์การท่องเที่ยว</w:t>
            </w:r>
          </w:p>
          <w:p w:rsidR="002C34A6" w:rsidRPr="007C10D0" w:rsidRDefault="002C34A6" w:rsidP="004E5452">
            <w:pPr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 xml:space="preserve">    - การพัฒนาผู้ประกอบการธุรกิจและ</w:t>
            </w:r>
            <w:r w:rsidR="008F70D3" w:rsidRPr="007C10D0">
              <w:rPr>
                <w:rFonts w:ascii="Angsana New" w:hAnsi="Angsana New" w:hint="cs"/>
                <w:sz w:val="28"/>
                <w:cs/>
              </w:rPr>
              <w:t>บริการการท่องเที่ยว</w:t>
            </w:r>
          </w:p>
          <w:p w:rsidR="002C34A6" w:rsidRPr="00861113" w:rsidRDefault="002C34A6" w:rsidP="004E5452">
            <w:pPr>
              <w:rPr>
                <w:rFonts w:ascii="Angsana New" w:hAnsi="Angsana New"/>
                <w:color w:val="FF0000"/>
                <w:sz w:val="28"/>
                <w:cs/>
              </w:rPr>
            </w:pPr>
          </w:p>
        </w:tc>
        <w:tc>
          <w:tcPr>
            <w:tcW w:w="1620" w:type="dxa"/>
          </w:tcPr>
          <w:p w:rsidR="007D2EE5" w:rsidRPr="00861113" w:rsidRDefault="007D2EE5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8711F4" w:rsidRPr="00861113" w:rsidRDefault="008711F4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CF561B" w:rsidRPr="00861113" w:rsidRDefault="00CF561B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CF561B" w:rsidRPr="005C6A4A" w:rsidRDefault="005C6A4A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5C6A4A">
              <w:rPr>
                <w:rFonts w:ascii="Angsana New" w:hAnsi="Angsana New"/>
                <w:sz w:val="28"/>
              </w:rPr>
              <w:t>3</w:t>
            </w:r>
          </w:p>
          <w:p w:rsidR="00CF561B" w:rsidRPr="00861113" w:rsidRDefault="00CF561B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CF561B" w:rsidRPr="00861113" w:rsidRDefault="00CF561B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CF561B" w:rsidRPr="005C6A4A" w:rsidRDefault="005C6A4A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5C6A4A">
              <w:rPr>
                <w:rFonts w:ascii="Angsana New" w:hAnsi="Angsana New"/>
                <w:sz w:val="28"/>
              </w:rPr>
              <w:t>1</w:t>
            </w:r>
          </w:p>
          <w:p w:rsidR="00CF561B" w:rsidRPr="00861113" w:rsidRDefault="00CF561B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CF561B" w:rsidRPr="007C10D0" w:rsidRDefault="007C10D0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1</w:t>
            </w: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CF561B" w:rsidRPr="007C10D0" w:rsidRDefault="007C10D0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1</w:t>
            </w: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CF561B" w:rsidRPr="007C10D0" w:rsidRDefault="00CF561B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8C2611" w:rsidRPr="00861113" w:rsidRDefault="008C2611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8C2611" w:rsidRPr="00861113" w:rsidRDefault="008C2611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7D2EE5" w:rsidRPr="00861113" w:rsidRDefault="007D2EE5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1875E6" w:rsidRPr="00861113" w:rsidRDefault="001875E6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3C6F0D" w:rsidRPr="00861113" w:rsidRDefault="003C6F0D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3C6F0D" w:rsidRPr="005C6A4A" w:rsidRDefault="005C6A4A" w:rsidP="006557B4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5C6A4A">
              <w:rPr>
                <w:rFonts w:ascii="Angsana New" w:hAnsi="Angsana New"/>
                <w:sz w:val="28"/>
              </w:rPr>
              <w:t>150</w:t>
            </w:r>
            <w:r w:rsidRPr="005C6A4A">
              <w:rPr>
                <w:rFonts w:ascii="Angsana New" w:hAnsi="Angsana New" w:hint="cs"/>
                <w:sz w:val="28"/>
                <w:cs/>
              </w:rPr>
              <w:t>,000</w:t>
            </w:r>
          </w:p>
          <w:p w:rsidR="003C6F0D" w:rsidRPr="005C6A4A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3C6F0D" w:rsidRPr="005C6A4A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3C6F0D" w:rsidRPr="005C6A4A" w:rsidRDefault="005C6A4A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5C6A4A">
              <w:rPr>
                <w:rFonts w:ascii="Angsana New" w:hAnsi="Angsana New"/>
                <w:sz w:val="28"/>
              </w:rPr>
              <w:t>20,000</w:t>
            </w:r>
          </w:p>
          <w:p w:rsidR="003C6F0D" w:rsidRPr="00861113" w:rsidRDefault="003C6F0D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3C6F0D" w:rsidRPr="007C10D0" w:rsidRDefault="007C10D0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100,000</w:t>
            </w: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3C6F0D" w:rsidRPr="007C10D0" w:rsidRDefault="007C10D0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10,000</w:t>
            </w:r>
          </w:p>
          <w:p w:rsidR="003C6F0D" w:rsidRPr="007C10D0" w:rsidRDefault="003C6F0D" w:rsidP="006557B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3C6F0D" w:rsidRPr="00861113" w:rsidRDefault="003C6F0D" w:rsidP="006557B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440" w:type="dxa"/>
          </w:tcPr>
          <w:p w:rsidR="002A7ACD" w:rsidRPr="00861113" w:rsidRDefault="002A7ACD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955714" w:rsidRPr="00861113" w:rsidRDefault="00955714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955714" w:rsidRPr="00861113" w:rsidRDefault="00955714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7D2EE5" w:rsidRPr="005C6A4A" w:rsidRDefault="007D2EE5" w:rsidP="002A7ACD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5C6A4A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5C6A4A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A7ACD" w:rsidRPr="005C6A4A" w:rsidRDefault="002A7ACD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5C6A4A" w:rsidRDefault="00955714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5C6A4A" w:rsidRDefault="005C6A4A" w:rsidP="002A7ACD">
            <w:pPr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5C6A4A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5C6A4A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955714" w:rsidRPr="00861113" w:rsidRDefault="00955714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A7ACD" w:rsidRPr="007C10D0" w:rsidRDefault="007C10D0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955714" w:rsidRPr="007C10D0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55714" w:rsidRPr="007C10D0" w:rsidRDefault="007C10D0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7C10D0">
              <w:rPr>
                <w:rFonts w:ascii="Angsana New" w:hAnsi="Angsana New"/>
                <w:b/>
                <w:bCs/>
                <w:sz w:val="28"/>
              </w:rPr>
              <w:t>-</w:t>
            </w:r>
          </w:p>
          <w:p w:rsidR="00955714" w:rsidRPr="007C10D0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55714" w:rsidRPr="007C10D0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55714" w:rsidRPr="007C10D0" w:rsidRDefault="007C10D0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7C10D0">
              <w:rPr>
                <w:rFonts w:ascii="Angsana New" w:hAnsi="Angsana New"/>
                <w:b/>
                <w:bCs/>
                <w:sz w:val="28"/>
              </w:rPr>
              <w:t>-</w:t>
            </w:r>
          </w:p>
          <w:p w:rsidR="00955714" w:rsidRPr="007C10D0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6557B4" w:rsidRPr="007C10D0" w:rsidRDefault="006557B4" w:rsidP="006557B4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7C10D0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7C10D0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A7ACD" w:rsidRPr="007C10D0" w:rsidRDefault="007C10D0" w:rsidP="0095571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7C10D0">
              <w:rPr>
                <w:rFonts w:ascii="Angsana New" w:hAnsi="Angsana New"/>
                <w:b/>
                <w:bCs/>
                <w:sz w:val="28"/>
              </w:rPr>
              <w:t>-</w:t>
            </w:r>
          </w:p>
          <w:p w:rsidR="007C10D0" w:rsidRPr="007C10D0" w:rsidRDefault="007C10D0" w:rsidP="0095571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7C10D0" w:rsidRPr="007C10D0" w:rsidRDefault="007C10D0" w:rsidP="0095571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7C10D0">
              <w:rPr>
                <w:rFonts w:ascii="Angsana New" w:hAnsi="Angsana New" w:hint="cs"/>
                <w:b/>
                <w:bCs/>
                <w:sz w:val="28"/>
                <w:cs/>
              </w:rPr>
              <w:t>-</w:t>
            </w:r>
          </w:p>
          <w:p w:rsidR="007C10D0" w:rsidRPr="007C10D0" w:rsidRDefault="007C10D0" w:rsidP="007C10D0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7C10D0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7C10D0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7C10D0" w:rsidRPr="007C10D0" w:rsidRDefault="007C10D0" w:rsidP="00955714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7C10D0">
              <w:rPr>
                <w:rFonts w:ascii="Angsana New" w:hAnsi="Angsana New" w:hint="cs"/>
                <w:b/>
                <w:bCs/>
                <w:sz w:val="28"/>
                <w:cs/>
              </w:rPr>
              <w:t>-</w:t>
            </w:r>
          </w:p>
          <w:p w:rsidR="007C10D0" w:rsidRPr="00861113" w:rsidRDefault="007C10D0" w:rsidP="00955714">
            <w:pPr>
              <w:jc w:val="center"/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  <w:r w:rsidRPr="007C10D0">
              <w:rPr>
                <w:rFonts w:ascii="Angsana New" w:hAnsi="Angsana New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260" w:type="dxa"/>
          </w:tcPr>
          <w:p w:rsidR="002A7ACD" w:rsidRPr="00861113" w:rsidRDefault="002A7ACD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8B19F5" w:rsidRPr="00861113" w:rsidRDefault="008B19F5" w:rsidP="0095571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955714" w:rsidRPr="00861113" w:rsidRDefault="00955714" w:rsidP="0095571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955714" w:rsidRPr="005C6A4A" w:rsidRDefault="00955714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5C6A4A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955714" w:rsidRPr="005C6A4A" w:rsidRDefault="00955714" w:rsidP="00955714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5C6A4A" w:rsidRDefault="00955714" w:rsidP="00955714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5C6A4A" w:rsidRDefault="005C6A4A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5C6A4A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955714" w:rsidRPr="00861113" w:rsidRDefault="00955714" w:rsidP="0095571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955714" w:rsidRPr="007C10D0" w:rsidRDefault="007C10D0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955714" w:rsidRPr="007C10D0" w:rsidRDefault="00955714" w:rsidP="00955714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7C10D0" w:rsidRDefault="007C10D0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955714" w:rsidRPr="007C10D0" w:rsidRDefault="00955714" w:rsidP="00955714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7C10D0" w:rsidRDefault="00955714" w:rsidP="00955714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7C10D0" w:rsidRDefault="007C10D0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955714" w:rsidRPr="007C10D0" w:rsidRDefault="00955714" w:rsidP="00955714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7C10D0" w:rsidRDefault="00955714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955714" w:rsidRPr="007C10D0" w:rsidRDefault="007C10D0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7C10D0" w:rsidRPr="007C10D0" w:rsidRDefault="007C10D0" w:rsidP="00955714">
            <w:pPr>
              <w:jc w:val="center"/>
              <w:rPr>
                <w:rFonts w:ascii="Angsana New" w:hAnsi="Angsana New"/>
                <w:sz w:val="28"/>
              </w:rPr>
            </w:pPr>
          </w:p>
          <w:p w:rsidR="007C10D0" w:rsidRPr="007C10D0" w:rsidRDefault="007C10D0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7C10D0" w:rsidRPr="007C10D0" w:rsidRDefault="007C10D0" w:rsidP="007C10D0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955714" w:rsidRPr="007C10D0" w:rsidRDefault="007C10D0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7C10D0" w:rsidRPr="007C10D0" w:rsidRDefault="007C10D0" w:rsidP="00955714">
            <w:pPr>
              <w:jc w:val="center"/>
              <w:rPr>
                <w:rFonts w:ascii="Angsana New" w:hAnsi="Angsana New"/>
                <w:sz w:val="28"/>
              </w:rPr>
            </w:pPr>
            <w:r w:rsidRPr="007C10D0">
              <w:rPr>
                <w:rFonts w:ascii="Angsana New" w:hAnsi="Angsana New"/>
                <w:sz w:val="28"/>
              </w:rPr>
              <w:t>-</w:t>
            </w:r>
          </w:p>
          <w:p w:rsidR="00955714" w:rsidRPr="00861113" w:rsidRDefault="00955714" w:rsidP="00955714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</w:tc>
      </w:tr>
      <w:tr w:rsidR="008B19F5" w:rsidRPr="00861113">
        <w:tc>
          <w:tcPr>
            <w:tcW w:w="3780" w:type="dxa"/>
          </w:tcPr>
          <w:p w:rsidR="008B19F5" w:rsidRPr="00EB7C1C" w:rsidRDefault="00701A4D" w:rsidP="007D2EE5">
            <w:pPr>
              <w:rPr>
                <w:b/>
                <w:bCs/>
                <w:sz w:val="28"/>
              </w:rPr>
            </w:pPr>
            <w:r w:rsidRPr="00EB7C1C">
              <w:rPr>
                <w:rFonts w:hint="cs"/>
                <w:b/>
                <w:bCs/>
                <w:sz w:val="28"/>
                <w:cs/>
              </w:rPr>
              <w:t>2</w:t>
            </w:r>
            <w:r w:rsidR="008B19F5" w:rsidRPr="00EB7C1C">
              <w:rPr>
                <w:rFonts w:hint="cs"/>
                <w:b/>
                <w:bCs/>
                <w:sz w:val="28"/>
                <w:cs/>
              </w:rPr>
              <w:t>. ยุทธศาสตร์การพัฒนาด้าน</w:t>
            </w:r>
            <w:r w:rsidR="008F70D3" w:rsidRPr="00EB7C1C">
              <w:rPr>
                <w:rFonts w:hint="cs"/>
                <w:b/>
                <w:bCs/>
                <w:sz w:val="28"/>
                <w:cs/>
              </w:rPr>
              <w:t>การบริหารจัดการและอนุรักษ์ทรัพยากรธรรมชาติและสิ่งแวดล้อมท้องถิ่น</w:t>
            </w:r>
          </w:p>
          <w:p w:rsidR="00710B8B" w:rsidRPr="00EB7C1C" w:rsidRDefault="00710B8B" w:rsidP="008F70D3">
            <w:pPr>
              <w:rPr>
                <w:sz w:val="28"/>
                <w:cs/>
              </w:rPr>
            </w:pPr>
            <w:r w:rsidRPr="00EB7C1C">
              <w:rPr>
                <w:rFonts w:hint="cs"/>
                <w:sz w:val="28"/>
                <w:cs/>
              </w:rPr>
              <w:t xml:space="preserve">     - </w:t>
            </w:r>
            <w:r w:rsidR="008F70D3" w:rsidRPr="00EB7C1C">
              <w:rPr>
                <w:rFonts w:hint="cs"/>
                <w:sz w:val="28"/>
                <w:cs/>
              </w:rPr>
              <w:t>ส่งเสริมและอนุรักษ์และการฟื้นฟูทรัพยากรธรรมชาติและสิ่งแวดล้อม</w:t>
            </w:r>
          </w:p>
          <w:p w:rsidR="008B19F5" w:rsidRPr="00EB7C1C" w:rsidRDefault="008F70D3" w:rsidP="008F70D3">
            <w:pPr>
              <w:rPr>
                <w:sz w:val="28"/>
                <w:cs/>
              </w:rPr>
            </w:pPr>
            <w:r w:rsidRPr="00EB7C1C">
              <w:rPr>
                <w:rFonts w:hint="cs"/>
                <w:sz w:val="28"/>
                <w:cs/>
              </w:rPr>
              <w:t xml:space="preserve">     -  ส่งเสริมการจัดการสิ่งแวดล้อมชุมชนและมลพิษต่างๆ</w:t>
            </w:r>
          </w:p>
        </w:tc>
        <w:tc>
          <w:tcPr>
            <w:tcW w:w="1620" w:type="dxa"/>
          </w:tcPr>
          <w:p w:rsidR="00710B8B" w:rsidRPr="00EB7C1C" w:rsidRDefault="00710B8B" w:rsidP="00457C4B">
            <w:pPr>
              <w:jc w:val="center"/>
              <w:rPr>
                <w:sz w:val="28"/>
              </w:rPr>
            </w:pPr>
          </w:p>
          <w:p w:rsidR="008711F4" w:rsidRPr="00EB7C1C" w:rsidRDefault="008711F4" w:rsidP="00457C4B">
            <w:pPr>
              <w:jc w:val="center"/>
              <w:rPr>
                <w:rFonts w:ascii="Angsana New" w:hAnsi="Angsana New"/>
                <w:sz w:val="28"/>
              </w:rPr>
            </w:pPr>
          </w:p>
          <w:p w:rsidR="008711F4" w:rsidRPr="00EB7C1C" w:rsidRDefault="008711F4" w:rsidP="00457C4B">
            <w:pPr>
              <w:jc w:val="center"/>
              <w:rPr>
                <w:sz w:val="28"/>
              </w:rPr>
            </w:pPr>
          </w:p>
          <w:p w:rsidR="008711F4" w:rsidRPr="00EB7C1C" w:rsidRDefault="008711F4" w:rsidP="00457C4B">
            <w:pPr>
              <w:jc w:val="center"/>
              <w:rPr>
                <w:sz w:val="28"/>
              </w:rPr>
            </w:pPr>
          </w:p>
          <w:p w:rsidR="00A84AFD" w:rsidRPr="00EB7C1C" w:rsidRDefault="00A84AFD" w:rsidP="00457C4B">
            <w:pPr>
              <w:jc w:val="center"/>
              <w:rPr>
                <w:sz w:val="28"/>
              </w:rPr>
            </w:pPr>
            <w:r w:rsidRPr="00EB7C1C">
              <w:rPr>
                <w:rFonts w:hint="cs"/>
                <w:sz w:val="28"/>
                <w:cs/>
              </w:rPr>
              <w:t>1</w:t>
            </w:r>
          </w:p>
          <w:p w:rsidR="00A84AFD" w:rsidRPr="00EB7C1C" w:rsidRDefault="00A84AFD" w:rsidP="00457C4B">
            <w:pPr>
              <w:jc w:val="center"/>
              <w:rPr>
                <w:sz w:val="28"/>
              </w:rPr>
            </w:pPr>
          </w:p>
          <w:p w:rsidR="008711F4" w:rsidRPr="00EB7C1C" w:rsidRDefault="00EB7C1C" w:rsidP="00457C4B">
            <w:pPr>
              <w:jc w:val="center"/>
              <w:rPr>
                <w:sz w:val="28"/>
              </w:rPr>
            </w:pPr>
            <w:r w:rsidRPr="00EB7C1C">
              <w:rPr>
                <w:rFonts w:hint="cs"/>
                <w:sz w:val="28"/>
                <w:cs/>
              </w:rPr>
              <w:t>2</w:t>
            </w:r>
          </w:p>
          <w:p w:rsidR="008711F4" w:rsidRPr="00EB7C1C" w:rsidRDefault="008711F4" w:rsidP="00457C4B">
            <w:pPr>
              <w:jc w:val="center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440" w:type="dxa"/>
          </w:tcPr>
          <w:p w:rsidR="00710B8B" w:rsidRPr="00EB7C1C" w:rsidRDefault="00710B8B" w:rsidP="00457C4B">
            <w:pPr>
              <w:jc w:val="center"/>
              <w:rPr>
                <w:sz w:val="28"/>
              </w:rPr>
            </w:pPr>
          </w:p>
          <w:p w:rsidR="00A961AF" w:rsidRPr="00EB7C1C" w:rsidRDefault="00A961AF" w:rsidP="00457C4B">
            <w:pPr>
              <w:jc w:val="center"/>
              <w:rPr>
                <w:sz w:val="28"/>
              </w:rPr>
            </w:pPr>
          </w:p>
          <w:p w:rsidR="00A961AF" w:rsidRPr="00EB7C1C" w:rsidRDefault="00A961AF" w:rsidP="00457C4B">
            <w:pPr>
              <w:jc w:val="center"/>
              <w:rPr>
                <w:sz w:val="28"/>
              </w:rPr>
            </w:pPr>
          </w:p>
          <w:p w:rsidR="009F40E5" w:rsidRPr="00EB7C1C" w:rsidRDefault="009F40E5" w:rsidP="00457C4B">
            <w:pPr>
              <w:jc w:val="center"/>
              <w:rPr>
                <w:sz w:val="28"/>
              </w:rPr>
            </w:pPr>
          </w:p>
          <w:p w:rsidR="009F40E5" w:rsidRPr="00EB7C1C" w:rsidRDefault="00EB7C1C" w:rsidP="00457C4B">
            <w:pPr>
              <w:jc w:val="center"/>
              <w:rPr>
                <w:sz w:val="28"/>
              </w:rPr>
            </w:pPr>
            <w:r w:rsidRPr="00EB7C1C">
              <w:rPr>
                <w:rFonts w:hint="cs"/>
                <w:sz w:val="28"/>
                <w:cs/>
              </w:rPr>
              <w:t>50,000</w:t>
            </w:r>
          </w:p>
          <w:p w:rsidR="009F40E5" w:rsidRPr="00EB7C1C" w:rsidRDefault="009F40E5" w:rsidP="00457C4B">
            <w:pPr>
              <w:jc w:val="center"/>
              <w:rPr>
                <w:sz w:val="28"/>
              </w:rPr>
            </w:pPr>
          </w:p>
          <w:p w:rsidR="00A961AF" w:rsidRPr="00EB7C1C" w:rsidRDefault="00EB7C1C" w:rsidP="00457C4B">
            <w:pPr>
              <w:jc w:val="center"/>
              <w:rPr>
                <w:rFonts w:ascii="Angsana New" w:hAnsi="Angsana New"/>
                <w:sz w:val="28"/>
              </w:rPr>
            </w:pPr>
            <w:r w:rsidRPr="00EB7C1C">
              <w:rPr>
                <w:rFonts w:hint="cs"/>
                <w:sz w:val="28"/>
                <w:cs/>
              </w:rPr>
              <w:t>70,000</w:t>
            </w:r>
          </w:p>
          <w:p w:rsidR="00A961AF" w:rsidRPr="00EB7C1C" w:rsidRDefault="00A961AF" w:rsidP="00457C4B">
            <w:pPr>
              <w:jc w:val="center"/>
              <w:rPr>
                <w:sz w:val="28"/>
                <w:cs/>
              </w:rPr>
            </w:pPr>
          </w:p>
        </w:tc>
        <w:tc>
          <w:tcPr>
            <w:tcW w:w="1440" w:type="dxa"/>
          </w:tcPr>
          <w:p w:rsidR="008B19F5" w:rsidRPr="00EB7C1C" w:rsidRDefault="008B19F5" w:rsidP="00457C4B">
            <w:pPr>
              <w:jc w:val="center"/>
              <w:rPr>
                <w:rFonts w:ascii="Angsana New" w:hAnsi="Angsana New"/>
                <w:sz w:val="28"/>
              </w:rPr>
            </w:pPr>
          </w:p>
          <w:p w:rsidR="00710B8B" w:rsidRPr="00EB7C1C" w:rsidRDefault="00710B8B" w:rsidP="00457C4B">
            <w:pPr>
              <w:jc w:val="center"/>
              <w:rPr>
                <w:rFonts w:ascii="Angsana New" w:hAnsi="Angsana New"/>
                <w:sz w:val="28"/>
              </w:rPr>
            </w:pPr>
          </w:p>
          <w:p w:rsidR="00710B8B" w:rsidRPr="00EB7C1C" w:rsidRDefault="00710B8B" w:rsidP="00EB7C1C">
            <w:pPr>
              <w:spacing w:after="240"/>
              <w:jc w:val="center"/>
              <w:rPr>
                <w:rFonts w:ascii="Angsana New" w:hAnsi="Angsana New"/>
                <w:sz w:val="28"/>
              </w:rPr>
            </w:pPr>
          </w:p>
          <w:p w:rsidR="008B19F5" w:rsidRPr="00EB7C1C" w:rsidRDefault="00457C4B" w:rsidP="00457C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EB7C1C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EB7C1C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457C4B" w:rsidRPr="00EB7C1C" w:rsidRDefault="00457C4B" w:rsidP="00457C4B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EB7C1C" w:rsidRDefault="00955714" w:rsidP="00457C4B">
            <w:pPr>
              <w:jc w:val="center"/>
              <w:rPr>
                <w:rFonts w:ascii="Angsana New" w:hAnsi="Angsana New"/>
                <w:sz w:val="28"/>
                <w:cs/>
              </w:rPr>
            </w:pPr>
            <w:proofErr w:type="spellStart"/>
            <w:r w:rsidRPr="00EB7C1C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EB7C1C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</w:tc>
        <w:tc>
          <w:tcPr>
            <w:tcW w:w="1260" w:type="dxa"/>
          </w:tcPr>
          <w:p w:rsidR="008B19F5" w:rsidRPr="00EB7C1C" w:rsidRDefault="008B19F5" w:rsidP="00457C4B">
            <w:pPr>
              <w:jc w:val="center"/>
              <w:rPr>
                <w:sz w:val="28"/>
              </w:rPr>
            </w:pPr>
          </w:p>
          <w:p w:rsidR="00710B8B" w:rsidRPr="00EB7C1C" w:rsidRDefault="00710B8B" w:rsidP="00457C4B">
            <w:pPr>
              <w:jc w:val="center"/>
              <w:rPr>
                <w:sz w:val="28"/>
              </w:rPr>
            </w:pPr>
          </w:p>
          <w:p w:rsidR="00710B8B" w:rsidRPr="00EB7C1C" w:rsidRDefault="00710B8B" w:rsidP="00457C4B">
            <w:pPr>
              <w:jc w:val="center"/>
              <w:rPr>
                <w:sz w:val="28"/>
              </w:rPr>
            </w:pPr>
          </w:p>
          <w:p w:rsidR="00710B8B" w:rsidRPr="00EB7C1C" w:rsidRDefault="00710B8B" w:rsidP="00457C4B">
            <w:pPr>
              <w:jc w:val="center"/>
              <w:rPr>
                <w:sz w:val="28"/>
              </w:rPr>
            </w:pPr>
          </w:p>
          <w:p w:rsidR="00710B8B" w:rsidRPr="00EB7C1C" w:rsidRDefault="00955714" w:rsidP="00457C4B">
            <w:pPr>
              <w:jc w:val="center"/>
              <w:rPr>
                <w:sz w:val="28"/>
              </w:rPr>
            </w:pPr>
            <w:r w:rsidRPr="00EB7C1C">
              <w:rPr>
                <w:rFonts w:hint="cs"/>
                <w:sz w:val="28"/>
                <w:cs/>
              </w:rPr>
              <w:t>สำนักปลัด</w:t>
            </w:r>
          </w:p>
          <w:p w:rsidR="00955714" w:rsidRPr="00EB7C1C" w:rsidRDefault="00955714" w:rsidP="00457C4B">
            <w:pPr>
              <w:jc w:val="center"/>
              <w:rPr>
                <w:sz w:val="28"/>
              </w:rPr>
            </w:pPr>
          </w:p>
          <w:p w:rsidR="00955714" w:rsidRPr="00EB7C1C" w:rsidRDefault="00955714" w:rsidP="00457C4B">
            <w:pPr>
              <w:jc w:val="center"/>
              <w:rPr>
                <w:sz w:val="28"/>
              </w:rPr>
            </w:pPr>
            <w:r w:rsidRPr="00EB7C1C">
              <w:rPr>
                <w:rFonts w:hint="cs"/>
                <w:sz w:val="28"/>
                <w:cs/>
              </w:rPr>
              <w:t>สำนักปลัด</w:t>
            </w:r>
          </w:p>
          <w:p w:rsidR="002A7ACD" w:rsidRPr="00EB7C1C" w:rsidRDefault="002A7ACD" w:rsidP="00457C4B">
            <w:pPr>
              <w:jc w:val="center"/>
              <w:rPr>
                <w:sz w:val="28"/>
              </w:rPr>
            </w:pPr>
          </w:p>
        </w:tc>
      </w:tr>
      <w:tr w:rsidR="00012597" w:rsidRPr="00861113">
        <w:trPr>
          <w:trHeight w:val="720"/>
        </w:trPr>
        <w:tc>
          <w:tcPr>
            <w:tcW w:w="3780" w:type="dxa"/>
            <w:vAlign w:val="center"/>
          </w:tcPr>
          <w:p w:rsidR="00012597" w:rsidRPr="00B06939" w:rsidRDefault="00012597" w:rsidP="006A5232">
            <w:pPr>
              <w:jc w:val="center"/>
              <w:rPr>
                <w:b/>
                <w:bCs/>
                <w:sz w:val="32"/>
                <w:szCs w:val="32"/>
              </w:rPr>
            </w:pPr>
            <w:r w:rsidRPr="00B06939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ยุทธศาสตร์ / แนวทางการพัฒนา</w:t>
            </w:r>
          </w:p>
        </w:tc>
        <w:tc>
          <w:tcPr>
            <w:tcW w:w="1620" w:type="dxa"/>
            <w:vAlign w:val="center"/>
          </w:tcPr>
          <w:p w:rsidR="00012597" w:rsidRPr="00B06939" w:rsidRDefault="00012597" w:rsidP="006A5232">
            <w:pPr>
              <w:jc w:val="center"/>
              <w:rPr>
                <w:b/>
                <w:bCs/>
                <w:sz w:val="32"/>
                <w:szCs w:val="32"/>
              </w:rPr>
            </w:pPr>
            <w:r w:rsidRPr="00B06939">
              <w:rPr>
                <w:rFonts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440" w:type="dxa"/>
            <w:vAlign w:val="center"/>
          </w:tcPr>
          <w:p w:rsidR="00012597" w:rsidRPr="00B06939" w:rsidRDefault="00012597" w:rsidP="006A5232">
            <w:pPr>
              <w:jc w:val="center"/>
              <w:rPr>
                <w:b/>
                <w:bCs/>
                <w:sz w:val="32"/>
                <w:szCs w:val="32"/>
              </w:rPr>
            </w:pPr>
            <w:r w:rsidRPr="00B06939">
              <w:rPr>
                <w:rFonts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40" w:type="dxa"/>
            <w:vAlign w:val="center"/>
          </w:tcPr>
          <w:p w:rsidR="00012597" w:rsidRPr="00B06939" w:rsidRDefault="00012597" w:rsidP="006A5232">
            <w:pPr>
              <w:jc w:val="center"/>
              <w:rPr>
                <w:b/>
                <w:bCs/>
                <w:sz w:val="32"/>
                <w:szCs w:val="32"/>
              </w:rPr>
            </w:pPr>
            <w:r w:rsidRPr="00B06939">
              <w:rPr>
                <w:rFonts w:hint="cs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  <w:tc>
          <w:tcPr>
            <w:tcW w:w="1260" w:type="dxa"/>
            <w:vAlign w:val="center"/>
          </w:tcPr>
          <w:p w:rsidR="00012597" w:rsidRPr="00B06939" w:rsidRDefault="00012597" w:rsidP="006A5232">
            <w:pPr>
              <w:jc w:val="center"/>
              <w:rPr>
                <w:b/>
                <w:bCs/>
                <w:sz w:val="32"/>
                <w:szCs w:val="32"/>
              </w:rPr>
            </w:pPr>
            <w:r w:rsidRPr="00B06939">
              <w:rPr>
                <w:rFonts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012597" w:rsidRPr="00861113" w:rsidTr="00E20282">
        <w:trPr>
          <w:trHeight w:val="3090"/>
        </w:trPr>
        <w:tc>
          <w:tcPr>
            <w:tcW w:w="3780" w:type="dxa"/>
          </w:tcPr>
          <w:p w:rsidR="00012597" w:rsidRPr="00B06939" w:rsidRDefault="003C34FB" w:rsidP="008F70D3">
            <w:pPr>
              <w:pStyle w:val="aa"/>
              <w:numPr>
                <w:ilvl w:val="0"/>
                <w:numId w:val="2"/>
              </w:numPr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พัฒนาและดูแลรักษาที่สาธารณะ เพื่อเป็นศูนย์สุขภาพ</w:t>
            </w:r>
          </w:p>
          <w:p w:rsidR="003C34FB" w:rsidRPr="00B06939" w:rsidRDefault="003C34FB" w:rsidP="008F70D3">
            <w:pPr>
              <w:pStyle w:val="aa"/>
              <w:numPr>
                <w:ilvl w:val="0"/>
                <w:numId w:val="2"/>
              </w:numPr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การพัฒนาแหล่งน้ำเพื่อการเกษตร</w:t>
            </w:r>
          </w:p>
          <w:p w:rsidR="003C34FB" w:rsidRPr="00B06939" w:rsidRDefault="003C34FB" w:rsidP="008F70D3">
            <w:pPr>
              <w:pStyle w:val="aa"/>
              <w:numPr>
                <w:ilvl w:val="0"/>
                <w:numId w:val="2"/>
              </w:numPr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การพัฒนาแหล่งน้ำเพื่อการอุปโภค บริโภค</w:t>
            </w:r>
          </w:p>
          <w:p w:rsidR="003C34FB" w:rsidRPr="00B06939" w:rsidRDefault="003C34FB" w:rsidP="008F70D3">
            <w:pPr>
              <w:pStyle w:val="aa"/>
              <w:numPr>
                <w:ilvl w:val="0"/>
                <w:numId w:val="2"/>
              </w:numPr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 xml:space="preserve">พัฒนาปรับปรุงและพัฒนาแหล่งท่องเที่ยวในเขต </w:t>
            </w:r>
            <w:proofErr w:type="spellStart"/>
            <w:r w:rsidRPr="00B06939">
              <w:rPr>
                <w:rFonts w:ascii="Angsana New" w:hAnsi="Angsana New" w:hint="cs"/>
                <w:sz w:val="28"/>
                <w:cs/>
              </w:rPr>
              <w:t>อปท.</w:t>
            </w:r>
            <w:proofErr w:type="spellEnd"/>
          </w:p>
          <w:p w:rsidR="003C34FB" w:rsidRPr="00B06939" w:rsidRDefault="003C34FB" w:rsidP="008F70D3">
            <w:pPr>
              <w:pStyle w:val="aa"/>
              <w:numPr>
                <w:ilvl w:val="0"/>
                <w:numId w:val="2"/>
              </w:numPr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 xml:space="preserve">ปรับปรุงและพัฒนาแหล่งท่องเที่ยวในเขต </w:t>
            </w:r>
            <w:proofErr w:type="spellStart"/>
            <w:r w:rsidRPr="00B06939">
              <w:rPr>
                <w:rFonts w:ascii="Angsana New" w:hAnsi="Angsana New" w:hint="cs"/>
                <w:sz w:val="28"/>
                <w:cs/>
              </w:rPr>
              <w:t>อปท.</w:t>
            </w:r>
            <w:proofErr w:type="spellEnd"/>
          </w:p>
        </w:tc>
        <w:tc>
          <w:tcPr>
            <w:tcW w:w="1620" w:type="dxa"/>
          </w:tcPr>
          <w:p w:rsidR="00C13804" w:rsidRPr="00B06939" w:rsidRDefault="00A84AFD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A84AFD" w:rsidRPr="00B06939" w:rsidRDefault="00A84AFD" w:rsidP="00A84AFD">
            <w:pPr>
              <w:jc w:val="center"/>
              <w:rPr>
                <w:rFonts w:ascii="Angsana New" w:hAnsi="Angsana New"/>
                <w:sz w:val="28"/>
              </w:rPr>
            </w:pPr>
          </w:p>
          <w:p w:rsidR="00A84AFD" w:rsidRPr="00B06939" w:rsidRDefault="00DE59BC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A84AFD" w:rsidRPr="00B06939" w:rsidRDefault="00A84AFD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A84AFD" w:rsidRPr="00B06939" w:rsidRDefault="00DE59BC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A84AFD" w:rsidRPr="00B06939" w:rsidRDefault="00A84AFD" w:rsidP="00A84AFD">
            <w:pPr>
              <w:jc w:val="center"/>
              <w:rPr>
                <w:rFonts w:ascii="Angsana New" w:hAnsi="Angsana New"/>
                <w:sz w:val="28"/>
              </w:rPr>
            </w:pPr>
          </w:p>
          <w:p w:rsidR="00A84AFD" w:rsidRPr="00B06939" w:rsidRDefault="00A84AFD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D144D7" w:rsidRPr="00B06939" w:rsidRDefault="00D631FC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D631FC" w:rsidRPr="00B06939" w:rsidRDefault="00D631FC" w:rsidP="00D631FC">
            <w:pPr>
              <w:jc w:val="center"/>
              <w:rPr>
                <w:rFonts w:ascii="Angsana New" w:hAnsi="Angsana New"/>
                <w:sz w:val="28"/>
              </w:rPr>
            </w:pPr>
          </w:p>
          <w:p w:rsidR="00D631FC" w:rsidRPr="00B06939" w:rsidRDefault="00DE59BC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D631FC" w:rsidRPr="00B06939" w:rsidRDefault="00D631FC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D631FC" w:rsidRPr="00B06939" w:rsidRDefault="00DE59BC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D631FC" w:rsidRPr="00B06939" w:rsidRDefault="00D631FC" w:rsidP="00D631FC">
            <w:pPr>
              <w:jc w:val="center"/>
              <w:rPr>
                <w:rFonts w:ascii="Angsana New" w:hAnsi="Angsana New"/>
                <w:sz w:val="28"/>
              </w:rPr>
            </w:pPr>
          </w:p>
          <w:p w:rsidR="00D631FC" w:rsidRPr="00B06939" w:rsidRDefault="00D631FC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</w:tc>
        <w:tc>
          <w:tcPr>
            <w:tcW w:w="1440" w:type="dxa"/>
          </w:tcPr>
          <w:p w:rsidR="00012597" w:rsidRPr="00B06939" w:rsidRDefault="00DE59BC" w:rsidP="000A59BB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0A59BB" w:rsidRPr="00B06939" w:rsidRDefault="000A59BB" w:rsidP="000A59BB">
            <w:pPr>
              <w:jc w:val="center"/>
              <w:rPr>
                <w:rFonts w:ascii="Angsana New" w:hAnsi="Angsana New"/>
                <w:sz w:val="28"/>
              </w:rPr>
            </w:pPr>
          </w:p>
          <w:p w:rsidR="000A59BB" w:rsidRPr="00B06939" w:rsidRDefault="00DE59BC" w:rsidP="000A59BB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0A59BB" w:rsidRPr="00B06939" w:rsidRDefault="000A59BB" w:rsidP="000A59BB">
            <w:pPr>
              <w:jc w:val="center"/>
              <w:rPr>
                <w:rFonts w:ascii="Angsana New" w:hAnsi="Angsana New"/>
                <w:sz w:val="28"/>
              </w:rPr>
            </w:pPr>
          </w:p>
          <w:p w:rsidR="000A59BB" w:rsidRPr="00B06939" w:rsidRDefault="00DE59BC" w:rsidP="000A59BB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DE59BC" w:rsidRPr="00B06939" w:rsidRDefault="00DE59BC" w:rsidP="000A59BB">
            <w:pPr>
              <w:jc w:val="center"/>
              <w:rPr>
                <w:rFonts w:ascii="Angsana New" w:hAnsi="Angsana New"/>
                <w:sz w:val="28"/>
              </w:rPr>
            </w:pPr>
          </w:p>
          <w:p w:rsidR="00DE59BC" w:rsidRPr="00B06939" w:rsidRDefault="00DE59BC" w:rsidP="000A59BB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/>
                <w:sz w:val="28"/>
              </w:rPr>
              <w:t>-</w:t>
            </w:r>
          </w:p>
        </w:tc>
        <w:tc>
          <w:tcPr>
            <w:tcW w:w="1260" w:type="dxa"/>
          </w:tcPr>
          <w:p w:rsidR="00012597" w:rsidRPr="00B06939" w:rsidRDefault="00DE59BC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0A59BB" w:rsidRPr="00B06939" w:rsidRDefault="000A59BB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0A59BB" w:rsidRPr="00B06939" w:rsidRDefault="00DE59BC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25374B" w:rsidRPr="00B06939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25374B" w:rsidRPr="00B06939" w:rsidRDefault="00DE59BC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DE59BC" w:rsidRPr="00B06939" w:rsidRDefault="00DE59BC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DE59BC" w:rsidRPr="00B06939" w:rsidRDefault="00DE59BC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B06939">
              <w:rPr>
                <w:rFonts w:ascii="Angsana New" w:hAnsi="Angsana New"/>
                <w:sz w:val="28"/>
              </w:rPr>
              <w:t>-</w:t>
            </w:r>
          </w:p>
        </w:tc>
      </w:tr>
      <w:tr w:rsidR="00E20282" w:rsidRPr="00861113">
        <w:trPr>
          <w:trHeight w:val="1080"/>
        </w:trPr>
        <w:tc>
          <w:tcPr>
            <w:tcW w:w="3780" w:type="dxa"/>
          </w:tcPr>
          <w:p w:rsidR="00E20282" w:rsidRPr="00045985" w:rsidRDefault="00E20282" w:rsidP="00E20282">
            <w:pPr>
              <w:rPr>
                <w:rFonts w:ascii="Angsana New" w:hAnsi="Angsana New"/>
                <w:b/>
                <w:bCs/>
                <w:sz w:val="28"/>
              </w:rPr>
            </w:pPr>
            <w:r w:rsidRPr="00C50B6B">
              <w:rPr>
                <w:rFonts w:ascii="Angsana New" w:hAnsi="Angsana New" w:hint="cs"/>
                <w:b/>
                <w:bCs/>
                <w:sz w:val="28"/>
                <w:cs/>
              </w:rPr>
              <w:t>3.ยุทธศาสตร์</w:t>
            </w:r>
            <w:r w:rsidRPr="00045985">
              <w:rPr>
                <w:rFonts w:ascii="Angsana New" w:hAnsi="Angsana New" w:hint="cs"/>
                <w:b/>
                <w:bCs/>
                <w:sz w:val="28"/>
                <w:cs/>
              </w:rPr>
              <w:t>การพัฒนาด้านการพัฒนาคุณภาพชีวิตของประชาชนในท้องถิ่น</w:t>
            </w:r>
          </w:p>
          <w:p w:rsidR="00E20282" w:rsidRPr="00045985" w:rsidRDefault="00E20282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 การพัฒนาด้านโครงสร้างพื้นฐาน</w:t>
            </w:r>
          </w:p>
          <w:p w:rsidR="00E20282" w:rsidRPr="00045985" w:rsidRDefault="00E20282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 พัฒนาศูนย์ต่อสู้เพื่อเอาชนะยาเสพติด</w:t>
            </w:r>
          </w:p>
          <w:p w:rsidR="008C35DD" w:rsidRPr="00045985" w:rsidRDefault="008C35DD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 สงเคราะห์และพัฒนาคุณภาพชิ</w:t>
            </w:r>
            <w:proofErr w:type="spellStart"/>
            <w:r w:rsidRPr="00045985">
              <w:rPr>
                <w:rFonts w:ascii="Angsana New" w:hAnsi="Angsana New" w:hint="cs"/>
                <w:sz w:val="28"/>
                <w:cs/>
              </w:rPr>
              <w:t>วิต</w:t>
            </w:r>
            <w:proofErr w:type="spellEnd"/>
            <w:r w:rsidRPr="00045985">
              <w:rPr>
                <w:rFonts w:ascii="Angsana New" w:hAnsi="Angsana New" w:hint="cs"/>
                <w:sz w:val="28"/>
                <w:cs/>
              </w:rPr>
              <w:t xml:space="preserve"> เด็ก เยาวชนสตรี คนชรา คนพิการ และผู้ด้อยโอกาส</w:t>
            </w:r>
          </w:p>
          <w:p w:rsidR="008C35DD" w:rsidRPr="00045985" w:rsidRDefault="008C35DD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เสริมสร้างความเข้มแข็งของสถาบันครอบครัว</w:t>
            </w:r>
          </w:p>
          <w:p w:rsidR="004B5E90" w:rsidRPr="00045985" w:rsidRDefault="004B5E90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แนวทางส่งเสริมและสนับสนุนการจัดการศึกษา</w:t>
            </w:r>
          </w:p>
          <w:p w:rsidR="004B5E90" w:rsidRPr="00045985" w:rsidRDefault="004B5E90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เสริมสร้างสุขภาพอนามัยเด็ก เยาวชน ประชาชนและพัฒนาพฤติกรรมสุขภาพ</w:t>
            </w:r>
          </w:p>
          <w:p w:rsidR="004B5E90" w:rsidRPr="00045985" w:rsidRDefault="004B5E90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จัดระบบบริการทางการแพทย์และสาธารณสุข</w:t>
            </w:r>
          </w:p>
          <w:p w:rsidR="004B5E90" w:rsidRPr="00045985" w:rsidRDefault="004B5E90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ส่งเสริมแพทย์แผนไทยและสมุนไพรไทย</w:t>
            </w:r>
          </w:p>
          <w:p w:rsidR="004B5E90" w:rsidRPr="00045985" w:rsidRDefault="004B5E90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ส่งเสริมและสนับสนุนการป้องกันและควบคุมโรคติดต่อ</w:t>
            </w:r>
          </w:p>
          <w:p w:rsidR="004B5E90" w:rsidRPr="00045985" w:rsidRDefault="004B5E90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ส่งเสริมการดูแลรักษาสุขภาพที่เกิดจากโรคไม่ติดต่อ</w:t>
            </w:r>
          </w:p>
          <w:p w:rsidR="004B5E90" w:rsidRPr="00045985" w:rsidRDefault="004B5E90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สนับสนุนศูนย์อาสาสมัครป้องกันภัยฝ่ายพลเรือนท้องถิ่น</w:t>
            </w:r>
          </w:p>
          <w:p w:rsidR="004B5E90" w:rsidRPr="00045985" w:rsidRDefault="004B5E90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ส่งเสริมสนับสนุนการนำหลักการมีส่วนร่วมมาใช้ในการบริหารจัดการ</w:t>
            </w:r>
          </w:p>
          <w:p w:rsidR="004B5E90" w:rsidRPr="00045985" w:rsidRDefault="004B5E90" w:rsidP="00E20282">
            <w:p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การพัฒนา เพิ่มประสิทธิภาพในการบริหารงานขององค์กรปกครองส่วนท้องถิ่น</w:t>
            </w:r>
          </w:p>
          <w:p w:rsidR="004B5E90" w:rsidRPr="00861113" w:rsidRDefault="004B5E90" w:rsidP="004B5E90">
            <w:pPr>
              <w:rPr>
                <w:rFonts w:ascii="Angsana New" w:hAnsi="Angsana New"/>
                <w:color w:val="FF0000"/>
                <w:sz w:val="28"/>
                <w:cs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-     การพัฒนาบุคลากรขององค์กรปกครองส่วนท้องถิ่น</w:t>
            </w:r>
          </w:p>
        </w:tc>
        <w:tc>
          <w:tcPr>
            <w:tcW w:w="1620" w:type="dxa"/>
          </w:tcPr>
          <w:p w:rsidR="00E20282" w:rsidRPr="00861113" w:rsidRDefault="00E20282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E2002A" w:rsidRDefault="00E2002A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E2002A">
              <w:rPr>
                <w:rFonts w:ascii="Angsana New" w:hAnsi="Angsana New" w:hint="cs"/>
                <w:sz w:val="28"/>
                <w:cs/>
              </w:rPr>
              <w:t>36</w:t>
            </w:r>
          </w:p>
          <w:p w:rsidR="00A84AFD" w:rsidRPr="00F23F78" w:rsidRDefault="00F23F78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F23F78">
              <w:rPr>
                <w:rFonts w:ascii="Angsana New" w:hAnsi="Angsana New" w:hint="cs"/>
                <w:sz w:val="28"/>
                <w:cs/>
              </w:rPr>
              <w:t>3</w:t>
            </w:r>
          </w:p>
          <w:p w:rsidR="00A84AFD" w:rsidRPr="00B62C46" w:rsidRDefault="00B62C46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B62C46">
              <w:rPr>
                <w:rFonts w:ascii="Angsana New" w:hAnsi="Angsana New" w:hint="cs"/>
                <w:sz w:val="28"/>
                <w:cs/>
              </w:rPr>
              <w:t>11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B02B3A" w:rsidRDefault="00B02B3A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B02B3A">
              <w:rPr>
                <w:rFonts w:ascii="Angsana New" w:hAnsi="Angsana New" w:hint="cs"/>
                <w:sz w:val="28"/>
                <w:cs/>
              </w:rPr>
              <w:t>2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B120E6" w:rsidRDefault="00B120E6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B120E6">
              <w:rPr>
                <w:rFonts w:ascii="Angsana New" w:hAnsi="Angsana New" w:hint="cs"/>
                <w:sz w:val="28"/>
                <w:cs/>
              </w:rPr>
              <w:t>9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A24185" w:rsidRDefault="00A84AFD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A24185">
              <w:rPr>
                <w:rFonts w:ascii="Angsana New" w:hAnsi="Angsana New" w:hint="cs"/>
                <w:sz w:val="28"/>
                <w:cs/>
              </w:rPr>
              <w:t>4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F05CCF" w:rsidRDefault="00F05CCF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F05CCF">
              <w:rPr>
                <w:rFonts w:ascii="Angsana New" w:hAnsi="Angsana New" w:hint="cs"/>
                <w:sz w:val="28"/>
                <w:cs/>
              </w:rPr>
              <w:t>3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765476" w:rsidRDefault="00A84AFD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76547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A84AFD" w:rsidRPr="00765476" w:rsidRDefault="00765476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76547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CB39EE" w:rsidRDefault="00A84AFD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CB39EE">
              <w:rPr>
                <w:rFonts w:ascii="Angsana New" w:hAnsi="Angsana New" w:hint="cs"/>
                <w:sz w:val="28"/>
                <w:cs/>
              </w:rPr>
              <w:t>1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635A5C" w:rsidRDefault="00635A5C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635A5C">
              <w:rPr>
                <w:rFonts w:ascii="Angsana New" w:hAnsi="Angsana New" w:hint="cs"/>
                <w:sz w:val="28"/>
                <w:cs/>
              </w:rPr>
              <w:t>8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D67C33" w:rsidRDefault="00D67C33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D67C33">
              <w:rPr>
                <w:rFonts w:ascii="Angsana New" w:hAnsi="Angsana New" w:hint="cs"/>
                <w:sz w:val="28"/>
                <w:cs/>
              </w:rPr>
              <w:t>1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DA7F43" w:rsidRDefault="00DA7F43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DA7F43">
              <w:rPr>
                <w:rFonts w:ascii="Angsana New" w:hAnsi="Angsana New" w:hint="cs"/>
                <w:sz w:val="28"/>
                <w:cs/>
              </w:rPr>
              <w:t>31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84AFD" w:rsidRPr="00657B91" w:rsidRDefault="00657B91" w:rsidP="00A84AFD">
            <w:pPr>
              <w:jc w:val="center"/>
              <w:rPr>
                <w:rFonts w:ascii="Angsana New" w:hAnsi="Angsana New"/>
                <w:sz w:val="28"/>
              </w:rPr>
            </w:pPr>
            <w:r w:rsidRPr="00657B91">
              <w:rPr>
                <w:rFonts w:ascii="Angsana New" w:hAnsi="Angsana New" w:hint="cs"/>
                <w:sz w:val="28"/>
                <w:cs/>
              </w:rPr>
              <w:t>4</w:t>
            </w:r>
          </w:p>
          <w:p w:rsidR="00A84AFD" w:rsidRPr="00861113" w:rsidRDefault="00A84AFD" w:rsidP="00A84AF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</w:tc>
        <w:tc>
          <w:tcPr>
            <w:tcW w:w="1440" w:type="dxa"/>
          </w:tcPr>
          <w:p w:rsidR="00E20282" w:rsidRPr="00861113" w:rsidRDefault="00E20282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E2002A" w:rsidRDefault="00E2002A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E2002A">
              <w:rPr>
                <w:rFonts w:ascii="Angsana New" w:hAnsi="Angsana New" w:hint="cs"/>
                <w:sz w:val="28"/>
                <w:cs/>
              </w:rPr>
              <w:t>3,292,000</w:t>
            </w:r>
          </w:p>
          <w:p w:rsidR="00D631FC" w:rsidRPr="00F23F78" w:rsidRDefault="00F23F78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F23F78">
              <w:rPr>
                <w:rFonts w:ascii="Angsana New" w:hAnsi="Angsana New" w:hint="cs"/>
                <w:sz w:val="28"/>
                <w:cs/>
              </w:rPr>
              <w:t>400,000</w:t>
            </w:r>
          </w:p>
          <w:p w:rsidR="00D631FC" w:rsidRPr="00B62C46" w:rsidRDefault="00B62C46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B62C46">
              <w:rPr>
                <w:rFonts w:ascii="Angsana New" w:hAnsi="Angsana New" w:hint="cs"/>
                <w:sz w:val="28"/>
                <w:cs/>
              </w:rPr>
              <w:t>10,002,000</w:t>
            </w: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B02B3A" w:rsidRDefault="00B02B3A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B02B3A">
              <w:rPr>
                <w:rFonts w:ascii="Angsana New" w:hAnsi="Angsana New" w:hint="cs"/>
                <w:sz w:val="28"/>
                <w:cs/>
              </w:rPr>
              <w:t>7</w:t>
            </w:r>
            <w:r w:rsidR="00D631FC" w:rsidRPr="00B02B3A">
              <w:rPr>
                <w:rFonts w:ascii="Angsana New" w:hAnsi="Angsana New" w:hint="cs"/>
                <w:sz w:val="28"/>
                <w:cs/>
              </w:rPr>
              <w:t>0,000</w:t>
            </w: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B120E6" w:rsidRDefault="00B120E6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B120E6">
              <w:rPr>
                <w:rFonts w:ascii="Angsana New" w:hAnsi="Angsana New" w:hint="cs"/>
                <w:sz w:val="28"/>
                <w:cs/>
              </w:rPr>
              <w:t>420,000</w:t>
            </w: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A24185" w:rsidRDefault="00A24185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A24185">
              <w:rPr>
                <w:rFonts w:ascii="Angsana New" w:hAnsi="Angsana New" w:hint="cs"/>
                <w:sz w:val="28"/>
                <w:cs/>
              </w:rPr>
              <w:t>5,827,460</w:t>
            </w: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F05CCF" w:rsidRDefault="00F05CCF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F05CCF">
              <w:rPr>
                <w:rFonts w:ascii="Angsana New" w:hAnsi="Angsana New" w:hint="cs"/>
                <w:sz w:val="28"/>
                <w:cs/>
              </w:rPr>
              <w:t>182,000</w:t>
            </w: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765476" w:rsidRDefault="00D631FC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76547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D631FC" w:rsidRPr="00765476" w:rsidRDefault="00765476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76547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D631FC" w:rsidRPr="00CB39EE" w:rsidRDefault="00D631FC" w:rsidP="00D631FC">
            <w:pPr>
              <w:jc w:val="center"/>
              <w:rPr>
                <w:rFonts w:ascii="Angsana New" w:hAnsi="Angsana New"/>
                <w:sz w:val="28"/>
              </w:rPr>
            </w:pPr>
          </w:p>
          <w:p w:rsidR="00D631FC" w:rsidRPr="00CB39EE" w:rsidRDefault="00CB39EE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CB39EE">
              <w:rPr>
                <w:rFonts w:ascii="Angsana New" w:hAnsi="Angsana New" w:hint="cs"/>
                <w:sz w:val="28"/>
                <w:cs/>
              </w:rPr>
              <w:t>8</w:t>
            </w:r>
            <w:r w:rsidR="00D631FC" w:rsidRPr="00CB39EE">
              <w:rPr>
                <w:rFonts w:ascii="Angsana New" w:hAnsi="Angsana New" w:hint="cs"/>
                <w:sz w:val="28"/>
                <w:cs/>
              </w:rPr>
              <w:t>0,000</w:t>
            </w: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635A5C" w:rsidRDefault="00635A5C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635A5C">
              <w:rPr>
                <w:rFonts w:ascii="Angsana New" w:hAnsi="Angsana New" w:hint="cs"/>
                <w:sz w:val="28"/>
                <w:cs/>
              </w:rPr>
              <w:t>806,000</w:t>
            </w: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D67C33" w:rsidRDefault="00D67C33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D67C33">
              <w:rPr>
                <w:rFonts w:ascii="Angsana New" w:hAnsi="Angsana New" w:hint="cs"/>
                <w:sz w:val="28"/>
                <w:cs/>
              </w:rPr>
              <w:t>20,000</w:t>
            </w: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DA7F43" w:rsidRDefault="00DA7F43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DA7F43">
              <w:rPr>
                <w:rFonts w:ascii="Angsana New" w:hAnsi="Angsana New" w:hint="cs"/>
                <w:sz w:val="28"/>
                <w:cs/>
              </w:rPr>
              <w:t>3,480,050</w:t>
            </w:r>
          </w:p>
          <w:p w:rsidR="00D631FC" w:rsidRPr="00861113" w:rsidRDefault="00D631FC" w:rsidP="00D631FC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D631FC" w:rsidRPr="00657B91" w:rsidRDefault="00657B91" w:rsidP="00D631FC">
            <w:pPr>
              <w:jc w:val="center"/>
              <w:rPr>
                <w:rFonts w:ascii="Angsana New" w:hAnsi="Angsana New"/>
                <w:sz w:val="28"/>
              </w:rPr>
            </w:pPr>
            <w:r w:rsidRPr="00657B91">
              <w:rPr>
                <w:rFonts w:ascii="Angsana New" w:hAnsi="Angsana New" w:hint="cs"/>
                <w:sz w:val="28"/>
                <w:cs/>
              </w:rPr>
              <w:t>355,000</w:t>
            </w:r>
          </w:p>
        </w:tc>
        <w:tc>
          <w:tcPr>
            <w:tcW w:w="1440" w:type="dxa"/>
          </w:tcPr>
          <w:p w:rsidR="00E20282" w:rsidRPr="00861113" w:rsidRDefault="00E20282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E2002A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E2002A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E2002A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F23F78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F23F78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F23F78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B62C46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B62C46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B62C46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B02B3A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B02B3A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B02B3A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B120E6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B120E6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B120E6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A24185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A24185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A24185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F05CCF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F05CCF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F05CCF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765476" w:rsidRDefault="00765476" w:rsidP="0025374B">
            <w:pPr>
              <w:jc w:val="center"/>
              <w:rPr>
                <w:rFonts w:ascii="Angsana New" w:hAnsi="Angsana New"/>
                <w:sz w:val="28"/>
              </w:rPr>
            </w:pPr>
            <w:r w:rsidRPr="0076547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25374B" w:rsidRPr="00765476" w:rsidRDefault="00765476" w:rsidP="0025374B">
            <w:pPr>
              <w:jc w:val="center"/>
              <w:rPr>
                <w:rFonts w:ascii="Angsana New" w:hAnsi="Angsana New"/>
                <w:sz w:val="28"/>
              </w:rPr>
            </w:pPr>
            <w:r w:rsidRPr="0076547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CB39EE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CB39EE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CB39EE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635A5C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635A5C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635A5C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D67C33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D67C33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D67C33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DA7F43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DA7F43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DA7F43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25374B" w:rsidRPr="00657B91" w:rsidRDefault="0025374B" w:rsidP="0025374B">
            <w:pPr>
              <w:jc w:val="center"/>
              <w:rPr>
                <w:rFonts w:ascii="Angsana New" w:hAnsi="Angsana New"/>
                <w:sz w:val="28"/>
              </w:rPr>
            </w:pPr>
          </w:p>
          <w:p w:rsidR="0025374B" w:rsidRPr="00861113" w:rsidRDefault="0025374B" w:rsidP="0025374B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proofErr w:type="spellStart"/>
            <w:r w:rsidRPr="00657B91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657B91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</w:tc>
        <w:tc>
          <w:tcPr>
            <w:tcW w:w="1260" w:type="dxa"/>
          </w:tcPr>
          <w:p w:rsidR="00E20282" w:rsidRPr="00861113" w:rsidRDefault="00E20282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E2002A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25374B" w:rsidRPr="00E2002A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E2002A">
              <w:rPr>
                <w:rFonts w:ascii="Angsana New" w:hAnsi="Angsana New" w:hint="cs"/>
                <w:sz w:val="28"/>
                <w:cs/>
              </w:rPr>
              <w:t>ส่วนโยธา</w:t>
            </w:r>
          </w:p>
          <w:p w:rsidR="0025374B" w:rsidRPr="00F23F78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F23F78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B62C46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B62C46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861113" w:rsidRDefault="0025374B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B02B3A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B02B3A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861113" w:rsidRDefault="0025374B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861113" w:rsidRDefault="00F05CCF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ส่วนการศึกษา</w:t>
            </w:r>
          </w:p>
          <w:p w:rsidR="0025374B" w:rsidRPr="00A24185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A24185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861113" w:rsidRDefault="0025374B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F05CCF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F05CCF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861113" w:rsidRDefault="0025374B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765476" w:rsidRDefault="00765476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76547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25374B" w:rsidRPr="00765476" w:rsidRDefault="00765476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76547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25374B" w:rsidRPr="00765476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25374B" w:rsidRPr="00CB39EE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CB39EE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861113" w:rsidRDefault="0025374B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635A5C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635A5C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861113" w:rsidRDefault="0025374B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D67C33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D67C33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861113" w:rsidRDefault="0025374B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DA7F43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DA7F43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861113" w:rsidRDefault="0025374B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5374B" w:rsidRPr="00657B91" w:rsidRDefault="0025374B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657B91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  <w:p w:rsidR="0025374B" w:rsidRPr="00861113" w:rsidRDefault="0025374B" w:rsidP="002A7ACD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</w:tc>
      </w:tr>
      <w:tr w:rsidR="004B5E90" w:rsidRPr="00861113" w:rsidTr="004B5E90">
        <w:trPr>
          <w:trHeight w:val="296"/>
        </w:trPr>
        <w:tc>
          <w:tcPr>
            <w:tcW w:w="3780" w:type="dxa"/>
            <w:vAlign w:val="center"/>
          </w:tcPr>
          <w:p w:rsidR="004B5E90" w:rsidRPr="00045985" w:rsidRDefault="004B5E90" w:rsidP="004B5E90">
            <w:pPr>
              <w:jc w:val="center"/>
              <w:rPr>
                <w:b/>
                <w:bCs/>
                <w:sz w:val="32"/>
                <w:szCs w:val="32"/>
              </w:rPr>
            </w:pPr>
            <w:r w:rsidRPr="00045985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ยุทธศาสตร์ / แนวทางการพัฒนา</w:t>
            </w:r>
          </w:p>
        </w:tc>
        <w:tc>
          <w:tcPr>
            <w:tcW w:w="1620" w:type="dxa"/>
            <w:vAlign w:val="center"/>
          </w:tcPr>
          <w:p w:rsidR="004B5E90" w:rsidRPr="00FD2716" w:rsidRDefault="004B5E90" w:rsidP="004B5E90">
            <w:pPr>
              <w:jc w:val="center"/>
              <w:rPr>
                <w:b/>
                <w:bCs/>
                <w:sz w:val="32"/>
                <w:szCs w:val="32"/>
              </w:rPr>
            </w:pPr>
            <w:r w:rsidRPr="00FD2716">
              <w:rPr>
                <w:rFonts w:hint="cs"/>
                <w:b/>
                <w:bCs/>
                <w:sz w:val="32"/>
                <w:szCs w:val="32"/>
                <w:cs/>
              </w:rPr>
              <w:t>จำนวนโครงการที่ดำเนินการ</w:t>
            </w:r>
          </w:p>
        </w:tc>
        <w:tc>
          <w:tcPr>
            <w:tcW w:w="1440" w:type="dxa"/>
            <w:vAlign w:val="center"/>
          </w:tcPr>
          <w:p w:rsidR="004B5E90" w:rsidRPr="00FD2716" w:rsidRDefault="004B5E90" w:rsidP="004B5E90">
            <w:pPr>
              <w:jc w:val="center"/>
              <w:rPr>
                <w:b/>
                <w:bCs/>
                <w:sz w:val="32"/>
                <w:szCs w:val="32"/>
              </w:rPr>
            </w:pPr>
            <w:r w:rsidRPr="00FD2716">
              <w:rPr>
                <w:rFonts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1440" w:type="dxa"/>
            <w:vAlign w:val="center"/>
          </w:tcPr>
          <w:p w:rsidR="004B5E90" w:rsidRPr="00FD2716" w:rsidRDefault="004B5E90" w:rsidP="004B5E90">
            <w:pPr>
              <w:jc w:val="center"/>
              <w:rPr>
                <w:b/>
                <w:bCs/>
                <w:sz w:val="32"/>
                <w:szCs w:val="32"/>
              </w:rPr>
            </w:pPr>
            <w:r w:rsidRPr="00FD2716">
              <w:rPr>
                <w:rFonts w:hint="cs"/>
                <w:b/>
                <w:bCs/>
                <w:sz w:val="32"/>
                <w:szCs w:val="32"/>
                <w:cs/>
              </w:rPr>
              <w:t>ที่มาของงบประมาณ</w:t>
            </w:r>
          </w:p>
        </w:tc>
        <w:tc>
          <w:tcPr>
            <w:tcW w:w="1260" w:type="dxa"/>
            <w:vAlign w:val="center"/>
          </w:tcPr>
          <w:p w:rsidR="004B5E90" w:rsidRPr="00FD2716" w:rsidRDefault="004B5E90" w:rsidP="004B5E90">
            <w:pPr>
              <w:jc w:val="center"/>
              <w:rPr>
                <w:b/>
                <w:bCs/>
                <w:sz w:val="32"/>
                <w:szCs w:val="32"/>
              </w:rPr>
            </w:pPr>
            <w:r w:rsidRPr="00FD2716">
              <w:rPr>
                <w:rFonts w:hint="cs"/>
                <w:b/>
                <w:bCs/>
                <w:sz w:val="32"/>
                <w:szCs w:val="32"/>
                <w:cs/>
              </w:rPr>
              <w:t>หน่วยดำเนินการ</w:t>
            </w:r>
          </w:p>
        </w:tc>
      </w:tr>
      <w:tr w:rsidR="004B5E90" w:rsidRPr="00861113" w:rsidTr="004A5F31">
        <w:trPr>
          <w:trHeight w:val="465"/>
        </w:trPr>
        <w:tc>
          <w:tcPr>
            <w:tcW w:w="3780" w:type="dxa"/>
          </w:tcPr>
          <w:p w:rsidR="004B5E90" w:rsidRPr="00045985" w:rsidRDefault="00463643" w:rsidP="00463643">
            <w:pPr>
              <w:pStyle w:val="aa"/>
              <w:numPr>
                <w:ilvl w:val="0"/>
                <w:numId w:val="2"/>
              </w:numPr>
              <w:rPr>
                <w:rFonts w:ascii="Angsana New" w:hAnsi="Angsana New"/>
                <w:b/>
                <w:bCs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การประยุกต์ใช้อนุ</w:t>
            </w:r>
            <w:proofErr w:type="spellStart"/>
            <w:r w:rsidRPr="00045985">
              <w:rPr>
                <w:rFonts w:ascii="Angsana New" w:hAnsi="Angsana New" w:hint="cs"/>
                <w:sz w:val="28"/>
                <w:cs/>
              </w:rPr>
              <w:t>โล</w:t>
            </w:r>
            <w:proofErr w:type="spellEnd"/>
            <w:r w:rsidRPr="00045985">
              <w:rPr>
                <w:rFonts w:ascii="Angsana New" w:hAnsi="Angsana New" w:hint="cs"/>
                <w:sz w:val="28"/>
                <w:cs/>
              </w:rPr>
              <w:t>ตุลาการเพื่อพิจารณาข้อพิพาททางการปกครอง</w:t>
            </w:r>
          </w:p>
          <w:p w:rsidR="00463643" w:rsidRPr="00045985" w:rsidRDefault="00463643" w:rsidP="00463643">
            <w:pPr>
              <w:pStyle w:val="aa"/>
              <w:numPr>
                <w:ilvl w:val="0"/>
                <w:numId w:val="2"/>
              </w:num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การบริการประชาชน</w:t>
            </w:r>
          </w:p>
          <w:p w:rsidR="00463643" w:rsidRPr="00045985" w:rsidRDefault="00463643" w:rsidP="00463643">
            <w:pPr>
              <w:pStyle w:val="aa"/>
              <w:numPr>
                <w:ilvl w:val="0"/>
                <w:numId w:val="2"/>
              </w:numPr>
              <w:rPr>
                <w:rFonts w:ascii="Angsana New" w:hAnsi="Angsana New"/>
                <w:sz w:val="28"/>
              </w:rPr>
            </w:pPr>
            <w:r w:rsidRPr="00045985">
              <w:rPr>
                <w:rFonts w:ascii="Angsana New" w:hAnsi="Angsana New" w:hint="cs"/>
                <w:sz w:val="28"/>
                <w:cs/>
              </w:rPr>
              <w:t>การส่งเสริม และสนับสนุนการกีฬาและนันทนาการ</w:t>
            </w:r>
          </w:p>
        </w:tc>
        <w:tc>
          <w:tcPr>
            <w:tcW w:w="1620" w:type="dxa"/>
          </w:tcPr>
          <w:p w:rsidR="004B5E90" w:rsidRPr="00FD2716" w:rsidRDefault="00477829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FD271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477829" w:rsidRPr="00FD2716" w:rsidRDefault="00477829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477829" w:rsidRPr="00FD2716" w:rsidRDefault="00FD2716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FD2716">
              <w:rPr>
                <w:rFonts w:ascii="Angsana New" w:hAnsi="Angsana New" w:hint="cs"/>
                <w:sz w:val="28"/>
                <w:cs/>
              </w:rPr>
              <w:t>9</w:t>
            </w:r>
          </w:p>
          <w:p w:rsidR="00477829" w:rsidRPr="00FD2716" w:rsidRDefault="00FD2716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D2716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1440" w:type="dxa"/>
          </w:tcPr>
          <w:p w:rsidR="004B5E90" w:rsidRPr="00FD2716" w:rsidRDefault="00D631FC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FD271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D631FC" w:rsidRPr="00FD2716" w:rsidRDefault="00D631FC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D631FC" w:rsidRPr="00FD2716" w:rsidRDefault="00FD2716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FD2716">
              <w:rPr>
                <w:rFonts w:ascii="Angsana New" w:hAnsi="Angsana New" w:hint="cs"/>
                <w:sz w:val="28"/>
                <w:cs/>
              </w:rPr>
              <w:t>570,000</w:t>
            </w:r>
          </w:p>
          <w:p w:rsidR="00D631FC" w:rsidRPr="00FD2716" w:rsidRDefault="00FD2716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FD2716">
              <w:rPr>
                <w:rFonts w:ascii="Angsana New" w:hAnsi="Angsana New" w:hint="cs"/>
                <w:sz w:val="28"/>
                <w:cs/>
              </w:rPr>
              <w:t>250,000</w:t>
            </w:r>
          </w:p>
        </w:tc>
        <w:tc>
          <w:tcPr>
            <w:tcW w:w="1440" w:type="dxa"/>
          </w:tcPr>
          <w:p w:rsidR="004B5E90" w:rsidRPr="00FD2716" w:rsidRDefault="00FD2716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FD271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955714" w:rsidRPr="00FD2716" w:rsidRDefault="00955714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FD2716" w:rsidRDefault="00955714" w:rsidP="002A7ACD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FD2716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FD2716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955714" w:rsidRPr="00FD2716" w:rsidRDefault="00955714" w:rsidP="002A7ACD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FD2716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FD2716"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</w:tc>
        <w:tc>
          <w:tcPr>
            <w:tcW w:w="1260" w:type="dxa"/>
          </w:tcPr>
          <w:p w:rsidR="004B5E90" w:rsidRPr="00FD2716" w:rsidRDefault="00FD2716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FD2716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955714" w:rsidRPr="00FD2716" w:rsidRDefault="00955714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955714" w:rsidRPr="00FD2716" w:rsidRDefault="00955714" w:rsidP="002A7ACD">
            <w:pPr>
              <w:jc w:val="center"/>
              <w:rPr>
                <w:rFonts w:ascii="Angsana New" w:hAnsi="Angsana New"/>
                <w:sz w:val="28"/>
              </w:rPr>
            </w:pPr>
            <w:proofErr w:type="spellStart"/>
            <w:r w:rsidRPr="00FD2716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</w:p>
          <w:p w:rsidR="00955714" w:rsidRPr="00FD2716" w:rsidRDefault="00955714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FD2716">
              <w:rPr>
                <w:rFonts w:ascii="Angsana New" w:hAnsi="Angsana New" w:hint="cs"/>
                <w:sz w:val="28"/>
                <w:cs/>
              </w:rPr>
              <w:t>สำนักปลัด</w:t>
            </w:r>
          </w:p>
        </w:tc>
      </w:tr>
      <w:tr w:rsidR="00463643" w:rsidRPr="00861113" w:rsidTr="004A5F31">
        <w:trPr>
          <w:trHeight w:val="465"/>
        </w:trPr>
        <w:tc>
          <w:tcPr>
            <w:tcW w:w="3780" w:type="dxa"/>
          </w:tcPr>
          <w:p w:rsidR="00463643" w:rsidRPr="006B3EE3" w:rsidRDefault="00463643" w:rsidP="00463643">
            <w:pPr>
              <w:rPr>
                <w:rFonts w:ascii="Angsana New" w:hAnsi="Angsana New"/>
                <w:b/>
                <w:bCs/>
                <w:sz w:val="28"/>
              </w:rPr>
            </w:pPr>
            <w:r w:rsidRPr="006B3EE3">
              <w:rPr>
                <w:rFonts w:ascii="Angsana New" w:hAnsi="Angsana New" w:hint="cs"/>
                <w:b/>
                <w:bCs/>
                <w:sz w:val="28"/>
                <w:cs/>
              </w:rPr>
              <w:t>4.ยุทธศาสตร์การพัฒนาด้านศิลปวัฒนธรรม จารีตประเพณี และภูมิปัญญาท้องถิ่น</w:t>
            </w:r>
          </w:p>
          <w:p w:rsidR="00463643" w:rsidRPr="006B3EE3" w:rsidRDefault="00463643" w:rsidP="00463643">
            <w:pPr>
              <w:rPr>
                <w:rFonts w:ascii="Angsana New" w:hAnsi="Angsana New"/>
                <w:sz w:val="28"/>
              </w:rPr>
            </w:pPr>
            <w:r w:rsidRPr="006B3EE3">
              <w:rPr>
                <w:rFonts w:ascii="Angsana New" w:hAnsi="Angsana New" w:hint="cs"/>
                <w:sz w:val="28"/>
                <w:cs/>
              </w:rPr>
              <w:t>-       ส่งเสริมพุทธศาสนา</w:t>
            </w:r>
          </w:p>
          <w:p w:rsidR="00463643" w:rsidRPr="006B3EE3" w:rsidRDefault="00463643" w:rsidP="00463643">
            <w:pPr>
              <w:rPr>
                <w:rFonts w:ascii="Angsana New" w:hAnsi="Angsana New"/>
                <w:sz w:val="28"/>
              </w:rPr>
            </w:pPr>
            <w:r w:rsidRPr="006B3EE3">
              <w:rPr>
                <w:rFonts w:ascii="Angsana New" w:hAnsi="Angsana New" w:hint="cs"/>
                <w:sz w:val="28"/>
                <w:cs/>
              </w:rPr>
              <w:t>-       ส่งเสริมและสนับสนุนศิลปวัฒนธรรมและภูมปัญญาท้องถิ่น และปราชญ์ชาวบ้าน</w:t>
            </w:r>
          </w:p>
          <w:p w:rsidR="00463643" w:rsidRPr="006B3EE3" w:rsidRDefault="00463643" w:rsidP="00463643">
            <w:pPr>
              <w:rPr>
                <w:rFonts w:ascii="Angsana New" w:hAnsi="Angsana New"/>
                <w:sz w:val="28"/>
                <w:cs/>
              </w:rPr>
            </w:pPr>
            <w:r w:rsidRPr="006B3EE3">
              <w:rPr>
                <w:rFonts w:ascii="Angsana New" w:hAnsi="Angsana New" w:hint="cs"/>
                <w:sz w:val="28"/>
                <w:cs/>
              </w:rPr>
              <w:t>-       ส่งเสริมการจัดเทศกาล  และงานประเพณีที่สำคัญของท้องถิ่นเพื่อการท่องเที่ยว</w:t>
            </w:r>
          </w:p>
        </w:tc>
        <w:tc>
          <w:tcPr>
            <w:tcW w:w="1620" w:type="dxa"/>
          </w:tcPr>
          <w:p w:rsidR="00463643" w:rsidRPr="006B3EE3" w:rsidRDefault="0046364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C04CDD" w:rsidRPr="006B3EE3" w:rsidRDefault="00C04CDD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C04CDD" w:rsidRPr="006B3EE3" w:rsidRDefault="006B3EE3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6B3EE3">
              <w:rPr>
                <w:rFonts w:ascii="Angsana New" w:hAnsi="Angsana New"/>
                <w:sz w:val="28"/>
              </w:rPr>
              <w:t>3</w:t>
            </w:r>
          </w:p>
          <w:p w:rsidR="00C04CDD" w:rsidRPr="006B3EE3" w:rsidRDefault="00C04CDD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6B3EE3">
              <w:rPr>
                <w:rFonts w:ascii="Angsana New" w:hAnsi="Angsana New"/>
                <w:sz w:val="28"/>
              </w:rPr>
              <w:t>-</w:t>
            </w:r>
          </w:p>
          <w:p w:rsidR="00C04CDD" w:rsidRPr="006B3EE3" w:rsidRDefault="00C04CDD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C04CDD" w:rsidRPr="006B3EE3" w:rsidRDefault="006B3EE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B3EE3">
              <w:rPr>
                <w:rFonts w:ascii="Angsana New" w:hAnsi="Angsana New"/>
                <w:sz w:val="28"/>
              </w:rPr>
              <w:t>11</w:t>
            </w:r>
          </w:p>
        </w:tc>
        <w:tc>
          <w:tcPr>
            <w:tcW w:w="1440" w:type="dxa"/>
          </w:tcPr>
          <w:p w:rsidR="00463643" w:rsidRPr="006B3EE3" w:rsidRDefault="0046364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13E5F" w:rsidRPr="006B3EE3" w:rsidRDefault="00913E5F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13E5F" w:rsidRPr="006B3EE3" w:rsidRDefault="006B3EE3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6B3EE3">
              <w:rPr>
                <w:rFonts w:ascii="Angsana New" w:hAnsi="Angsana New"/>
                <w:sz w:val="28"/>
              </w:rPr>
              <w:t>200,000</w:t>
            </w:r>
          </w:p>
          <w:p w:rsidR="00913E5F" w:rsidRPr="006B3EE3" w:rsidRDefault="00913E5F" w:rsidP="002A7ACD">
            <w:pPr>
              <w:jc w:val="center"/>
              <w:rPr>
                <w:rFonts w:ascii="Angsana New" w:hAnsi="Angsana New"/>
                <w:sz w:val="28"/>
              </w:rPr>
            </w:pPr>
            <w:r w:rsidRPr="006B3EE3">
              <w:rPr>
                <w:rFonts w:ascii="Angsana New" w:hAnsi="Angsana New" w:hint="cs"/>
                <w:sz w:val="28"/>
                <w:cs/>
              </w:rPr>
              <w:t>-</w:t>
            </w:r>
          </w:p>
          <w:p w:rsidR="00913E5F" w:rsidRPr="006B3EE3" w:rsidRDefault="00913E5F" w:rsidP="002A7ACD">
            <w:pPr>
              <w:jc w:val="center"/>
              <w:rPr>
                <w:rFonts w:ascii="Angsana New" w:hAnsi="Angsana New"/>
                <w:sz w:val="28"/>
              </w:rPr>
            </w:pPr>
          </w:p>
          <w:p w:rsidR="00913E5F" w:rsidRPr="006B3EE3" w:rsidRDefault="006B3EE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B3EE3">
              <w:rPr>
                <w:rFonts w:ascii="Angsana New" w:hAnsi="Angsana New" w:hint="cs"/>
                <w:sz w:val="28"/>
                <w:cs/>
              </w:rPr>
              <w:t>69</w:t>
            </w:r>
            <w:r w:rsidR="00913E5F" w:rsidRPr="006B3EE3">
              <w:rPr>
                <w:rFonts w:ascii="Angsana New" w:hAnsi="Angsana New" w:hint="cs"/>
                <w:sz w:val="28"/>
                <w:cs/>
              </w:rPr>
              <w:t>0,000</w:t>
            </w:r>
          </w:p>
        </w:tc>
        <w:tc>
          <w:tcPr>
            <w:tcW w:w="1440" w:type="dxa"/>
          </w:tcPr>
          <w:p w:rsidR="00463643" w:rsidRPr="006B3EE3" w:rsidRDefault="0046364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55714" w:rsidRPr="006B3EE3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55714" w:rsidRPr="006B3EE3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proofErr w:type="spellStart"/>
            <w:r w:rsidRPr="006B3EE3">
              <w:rPr>
                <w:rFonts w:ascii="Angsana New" w:hAnsi="Angsana New" w:hint="cs"/>
                <w:b/>
                <w:bCs/>
                <w:sz w:val="28"/>
                <w:cs/>
              </w:rPr>
              <w:t>อบต.</w:t>
            </w:r>
            <w:proofErr w:type="spellEnd"/>
            <w:r w:rsidRPr="006B3EE3">
              <w:rPr>
                <w:rFonts w:ascii="Angsana New" w:hAnsi="Angsana New" w:hint="cs"/>
                <w:b/>
                <w:bCs/>
                <w:sz w:val="28"/>
                <w:cs/>
              </w:rPr>
              <w:t>โนนเมือง</w:t>
            </w:r>
          </w:p>
          <w:p w:rsidR="00955714" w:rsidRPr="006B3EE3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55714" w:rsidRPr="006B3EE3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55714" w:rsidRPr="006B3EE3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proofErr w:type="spellStart"/>
            <w:r w:rsidRPr="006B3EE3">
              <w:rPr>
                <w:rFonts w:ascii="Angsana New" w:hAnsi="Angsana New" w:hint="cs"/>
                <w:b/>
                <w:bCs/>
                <w:sz w:val="28"/>
                <w:cs/>
              </w:rPr>
              <w:t>อบต.</w:t>
            </w:r>
            <w:proofErr w:type="spellEnd"/>
            <w:r w:rsidRPr="006B3EE3">
              <w:rPr>
                <w:rFonts w:ascii="Angsana New" w:hAnsi="Angsana New" w:hint="cs"/>
                <w:b/>
                <w:bCs/>
                <w:sz w:val="28"/>
                <w:cs/>
              </w:rPr>
              <w:t>โนนเมือง</w:t>
            </w:r>
          </w:p>
        </w:tc>
        <w:tc>
          <w:tcPr>
            <w:tcW w:w="1260" w:type="dxa"/>
          </w:tcPr>
          <w:p w:rsidR="00463643" w:rsidRPr="006B3EE3" w:rsidRDefault="0046364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6B3EE3" w:rsidRPr="006B3EE3" w:rsidRDefault="006B3EE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55714" w:rsidRPr="006B3EE3" w:rsidRDefault="006B3EE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B3EE3">
              <w:rPr>
                <w:rFonts w:ascii="Angsana New" w:hAnsi="Angsana New" w:hint="cs"/>
                <w:b/>
                <w:bCs/>
                <w:sz w:val="28"/>
                <w:cs/>
              </w:rPr>
              <w:t>ส่วนการศึกษา</w:t>
            </w:r>
          </w:p>
          <w:p w:rsidR="00955714" w:rsidRPr="006B3EE3" w:rsidRDefault="00955714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  <w:p w:rsidR="00955714" w:rsidRPr="006B3EE3" w:rsidRDefault="006B3EE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B3EE3">
              <w:rPr>
                <w:rFonts w:ascii="Angsana New" w:hAnsi="Angsana New" w:hint="cs"/>
                <w:b/>
                <w:bCs/>
                <w:sz w:val="28"/>
                <w:cs/>
              </w:rPr>
              <w:t>ส่วนการศึกษา</w:t>
            </w:r>
          </w:p>
        </w:tc>
      </w:tr>
      <w:tr w:rsidR="00463643" w:rsidRPr="00861113" w:rsidTr="004A5F31">
        <w:trPr>
          <w:trHeight w:val="465"/>
        </w:trPr>
        <w:tc>
          <w:tcPr>
            <w:tcW w:w="3780" w:type="dxa"/>
          </w:tcPr>
          <w:p w:rsidR="00463643" w:rsidRPr="006B3EE3" w:rsidRDefault="00463643" w:rsidP="00463643">
            <w:pPr>
              <w:jc w:val="center"/>
              <w:rPr>
                <w:rFonts w:ascii="Angsana New" w:hAnsi="Angsana New"/>
                <w:b/>
                <w:bCs/>
                <w:sz w:val="28"/>
                <w:cs/>
              </w:rPr>
            </w:pPr>
            <w:r w:rsidRPr="006B3EE3">
              <w:rPr>
                <w:rFonts w:ascii="Angsana New" w:hAnsi="Angsana New" w:hint="cs"/>
                <w:b/>
                <w:bCs/>
                <w:sz w:val="28"/>
                <w:cs/>
              </w:rPr>
              <w:t>รวมทั้งสิ้น</w:t>
            </w:r>
          </w:p>
        </w:tc>
        <w:tc>
          <w:tcPr>
            <w:tcW w:w="1620" w:type="dxa"/>
          </w:tcPr>
          <w:p w:rsidR="00463643" w:rsidRPr="006B3EE3" w:rsidRDefault="00C04CDD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B3EE3">
              <w:rPr>
                <w:rFonts w:ascii="Angsana New" w:hAnsi="Angsana New"/>
                <w:b/>
                <w:bCs/>
                <w:sz w:val="28"/>
              </w:rPr>
              <w:t>118</w:t>
            </w:r>
          </w:p>
        </w:tc>
        <w:tc>
          <w:tcPr>
            <w:tcW w:w="1440" w:type="dxa"/>
          </w:tcPr>
          <w:p w:rsidR="00463643" w:rsidRPr="006B3EE3" w:rsidRDefault="006B3EE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6B3EE3">
              <w:rPr>
                <w:rFonts w:ascii="Angsana New" w:hAnsi="Angsana New" w:hint="cs"/>
                <w:b/>
                <w:bCs/>
                <w:sz w:val="28"/>
                <w:cs/>
              </w:rPr>
              <w:t>27,044,510</w:t>
            </w:r>
          </w:p>
        </w:tc>
        <w:tc>
          <w:tcPr>
            <w:tcW w:w="1440" w:type="dxa"/>
          </w:tcPr>
          <w:p w:rsidR="00463643" w:rsidRPr="006B3EE3" w:rsidRDefault="0046364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  <w:tc>
          <w:tcPr>
            <w:tcW w:w="1260" w:type="dxa"/>
          </w:tcPr>
          <w:p w:rsidR="00463643" w:rsidRPr="006B3EE3" w:rsidRDefault="00463643" w:rsidP="002A7ACD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</w:p>
        </w:tc>
      </w:tr>
    </w:tbl>
    <w:p w:rsidR="007D2EE5" w:rsidRPr="00861113" w:rsidRDefault="007D2EE5" w:rsidP="007D2EE5">
      <w:pPr>
        <w:rPr>
          <w:color w:val="FF0000"/>
          <w:sz w:val="32"/>
          <w:szCs w:val="32"/>
        </w:rPr>
      </w:pPr>
    </w:p>
    <w:p w:rsidR="007D2EE5" w:rsidRPr="00861113" w:rsidRDefault="007D2EE5" w:rsidP="007D2EE5">
      <w:pPr>
        <w:rPr>
          <w:color w:val="FF0000"/>
          <w:sz w:val="32"/>
          <w:szCs w:val="32"/>
        </w:rPr>
      </w:pPr>
    </w:p>
    <w:p w:rsidR="007D2EE5" w:rsidRPr="00861113" w:rsidRDefault="007D2EE5" w:rsidP="007D2EE5">
      <w:pPr>
        <w:rPr>
          <w:color w:val="FF0000"/>
          <w:sz w:val="32"/>
          <w:szCs w:val="32"/>
        </w:rPr>
      </w:pPr>
    </w:p>
    <w:p w:rsidR="00C057E5" w:rsidRPr="00861113" w:rsidRDefault="00C057E5" w:rsidP="007D2EE5">
      <w:pPr>
        <w:rPr>
          <w:color w:val="FF0000"/>
          <w:sz w:val="32"/>
          <w:szCs w:val="32"/>
        </w:rPr>
      </w:pPr>
    </w:p>
    <w:p w:rsidR="00454A6F" w:rsidRPr="00861113" w:rsidRDefault="00454A6F" w:rsidP="007D2EE5">
      <w:pPr>
        <w:rPr>
          <w:b/>
          <w:bCs/>
          <w:color w:val="FF0000"/>
          <w:sz w:val="32"/>
          <w:szCs w:val="32"/>
        </w:rPr>
      </w:pPr>
    </w:p>
    <w:p w:rsidR="00454A6F" w:rsidRPr="00861113" w:rsidRDefault="00454A6F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Default="00463643" w:rsidP="007D2EE5">
      <w:pPr>
        <w:rPr>
          <w:b/>
          <w:bCs/>
          <w:color w:val="FF0000"/>
          <w:sz w:val="32"/>
          <w:szCs w:val="32"/>
        </w:rPr>
      </w:pPr>
    </w:p>
    <w:p w:rsidR="00B7425F" w:rsidRDefault="00B7425F" w:rsidP="007D2EE5">
      <w:pPr>
        <w:rPr>
          <w:b/>
          <w:bCs/>
          <w:color w:val="FF0000"/>
          <w:sz w:val="32"/>
          <w:szCs w:val="32"/>
        </w:rPr>
      </w:pPr>
    </w:p>
    <w:p w:rsidR="00B7425F" w:rsidRDefault="00B7425F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463643" w:rsidRPr="00861113" w:rsidRDefault="00463643" w:rsidP="007D2EE5">
      <w:pPr>
        <w:rPr>
          <w:b/>
          <w:bCs/>
          <w:color w:val="FF0000"/>
          <w:sz w:val="32"/>
          <w:szCs w:val="32"/>
        </w:rPr>
      </w:pPr>
    </w:p>
    <w:p w:rsidR="007D2EE5" w:rsidRPr="006532B7" w:rsidRDefault="00701A4D" w:rsidP="007D2EE5">
      <w:pPr>
        <w:rPr>
          <w:b/>
          <w:bCs/>
          <w:sz w:val="32"/>
          <w:szCs w:val="32"/>
        </w:rPr>
      </w:pPr>
      <w:r w:rsidRPr="006532B7">
        <w:rPr>
          <w:rFonts w:hint="cs"/>
          <w:b/>
          <w:bCs/>
          <w:sz w:val="32"/>
          <w:szCs w:val="32"/>
          <w:cs/>
        </w:rPr>
        <w:lastRenderedPageBreak/>
        <w:t>3</w:t>
      </w:r>
      <w:r w:rsidR="007D2EE5" w:rsidRPr="006532B7">
        <w:rPr>
          <w:rFonts w:hint="cs"/>
          <w:b/>
          <w:bCs/>
          <w:sz w:val="32"/>
          <w:szCs w:val="32"/>
          <w:cs/>
        </w:rPr>
        <w:t>.</w:t>
      </w:r>
      <w:r w:rsidRPr="006532B7">
        <w:rPr>
          <w:rFonts w:hint="cs"/>
          <w:b/>
          <w:bCs/>
          <w:sz w:val="32"/>
          <w:szCs w:val="32"/>
          <w:cs/>
        </w:rPr>
        <w:t>3</w:t>
      </w:r>
      <w:r w:rsidR="007D2EE5" w:rsidRPr="006532B7">
        <w:rPr>
          <w:rFonts w:hint="cs"/>
          <w:b/>
          <w:bCs/>
          <w:sz w:val="32"/>
          <w:szCs w:val="32"/>
          <w:cs/>
        </w:rPr>
        <w:t xml:space="preserve">  ก</w:t>
      </w:r>
      <w:r w:rsidR="00454A6F" w:rsidRPr="006532B7">
        <w:rPr>
          <w:rFonts w:hint="cs"/>
          <w:b/>
          <w:bCs/>
          <w:sz w:val="32"/>
          <w:szCs w:val="32"/>
          <w:cs/>
        </w:rPr>
        <w:t>ารประเมินประสิทธิผลของแผนพัฒนาใน</w:t>
      </w:r>
      <w:r w:rsidR="007D2EE5" w:rsidRPr="006532B7">
        <w:rPr>
          <w:rFonts w:hint="cs"/>
          <w:b/>
          <w:bCs/>
          <w:sz w:val="32"/>
          <w:szCs w:val="32"/>
          <w:cs/>
        </w:rPr>
        <w:t xml:space="preserve">เชิงคุณภาพในปีที่ผ่านมา (ปีงบประมาณ  </w:t>
      </w:r>
      <w:r w:rsidR="006532B7" w:rsidRPr="006532B7">
        <w:rPr>
          <w:rFonts w:hint="cs"/>
          <w:b/>
          <w:bCs/>
          <w:sz w:val="32"/>
          <w:szCs w:val="32"/>
          <w:cs/>
        </w:rPr>
        <w:t>2556</w:t>
      </w:r>
      <w:r w:rsidR="007D2EE5" w:rsidRPr="006532B7">
        <w:rPr>
          <w:rFonts w:hint="cs"/>
          <w:b/>
          <w:bCs/>
          <w:sz w:val="32"/>
          <w:szCs w:val="32"/>
          <w:cs/>
        </w:rPr>
        <w:t>)</w:t>
      </w:r>
    </w:p>
    <w:p w:rsidR="007D2EE5" w:rsidRPr="00861113" w:rsidRDefault="007D2EE5" w:rsidP="007D2EE5">
      <w:pPr>
        <w:rPr>
          <w:color w:val="FF0000"/>
          <w:sz w:val="32"/>
          <w:szCs w:val="32"/>
        </w:rPr>
      </w:pPr>
    </w:p>
    <w:tbl>
      <w:tblPr>
        <w:tblStyle w:val="a3"/>
        <w:tblW w:w="10028" w:type="dxa"/>
        <w:tblInd w:w="-318" w:type="dxa"/>
        <w:tblLayout w:type="fixed"/>
        <w:tblLook w:val="01E0"/>
      </w:tblPr>
      <w:tblGrid>
        <w:gridCol w:w="2330"/>
        <w:gridCol w:w="4186"/>
        <w:gridCol w:w="1294"/>
        <w:gridCol w:w="2218"/>
      </w:tblGrid>
      <w:tr w:rsidR="007D2EE5" w:rsidRPr="00861113" w:rsidTr="00C057E5">
        <w:tc>
          <w:tcPr>
            <w:tcW w:w="2269" w:type="dxa"/>
            <w:vAlign w:val="center"/>
          </w:tcPr>
          <w:p w:rsidR="007D2EE5" w:rsidRPr="00F64F84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ยุทธศาสตร์ /</w:t>
            </w:r>
          </w:p>
          <w:p w:rsidR="007D2EE5" w:rsidRPr="00F64F84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4077" w:type="dxa"/>
            <w:vAlign w:val="center"/>
          </w:tcPr>
          <w:p w:rsidR="007D2EE5" w:rsidRPr="00F64F84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1260" w:type="dxa"/>
            <w:vAlign w:val="center"/>
          </w:tcPr>
          <w:p w:rsidR="007D2EE5" w:rsidRPr="00F64F84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160" w:type="dxa"/>
            <w:vAlign w:val="center"/>
          </w:tcPr>
          <w:p w:rsidR="007D2EE5" w:rsidRPr="00F64F84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เป้าหมายที่ได้รับ</w:t>
            </w:r>
          </w:p>
          <w:p w:rsidR="007D2EE5" w:rsidRPr="00F64F84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จากผลการพัฒนา</w:t>
            </w:r>
          </w:p>
        </w:tc>
      </w:tr>
      <w:tr w:rsidR="007D2EE5" w:rsidRPr="00861113" w:rsidTr="00D4178A">
        <w:trPr>
          <w:trHeight w:val="10718"/>
        </w:trPr>
        <w:tc>
          <w:tcPr>
            <w:tcW w:w="2269" w:type="dxa"/>
          </w:tcPr>
          <w:p w:rsidR="007D2EE5" w:rsidRPr="00F64F84" w:rsidRDefault="00701A4D" w:rsidP="00CE7223">
            <w:pPr>
              <w:rPr>
                <w:rFonts w:ascii="Angsana New" w:hAnsi="Angsana New"/>
                <w:b/>
                <w:bCs/>
                <w:sz w:val="28"/>
              </w:rPr>
            </w:pPr>
            <w:r w:rsidRPr="00F64F84">
              <w:rPr>
                <w:rFonts w:ascii="Angsana New" w:hAnsi="Angsana New" w:hint="cs"/>
                <w:b/>
                <w:bCs/>
                <w:sz w:val="28"/>
                <w:cs/>
              </w:rPr>
              <w:t>1</w:t>
            </w:r>
            <w:r w:rsidR="007D2EE5" w:rsidRPr="00F64F84">
              <w:rPr>
                <w:rFonts w:ascii="Angsana New" w:hAnsi="Angsana New" w:hint="cs"/>
                <w:b/>
                <w:bCs/>
                <w:sz w:val="28"/>
                <w:cs/>
              </w:rPr>
              <w:t xml:space="preserve">.  </w:t>
            </w:r>
            <w:r w:rsidR="00CE7223" w:rsidRPr="00F64F84">
              <w:rPr>
                <w:rFonts w:ascii="Angsana New" w:hAnsi="Angsana New" w:hint="cs"/>
                <w:b/>
                <w:bCs/>
                <w:sz w:val="28"/>
                <w:cs/>
              </w:rPr>
              <w:t>ยุทธศาสตร์การพัฒนาด้านการส่งเสริมเศรษฐกิจชุมชน ท้องถิ่นตามหลักปรัชญาเศรษฐกิจพอเพียง</w:t>
            </w:r>
          </w:p>
          <w:p w:rsidR="006C689E" w:rsidRDefault="00CE7223" w:rsidP="00E83C89">
            <w:pPr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 w:hint="cs"/>
                <w:sz w:val="28"/>
                <w:cs/>
              </w:rPr>
              <w:t xml:space="preserve">1.1 </w:t>
            </w:r>
            <w:r w:rsidR="00E83C89">
              <w:rPr>
                <w:rFonts w:ascii="Angsana New" w:hAnsi="Angsana New" w:hint="cs"/>
                <w:sz w:val="28"/>
                <w:cs/>
              </w:rPr>
              <w:t>การจัดทำแผนแม่บทชุมชน และส่งเสริมสนับสนุนการดำเนินงานขององค์กรชุมชนทุกระดับ</w:t>
            </w:r>
          </w:p>
          <w:p w:rsidR="00E83C89" w:rsidRDefault="00E83C89" w:rsidP="00E83C8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1.2 พัฒนาและส่งเสริมอาชีพให้แก่กลุ่มอาชีพ ผลิตภัณฑ์ชุมชน และประชาชนทั่วไป</w:t>
            </w:r>
          </w:p>
          <w:p w:rsidR="00E83C89" w:rsidRDefault="00E83C89" w:rsidP="00E83C8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1.3 พัฒนาและส่งเสริมคุณภาพของผลิตภัณฑ์ การบรรจุภัณฑ์ และการตลาดแก่สินค้าที่ผลิตในชุมชน</w:t>
            </w:r>
          </w:p>
          <w:p w:rsidR="00E83C89" w:rsidRDefault="00E83C89" w:rsidP="00E83C8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1.4 ส่งเสริมและสนับสนุนอุตสาหกรรมในครอบครัวและหัตถกรรมไทย</w:t>
            </w:r>
          </w:p>
          <w:p w:rsidR="00E83C89" w:rsidRDefault="00E83C89" w:rsidP="00E83C8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1.5 ส่งเสริมและสนับสนุนวิสาหกิจชุมชน</w:t>
            </w:r>
          </w:p>
          <w:p w:rsidR="00E83C89" w:rsidRDefault="00E83C89" w:rsidP="00E83C8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1.6 สนับสนุนการจัดตั้งกลุ่มออมทรัพย์ หรือการรวมกลุ่มในรูปแบบอื่นๆ</w:t>
            </w:r>
          </w:p>
          <w:p w:rsidR="00E83C89" w:rsidRDefault="00E83C89" w:rsidP="00E83C8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1.7 การส่งเสริมเศรษฐกิจพอเพียง</w:t>
            </w:r>
          </w:p>
          <w:p w:rsidR="00E83C89" w:rsidRDefault="00E83C89" w:rsidP="00E83C8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1.8 ส่งเสริมสนับสนุนศูนย์การเรียนรู้ชุมชน</w:t>
            </w:r>
          </w:p>
          <w:p w:rsidR="00E83C89" w:rsidRDefault="00E83C89" w:rsidP="00E83C89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1.9 ส่งเสริมและประชาสัมพันธ์การท่องเที่ยว</w:t>
            </w:r>
          </w:p>
          <w:p w:rsidR="00E83C89" w:rsidRPr="00E83C89" w:rsidRDefault="00E83C89" w:rsidP="00E83C89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1.10 การพัฒนาผู้ประกอบการธุรกิจและบริการการท่องเที่ยว</w:t>
            </w:r>
          </w:p>
          <w:p w:rsidR="002D40C7" w:rsidRPr="00861113" w:rsidRDefault="002D40C7" w:rsidP="008A0611">
            <w:pPr>
              <w:rPr>
                <w:rFonts w:ascii="Angsana New" w:hAnsi="Angsana New"/>
                <w:color w:val="FF0000"/>
                <w:sz w:val="28"/>
                <w:cs/>
              </w:rPr>
            </w:pPr>
          </w:p>
        </w:tc>
        <w:tc>
          <w:tcPr>
            <w:tcW w:w="4077" w:type="dxa"/>
          </w:tcPr>
          <w:p w:rsidR="002E4028" w:rsidRPr="00F64F84" w:rsidRDefault="002E4028" w:rsidP="00E625A6">
            <w:pPr>
              <w:rPr>
                <w:rFonts w:ascii="Angsana New" w:hAnsi="Angsana New"/>
                <w:sz w:val="28"/>
              </w:rPr>
            </w:pPr>
          </w:p>
          <w:p w:rsidR="00CE7223" w:rsidRPr="00F64F84" w:rsidRDefault="00CE7223" w:rsidP="00E625A6">
            <w:pPr>
              <w:rPr>
                <w:rFonts w:ascii="Angsana New" w:hAnsi="Angsana New"/>
                <w:sz w:val="28"/>
              </w:rPr>
            </w:pPr>
          </w:p>
          <w:p w:rsidR="00CE7223" w:rsidRPr="00F64F84" w:rsidRDefault="00CE7223" w:rsidP="00E625A6">
            <w:pPr>
              <w:rPr>
                <w:rFonts w:ascii="Angsana New" w:hAnsi="Angsana New"/>
                <w:sz w:val="28"/>
              </w:rPr>
            </w:pPr>
          </w:p>
          <w:p w:rsidR="00CE7223" w:rsidRPr="00F64F84" w:rsidRDefault="00CE7223" w:rsidP="00E625A6">
            <w:pPr>
              <w:rPr>
                <w:rFonts w:ascii="Angsana New" w:hAnsi="Angsana New"/>
                <w:sz w:val="28"/>
              </w:rPr>
            </w:pPr>
          </w:p>
          <w:p w:rsidR="00657C0A" w:rsidRPr="00F64F84" w:rsidRDefault="00F64F84" w:rsidP="00F64F84">
            <w:pPr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 w:hint="cs"/>
                <w:sz w:val="28"/>
                <w:cs/>
              </w:rPr>
              <w:t>1.โครงการอบรมกฎหมายเลือกตั้ง</w:t>
            </w:r>
          </w:p>
          <w:p w:rsidR="00F64F84" w:rsidRPr="00F64F84" w:rsidRDefault="00F64F84" w:rsidP="00F64F84">
            <w:pPr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 w:hint="cs"/>
                <w:sz w:val="28"/>
                <w:cs/>
              </w:rPr>
              <w:t>2.โครงการปกป้องสถาบัน</w:t>
            </w:r>
          </w:p>
          <w:p w:rsidR="00F64F84" w:rsidRDefault="00F64F84" w:rsidP="00F64F84">
            <w:pPr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 w:hint="cs"/>
                <w:sz w:val="28"/>
                <w:cs/>
              </w:rPr>
              <w:t>3.โครงการประชาคมเพื่อจัดทำแผน</w:t>
            </w:r>
          </w:p>
          <w:p w:rsidR="00F64F84" w:rsidRDefault="00F64F84" w:rsidP="00F64F8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4.โครงการอบรมส่งเสริมกลุ่มอาชีพ</w:t>
            </w:r>
          </w:p>
          <w:p w:rsidR="00D0266C" w:rsidRDefault="00D0266C" w:rsidP="00F64F8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5.</w:t>
            </w:r>
            <w:r>
              <w:rPr>
                <w:rFonts w:ascii="Angsana New" w:hAnsi="Angsana New" w:hint="cs"/>
                <w:sz w:val="28"/>
                <w:cs/>
              </w:rPr>
              <w:t>อุดหนุนกลุ่มวิสาหกิจชุมชนและแผ่นการประเมินการดำเนินการ/การดำเนินกิจกรรมของกลุ่ม</w:t>
            </w:r>
          </w:p>
          <w:p w:rsidR="00D0266C" w:rsidRDefault="00D0266C" w:rsidP="00F64F8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6.อุดหนุนศูนย์เรียนรู้ชุมชนตำบลโนนเมือง</w:t>
            </w:r>
          </w:p>
          <w:p w:rsidR="00F64F84" w:rsidRPr="00F64F84" w:rsidRDefault="00F64F84" w:rsidP="00F64F84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60" w:type="dxa"/>
          </w:tcPr>
          <w:p w:rsidR="00125020" w:rsidRPr="00F64F84" w:rsidRDefault="00125020" w:rsidP="00A70746">
            <w:pPr>
              <w:rPr>
                <w:rFonts w:ascii="Angsana New" w:hAnsi="Angsana New"/>
                <w:sz w:val="28"/>
              </w:rPr>
            </w:pPr>
          </w:p>
          <w:p w:rsidR="00CE7223" w:rsidRPr="00F64F84" w:rsidRDefault="00CE7223" w:rsidP="00657C0A">
            <w:pPr>
              <w:jc w:val="center"/>
              <w:rPr>
                <w:rFonts w:ascii="Angsana New" w:hAnsi="Angsana New"/>
                <w:sz w:val="28"/>
              </w:rPr>
            </w:pPr>
          </w:p>
          <w:p w:rsidR="00CE7223" w:rsidRPr="00F64F84" w:rsidRDefault="00CE7223" w:rsidP="00657C0A">
            <w:pPr>
              <w:jc w:val="center"/>
              <w:rPr>
                <w:rFonts w:ascii="Angsana New" w:hAnsi="Angsana New"/>
                <w:sz w:val="28"/>
              </w:rPr>
            </w:pPr>
          </w:p>
          <w:p w:rsidR="00CE7223" w:rsidRPr="00F64F84" w:rsidRDefault="00CE7223" w:rsidP="00657C0A">
            <w:pPr>
              <w:jc w:val="center"/>
              <w:rPr>
                <w:rFonts w:ascii="Angsana New" w:hAnsi="Angsana New"/>
                <w:sz w:val="28"/>
              </w:rPr>
            </w:pPr>
          </w:p>
          <w:p w:rsidR="00CE7223" w:rsidRPr="00F64F84" w:rsidRDefault="00F64F84" w:rsidP="00657C0A">
            <w:pPr>
              <w:jc w:val="center"/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 w:hint="cs"/>
                <w:sz w:val="28"/>
                <w:cs/>
              </w:rPr>
              <w:t>5</w:t>
            </w:r>
            <w:r w:rsidR="00CE7223" w:rsidRPr="00F64F84">
              <w:rPr>
                <w:rFonts w:ascii="Angsana New" w:hAnsi="Angsana New" w:hint="cs"/>
                <w:sz w:val="28"/>
                <w:cs/>
              </w:rPr>
              <w:t>0,000</w:t>
            </w:r>
          </w:p>
          <w:p w:rsidR="00F64F84" w:rsidRPr="00F64F84" w:rsidRDefault="00F64F84" w:rsidP="00657C0A">
            <w:pPr>
              <w:jc w:val="center"/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/>
                <w:sz w:val="28"/>
              </w:rPr>
              <w:t>50</w:t>
            </w:r>
            <w:r w:rsidRPr="00F64F84">
              <w:rPr>
                <w:rFonts w:ascii="Angsana New" w:hAnsi="Angsana New" w:hint="cs"/>
                <w:sz w:val="28"/>
                <w:cs/>
              </w:rPr>
              <w:t>,000</w:t>
            </w:r>
          </w:p>
          <w:p w:rsidR="00F64F84" w:rsidRDefault="00F64F84" w:rsidP="00657C0A">
            <w:pPr>
              <w:jc w:val="center"/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F64F84" w:rsidRPr="00F64F84" w:rsidRDefault="00F64F84" w:rsidP="00657C0A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20,000</w:t>
            </w:r>
          </w:p>
          <w:p w:rsidR="00F40155" w:rsidRPr="00F64F84" w:rsidRDefault="00D0266C" w:rsidP="00657C0A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2E4028" w:rsidRDefault="002E4028" w:rsidP="0039244E">
            <w:pPr>
              <w:jc w:val="center"/>
              <w:rPr>
                <w:rFonts w:ascii="Angsana New" w:hAnsi="Angsana New"/>
                <w:sz w:val="28"/>
              </w:rPr>
            </w:pPr>
          </w:p>
          <w:p w:rsidR="00D0266C" w:rsidRPr="00F64F84" w:rsidRDefault="00D0266C" w:rsidP="0039244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10,000</w:t>
            </w:r>
          </w:p>
        </w:tc>
        <w:tc>
          <w:tcPr>
            <w:tcW w:w="2160" w:type="dxa"/>
          </w:tcPr>
          <w:p w:rsidR="007D2EE5" w:rsidRPr="00F64F84" w:rsidRDefault="007D2EE5" w:rsidP="007D2EE5">
            <w:pPr>
              <w:rPr>
                <w:rFonts w:ascii="Angsana New" w:hAnsi="Angsana New"/>
                <w:sz w:val="28"/>
              </w:rPr>
            </w:pPr>
          </w:p>
          <w:p w:rsidR="007D2EE5" w:rsidRPr="00F64F84" w:rsidRDefault="007D2EE5" w:rsidP="007D2EE5">
            <w:pPr>
              <w:rPr>
                <w:rFonts w:ascii="Angsana New" w:hAnsi="Angsana New"/>
                <w:sz w:val="28"/>
              </w:rPr>
            </w:pPr>
          </w:p>
          <w:p w:rsidR="00CE7223" w:rsidRPr="00F64F84" w:rsidRDefault="00CE7223" w:rsidP="007D2EE5">
            <w:pPr>
              <w:rPr>
                <w:rFonts w:ascii="Angsana New" w:hAnsi="Angsana New"/>
                <w:sz w:val="28"/>
              </w:rPr>
            </w:pPr>
          </w:p>
          <w:p w:rsidR="00CE7223" w:rsidRPr="00F64F84" w:rsidRDefault="00CE7223" w:rsidP="007D2EE5">
            <w:pPr>
              <w:rPr>
                <w:rFonts w:ascii="Angsana New" w:hAnsi="Angsana New"/>
                <w:sz w:val="28"/>
              </w:rPr>
            </w:pPr>
          </w:p>
          <w:p w:rsidR="00CE7223" w:rsidRPr="00F64F84" w:rsidRDefault="00657C0A" w:rsidP="007D2EE5">
            <w:pPr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 w:hint="cs"/>
                <w:sz w:val="28"/>
                <w:cs/>
              </w:rPr>
              <w:t>-</w:t>
            </w:r>
            <w:r w:rsidR="00CE7223" w:rsidRPr="00F64F84">
              <w:rPr>
                <w:rFonts w:ascii="Angsana New" w:hAnsi="Angsana New" w:hint="cs"/>
                <w:sz w:val="28"/>
                <w:cs/>
              </w:rPr>
              <w:t>เพื่อให้ประชาชนได้แสดงความคิดเห็นและมีส่วนร่วมในการกำหนดแนวทางการพัฒนาท้องถิ่น</w:t>
            </w:r>
          </w:p>
          <w:p w:rsidR="00657C0A" w:rsidRPr="00F64F84" w:rsidRDefault="00657C0A" w:rsidP="007D2EE5">
            <w:pPr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 w:hint="cs"/>
                <w:sz w:val="28"/>
                <w:cs/>
              </w:rPr>
              <w:t>-เพื่อใช้อุดหนุนกลุ่มพัฒนาสตรีตำบลโนนเมือง</w:t>
            </w:r>
          </w:p>
          <w:p w:rsidR="00657C0A" w:rsidRDefault="00657C0A" w:rsidP="007D2EE5">
            <w:pPr>
              <w:rPr>
                <w:rFonts w:ascii="Angsana New" w:hAnsi="Angsana New"/>
                <w:sz w:val="28"/>
              </w:rPr>
            </w:pPr>
            <w:r w:rsidRPr="00F64F84">
              <w:rPr>
                <w:rFonts w:ascii="Angsana New" w:hAnsi="Angsana New" w:hint="cs"/>
                <w:sz w:val="28"/>
                <w:cs/>
              </w:rPr>
              <w:t>-เพื่อใช้อุดหนุนกลุ่มอาชีพที่จดทะเบียนชุมชน</w:t>
            </w:r>
          </w:p>
          <w:p w:rsidR="00F64F84" w:rsidRDefault="00F64F84" w:rsidP="007D2EE5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-เพื่อใช้จ่ายในโครงการอบรมส่งเสริมกลุ่มอาชีพ</w:t>
            </w:r>
          </w:p>
          <w:p w:rsidR="00D0266C" w:rsidRPr="00F64F84" w:rsidRDefault="00D0266C" w:rsidP="007D2EE5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-เพื่อใช้เป็นเงินอุดหนุนศูนย์เรียนรู้ชุมชนตำบลโนนเมือง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-17"/>
        <w:tblW w:w="9710" w:type="dxa"/>
        <w:tblLayout w:type="fixed"/>
        <w:tblLook w:val="01E0"/>
      </w:tblPr>
      <w:tblGrid>
        <w:gridCol w:w="2283"/>
        <w:gridCol w:w="3804"/>
        <w:gridCol w:w="1268"/>
        <w:gridCol w:w="2355"/>
      </w:tblGrid>
      <w:tr w:rsidR="00C057E5" w:rsidRPr="00861113" w:rsidTr="00881312">
        <w:trPr>
          <w:trHeight w:val="16"/>
        </w:trPr>
        <w:tc>
          <w:tcPr>
            <w:tcW w:w="2283" w:type="dxa"/>
            <w:vAlign w:val="center"/>
          </w:tcPr>
          <w:p w:rsidR="00C057E5" w:rsidRPr="00F64F84" w:rsidRDefault="00C057E5" w:rsidP="00881312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ยุทธศาสตร์ /</w:t>
            </w:r>
          </w:p>
          <w:p w:rsidR="00C057E5" w:rsidRPr="00F64F84" w:rsidRDefault="00C057E5" w:rsidP="00881312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04" w:type="dxa"/>
            <w:vAlign w:val="center"/>
          </w:tcPr>
          <w:p w:rsidR="00C057E5" w:rsidRPr="00F64F84" w:rsidRDefault="00C057E5" w:rsidP="00881312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1268" w:type="dxa"/>
            <w:vAlign w:val="center"/>
          </w:tcPr>
          <w:p w:rsidR="00C057E5" w:rsidRPr="00F64F84" w:rsidRDefault="00C057E5" w:rsidP="00881312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55" w:type="dxa"/>
            <w:vAlign w:val="center"/>
          </w:tcPr>
          <w:p w:rsidR="00C057E5" w:rsidRPr="00F64F84" w:rsidRDefault="00C057E5" w:rsidP="00881312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เป้าหมายที่ได้รับ</w:t>
            </w:r>
          </w:p>
          <w:p w:rsidR="00C057E5" w:rsidRPr="00F64F84" w:rsidRDefault="00C057E5" w:rsidP="00881312">
            <w:pPr>
              <w:jc w:val="center"/>
              <w:rPr>
                <w:b/>
                <w:bCs/>
                <w:sz w:val="32"/>
                <w:szCs w:val="32"/>
              </w:rPr>
            </w:pPr>
            <w:r w:rsidRPr="00F64F84">
              <w:rPr>
                <w:rFonts w:hint="cs"/>
                <w:b/>
                <w:bCs/>
                <w:sz w:val="32"/>
                <w:szCs w:val="32"/>
                <w:cs/>
              </w:rPr>
              <w:t>จากผลการพัฒนา</w:t>
            </w:r>
          </w:p>
        </w:tc>
      </w:tr>
      <w:tr w:rsidR="008B4A32" w:rsidRPr="00861113" w:rsidTr="00881312">
        <w:trPr>
          <w:trHeight w:val="8805"/>
        </w:trPr>
        <w:tc>
          <w:tcPr>
            <w:tcW w:w="2283" w:type="dxa"/>
            <w:tcBorders>
              <w:bottom w:val="single" w:sz="4" w:space="0" w:color="auto"/>
            </w:tcBorders>
          </w:tcPr>
          <w:p w:rsidR="008B4A32" w:rsidRPr="00477CDE" w:rsidRDefault="008B4A32" w:rsidP="00881312">
            <w:pPr>
              <w:rPr>
                <w:rFonts w:ascii="Angsana New" w:hAnsi="Angsana New"/>
                <w:b/>
                <w:bCs/>
                <w:sz w:val="28"/>
              </w:rPr>
            </w:pPr>
            <w:r w:rsidRPr="00477CDE">
              <w:rPr>
                <w:rFonts w:ascii="Angsana New" w:hAnsi="Angsana New" w:hint="cs"/>
                <w:b/>
                <w:bCs/>
                <w:sz w:val="28"/>
                <w:cs/>
              </w:rPr>
              <w:t>2.ยุทธศาสตร์การพัฒนาด้านการบริหารจัดการและอนุรักษ์ทรัพยากรธรรมชาติและสิ่งแวดล้อมท้องถิ่น</w:t>
            </w:r>
          </w:p>
          <w:p w:rsidR="008B4A32" w:rsidRDefault="00A42DDC" w:rsidP="008F6183">
            <w:pPr>
              <w:rPr>
                <w:rFonts w:ascii="Angsana New" w:hAnsi="Angsana New"/>
                <w:sz w:val="28"/>
              </w:rPr>
            </w:pPr>
            <w:r w:rsidRPr="00477CDE">
              <w:rPr>
                <w:rFonts w:ascii="Angsana New" w:hAnsi="Angsana New" w:hint="cs"/>
                <w:sz w:val="28"/>
                <w:cs/>
              </w:rPr>
              <w:t xml:space="preserve">2.1 </w:t>
            </w:r>
            <w:r w:rsidR="008F6183">
              <w:rPr>
                <w:rFonts w:ascii="Angsana New" w:hAnsi="Angsana New" w:hint="cs"/>
                <w:sz w:val="28"/>
                <w:cs/>
              </w:rPr>
              <w:t>การพัฒนาแหล่งน้ำเพื่อการอุปโภค บริโภคและการเกษตร</w:t>
            </w:r>
          </w:p>
          <w:p w:rsidR="008F6183" w:rsidRDefault="008F6183" w:rsidP="008F618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2.2 ส่งเสริมการอนุรักษ์และการฟื้นฟูทรัพยากรธรรมชาติและสิ่งแวดล้อม</w:t>
            </w:r>
          </w:p>
          <w:p w:rsidR="008F6183" w:rsidRDefault="008F6183" w:rsidP="008F618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2.3 ส่งเสริมการจัดการสิ่งแวดล้อมชุมชนและมลพิษมลพิษต่างๆ</w:t>
            </w:r>
          </w:p>
          <w:p w:rsidR="008F6183" w:rsidRDefault="008F6183" w:rsidP="008F618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2.4 พัฒนาและดูแลรักษาที่สาธารณะ เพื่อเป็นศูนย์สุขภาพชุมชน</w:t>
            </w:r>
          </w:p>
          <w:p w:rsidR="009A057F" w:rsidRDefault="008F6183" w:rsidP="008F6183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2.5 พัฒนาปรับปรุงภูมิทัศน์ชุมชนให้เป็นแหล่งท่องเที่ยว</w:t>
            </w:r>
          </w:p>
          <w:p w:rsidR="008F6183" w:rsidRPr="008F6183" w:rsidRDefault="009A057F" w:rsidP="008F6183">
            <w:pPr>
              <w:rPr>
                <w:rFonts w:ascii="Angsana New" w:hAnsi="Angsana New"/>
                <w:vanish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2.6 ปรับปรุงและพัฒนาแหล่งท่องเที่ยวในเขตองค์กรปกครองส่วนท้องถิ่น</w:t>
            </w:r>
            <w:r w:rsidR="008F6183">
              <w:rPr>
                <w:rFonts w:ascii="Angsana New" w:hAnsi="Angsana New" w:hint="cs"/>
                <w:vanish/>
                <w:sz w:val="28"/>
                <w:cs/>
              </w:rPr>
              <w:t>น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B4A32" w:rsidRPr="00861113" w:rsidRDefault="008B4A32" w:rsidP="00881312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8B4A32" w:rsidRPr="00861113" w:rsidRDefault="008B4A32" w:rsidP="00881312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8B4A32" w:rsidRPr="00861113" w:rsidRDefault="008B4A32" w:rsidP="00881312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8B4A32" w:rsidRPr="00861113" w:rsidRDefault="008B4A32" w:rsidP="00881312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AD6B1E" w:rsidRPr="00477CDE" w:rsidRDefault="001E467B" w:rsidP="00881312">
            <w:pPr>
              <w:rPr>
                <w:rFonts w:ascii="Angsana New" w:hAnsi="Angsana New"/>
                <w:sz w:val="28"/>
              </w:rPr>
            </w:pPr>
            <w:r w:rsidRPr="00477CDE">
              <w:rPr>
                <w:rFonts w:ascii="Angsana New" w:hAnsi="Angsana New" w:hint="cs"/>
                <w:sz w:val="28"/>
                <w:cs/>
              </w:rPr>
              <w:t>1โครงการปลูกป่าเฉลิมพระเกียรติ</w:t>
            </w:r>
          </w:p>
          <w:p w:rsidR="001E467B" w:rsidRPr="00477CDE" w:rsidRDefault="001E467B" w:rsidP="00881312">
            <w:pPr>
              <w:rPr>
                <w:rFonts w:ascii="Angsana New" w:hAnsi="Angsana New"/>
                <w:sz w:val="28"/>
              </w:rPr>
            </w:pPr>
            <w:r w:rsidRPr="00477CDE">
              <w:rPr>
                <w:rFonts w:ascii="Angsana New" w:hAnsi="Angsana New"/>
                <w:sz w:val="28"/>
              </w:rPr>
              <w:t>2.</w:t>
            </w:r>
            <w:r w:rsidRPr="00477CDE">
              <w:rPr>
                <w:rFonts w:ascii="Angsana New" w:hAnsi="Angsana New" w:hint="cs"/>
                <w:sz w:val="28"/>
                <w:cs/>
              </w:rPr>
              <w:t>โครงการ/กิจกรรมควบคุมไฟป่าในท้องถิ่น</w:t>
            </w:r>
          </w:p>
          <w:p w:rsidR="001E467B" w:rsidRPr="00477CDE" w:rsidRDefault="001E467B" w:rsidP="00881312">
            <w:pPr>
              <w:rPr>
                <w:rFonts w:ascii="Angsana New" w:hAnsi="Angsana New"/>
                <w:sz w:val="28"/>
                <w:cs/>
              </w:rPr>
            </w:pPr>
            <w:r w:rsidRPr="00477CDE">
              <w:rPr>
                <w:rFonts w:ascii="Angsana New" w:hAnsi="Angsana New" w:hint="cs"/>
                <w:sz w:val="28"/>
                <w:cs/>
              </w:rPr>
              <w:t xml:space="preserve">3.โครงการเพิ่มประสิทธิภาพการบริหารจัดการขยะใน </w:t>
            </w:r>
            <w:proofErr w:type="spellStart"/>
            <w:r w:rsidRPr="00477CDE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477CDE">
              <w:rPr>
                <w:rFonts w:ascii="Angsana New" w:hAnsi="Angsana New" w:hint="cs"/>
                <w:sz w:val="28"/>
                <w:cs/>
              </w:rPr>
              <w:t>และชุมชน</w:t>
            </w:r>
          </w:p>
          <w:p w:rsidR="00AD6B1E" w:rsidRPr="00861113" w:rsidRDefault="00AD6B1E" w:rsidP="00881312">
            <w:pPr>
              <w:rPr>
                <w:rFonts w:ascii="Angsana New" w:hAnsi="Angsana New"/>
                <w:color w:val="FF0000"/>
                <w:sz w:val="28"/>
                <w:cs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B4A32" w:rsidRPr="00477CDE" w:rsidRDefault="008B4A32" w:rsidP="00881312">
            <w:pPr>
              <w:jc w:val="center"/>
              <w:rPr>
                <w:rFonts w:ascii="Angsana New" w:hAnsi="Angsana New"/>
                <w:sz w:val="28"/>
              </w:rPr>
            </w:pPr>
          </w:p>
          <w:p w:rsidR="00AD6B1E" w:rsidRPr="00477CDE" w:rsidRDefault="00AD6B1E" w:rsidP="00881312">
            <w:pPr>
              <w:jc w:val="center"/>
              <w:rPr>
                <w:rFonts w:ascii="Angsana New" w:hAnsi="Angsana New"/>
                <w:sz w:val="28"/>
              </w:rPr>
            </w:pPr>
          </w:p>
          <w:p w:rsidR="00AD6B1E" w:rsidRPr="00477CDE" w:rsidRDefault="00AD6B1E" w:rsidP="00881312">
            <w:pPr>
              <w:jc w:val="center"/>
              <w:rPr>
                <w:rFonts w:ascii="Angsana New" w:hAnsi="Angsana New"/>
                <w:sz w:val="28"/>
              </w:rPr>
            </w:pPr>
          </w:p>
          <w:p w:rsidR="00AD6B1E" w:rsidRPr="00477CDE" w:rsidRDefault="00AD6B1E" w:rsidP="00881312">
            <w:pPr>
              <w:jc w:val="center"/>
              <w:rPr>
                <w:rFonts w:ascii="Angsana New" w:hAnsi="Angsana New"/>
                <w:sz w:val="28"/>
              </w:rPr>
            </w:pPr>
          </w:p>
          <w:p w:rsidR="00AB270C" w:rsidRPr="00477CDE" w:rsidRDefault="001E467B" w:rsidP="00881312">
            <w:pPr>
              <w:jc w:val="center"/>
              <w:rPr>
                <w:rFonts w:ascii="Angsana New" w:hAnsi="Angsana New"/>
                <w:sz w:val="28"/>
              </w:rPr>
            </w:pPr>
            <w:r w:rsidRPr="00477CDE"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1E467B" w:rsidRPr="00477CDE" w:rsidRDefault="001E467B" w:rsidP="00881312">
            <w:pPr>
              <w:jc w:val="center"/>
              <w:rPr>
                <w:rFonts w:ascii="Angsana New" w:hAnsi="Angsana New"/>
                <w:sz w:val="28"/>
              </w:rPr>
            </w:pPr>
            <w:r w:rsidRPr="00477CDE">
              <w:rPr>
                <w:rFonts w:ascii="Angsana New" w:hAnsi="Angsana New"/>
                <w:sz w:val="28"/>
              </w:rPr>
              <w:t>20</w:t>
            </w:r>
            <w:r w:rsidRPr="00477CDE">
              <w:rPr>
                <w:rFonts w:ascii="Angsana New" w:hAnsi="Angsana New" w:hint="cs"/>
                <w:sz w:val="28"/>
                <w:cs/>
              </w:rPr>
              <w:t>,000</w:t>
            </w:r>
          </w:p>
          <w:p w:rsidR="001E467B" w:rsidRPr="00477CDE" w:rsidRDefault="001E467B" w:rsidP="0088131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477CDE">
              <w:rPr>
                <w:rFonts w:ascii="Angsana New" w:hAnsi="Angsana New" w:hint="cs"/>
                <w:sz w:val="28"/>
                <w:cs/>
              </w:rPr>
              <w:t>50,000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B77E6E" w:rsidRPr="00477CDE" w:rsidRDefault="00B77E6E" w:rsidP="00881312">
            <w:pPr>
              <w:rPr>
                <w:rFonts w:ascii="Angsana New" w:hAnsi="Angsana New"/>
                <w:sz w:val="28"/>
              </w:rPr>
            </w:pPr>
          </w:p>
          <w:p w:rsidR="00B77E6E" w:rsidRPr="00477CDE" w:rsidRDefault="00B77E6E" w:rsidP="00881312">
            <w:pPr>
              <w:rPr>
                <w:rFonts w:ascii="Angsana New" w:hAnsi="Angsana New"/>
                <w:sz w:val="28"/>
              </w:rPr>
            </w:pPr>
          </w:p>
          <w:p w:rsidR="00B77E6E" w:rsidRPr="00477CDE" w:rsidRDefault="00B77E6E" w:rsidP="00881312">
            <w:pPr>
              <w:rPr>
                <w:rFonts w:ascii="Angsana New" w:hAnsi="Angsana New"/>
                <w:sz w:val="28"/>
              </w:rPr>
            </w:pPr>
          </w:p>
          <w:p w:rsidR="00707B90" w:rsidRPr="00477CDE" w:rsidRDefault="00707B90" w:rsidP="00881312">
            <w:pPr>
              <w:rPr>
                <w:rFonts w:ascii="Angsana New" w:hAnsi="Angsana New"/>
                <w:sz w:val="28"/>
              </w:rPr>
            </w:pPr>
          </w:p>
          <w:p w:rsidR="00707B90" w:rsidRPr="00477CDE" w:rsidRDefault="00707B90" w:rsidP="00881312">
            <w:pPr>
              <w:rPr>
                <w:rFonts w:ascii="Angsana New" w:hAnsi="Angsana New"/>
                <w:sz w:val="28"/>
              </w:rPr>
            </w:pPr>
            <w:r w:rsidRPr="00477CDE">
              <w:rPr>
                <w:rFonts w:ascii="Angsana New" w:hAnsi="Angsana New"/>
                <w:sz w:val="28"/>
              </w:rPr>
              <w:t>-</w:t>
            </w:r>
            <w:r w:rsidR="00EC63A1" w:rsidRPr="00477CDE">
              <w:rPr>
                <w:rFonts w:ascii="Angsana New" w:hAnsi="Angsana New" w:hint="cs"/>
                <w:sz w:val="28"/>
                <w:cs/>
              </w:rPr>
              <w:t>ชุมชนมีพื้นที่ป่าที่อุดมสมบูรณ์</w:t>
            </w:r>
          </w:p>
          <w:p w:rsidR="001E467B" w:rsidRPr="00477CDE" w:rsidRDefault="001E467B" w:rsidP="00881312">
            <w:pPr>
              <w:rPr>
                <w:rFonts w:ascii="Angsana New" w:hAnsi="Angsana New"/>
                <w:sz w:val="28"/>
                <w:cs/>
              </w:rPr>
            </w:pPr>
            <w:r w:rsidRPr="00477CDE">
              <w:rPr>
                <w:rFonts w:ascii="Angsana New" w:hAnsi="Angsana New"/>
                <w:sz w:val="28"/>
              </w:rPr>
              <w:t>-</w:t>
            </w:r>
            <w:r w:rsidRPr="00477CDE">
              <w:rPr>
                <w:rFonts w:ascii="Angsana New" w:hAnsi="Angsana New" w:hint="cs"/>
                <w:sz w:val="28"/>
                <w:cs/>
              </w:rPr>
              <w:t>เพื่อลดความเสี่ยงจากไฟป่า</w:t>
            </w:r>
          </w:p>
          <w:p w:rsidR="00EC63A1" w:rsidRPr="00477CDE" w:rsidRDefault="00EC63A1" w:rsidP="00881312">
            <w:pPr>
              <w:rPr>
                <w:rFonts w:ascii="Angsana New" w:hAnsi="Angsana New"/>
                <w:sz w:val="28"/>
              </w:rPr>
            </w:pPr>
            <w:r w:rsidRPr="00477CDE">
              <w:rPr>
                <w:rFonts w:ascii="Angsana New" w:hAnsi="Angsana New" w:hint="cs"/>
                <w:sz w:val="28"/>
                <w:cs/>
              </w:rPr>
              <w:t>-เป็นชุมชนที่น่าอยู่ขยะในชุมชนลดลง</w:t>
            </w:r>
          </w:p>
          <w:p w:rsidR="00EC63A1" w:rsidRPr="00477CDE" w:rsidRDefault="001E467B" w:rsidP="001E467B">
            <w:pPr>
              <w:rPr>
                <w:rFonts w:ascii="Angsana New" w:hAnsi="Angsana New"/>
                <w:sz w:val="28"/>
                <w:cs/>
              </w:rPr>
            </w:pPr>
            <w:r w:rsidRPr="00477CDE">
              <w:rPr>
                <w:rFonts w:ascii="Angsana New" w:hAnsi="Angsana New"/>
                <w:sz w:val="28"/>
              </w:rPr>
              <w:t>-</w:t>
            </w:r>
            <w:r w:rsidRPr="00477CDE">
              <w:rPr>
                <w:rFonts w:ascii="Angsana New" w:hAnsi="Angsana New" w:hint="cs"/>
                <w:sz w:val="28"/>
                <w:cs/>
              </w:rPr>
              <w:t xml:space="preserve">เพื่อเพิ่มประสิทธิภาพการบริหารจัดการขยะใน </w:t>
            </w:r>
            <w:proofErr w:type="spellStart"/>
            <w:r w:rsidRPr="00477CDE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 w:rsidRPr="00477CDE">
              <w:rPr>
                <w:rFonts w:ascii="Angsana New" w:hAnsi="Angsana New" w:hint="cs"/>
                <w:sz w:val="28"/>
                <w:cs/>
              </w:rPr>
              <w:t>และชุมชน</w:t>
            </w:r>
            <w:r w:rsidRPr="00477CDE">
              <w:rPr>
                <w:rFonts w:ascii="Angsana New" w:hAnsi="Angsana New"/>
                <w:sz w:val="28"/>
                <w:cs/>
              </w:rPr>
              <w:t xml:space="preserve"> </w:t>
            </w:r>
          </w:p>
          <w:p w:rsidR="00B77E6E" w:rsidRPr="00477CDE" w:rsidRDefault="00B77E6E" w:rsidP="00881312">
            <w:pPr>
              <w:rPr>
                <w:rFonts w:ascii="Angsana New" w:hAnsi="Angsana New"/>
                <w:sz w:val="28"/>
              </w:rPr>
            </w:pPr>
          </w:p>
          <w:p w:rsidR="008B4A32" w:rsidRPr="00477CDE" w:rsidRDefault="008B4A32" w:rsidP="00881312">
            <w:pPr>
              <w:rPr>
                <w:rFonts w:ascii="Angsana New" w:hAnsi="Angsana New"/>
                <w:sz w:val="28"/>
              </w:rPr>
            </w:pPr>
          </w:p>
        </w:tc>
      </w:tr>
      <w:tr w:rsidR="00881312" w:rsidRPr="00861113" w:rsidTr="00881312">
        <w:trPr>
          <w:trHeight w:val="3330"/>
        </w:trPr>
        <w:tc>
          <w:tcPr>
            <w:tcW w:w="2283" w:type="dxa"/>
            <w:tcBorders>
              <w:bottom w:val="single" w:sz="4" w:space="0" w:color="auto"/>
            </w:tcBorders>
          </w:tcPr>
          <w:p w:rsidR="00881312" w:rsidRPr="00FB3001" w:rsidRDefault="00656E05" w:rsidP="00881312">
            <w:pPr>
              <w:rPr>
                <w:rFonts w:ascii="Angsana New" w:hAnsi="Angsana New"/>
                <w:b/>
                <w:bCs/>
                <w:sz w:val="28"/>
              </w:rPr>
            </w:pPr>
            <w:r w:rsidRPr="00FB3001">
              <w:rPr>
                <w:rFonts w:ascii="Angsana New" w:hAnsi="Angsana New" w:hint="cs"/>
                <w:b/>
                <w:bCs/>
                <w:sz w:val="28"/>
                <w:cs/>
              </w:rPr>
              <w:t>3.ยุทธศาสตร์การพัฒนาด้านการพัฒนาคุณภาพชีวิตของประชาชนในท้องถิ่น</w:t>
            </w:r>
          </w:p>
          <w:p w:rsidR="00881312" w:rsidRDefault="00251AE6" w:rsidP="00656E05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 การพัฒนาด้านโครงสร้างพื้นฐาน</w:t>
            </w:r>
          </w:p>
          <w:p w:rsidR="00251AE6" w:rsidRDefault="00251AE6" w:rsidP="00656E05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3.2 ส่งเสริมและสนับสนุนการจัดการศึกษา</w:t>
            </w:r>
          </w:p>
          <w:p w:rsidR="008647A0" w:rsidRPr="00FB3001" w:rsidRDefault="00251AE6" w:rsidP="008A098E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3.3 สร้าง</w:t>
            </w:r>
            <w:r w:rsidR="008A098E">
              <w:rPr>
                <w:rFonts w:ascii="Angsana New" w:hAnsi="Angsana New" w:hint="cs"/>
                <w:sz w:val="28"/>
                <w:cs/>
              </w:rPr>
              <w:t>เสริมสุขภาพอนามัย เด็ก เยาวชน ประชาชนและพัฒนาพฤติกรรมสุขภาพ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881312" w:rsidRPr="00FB3001" w:rsidRDefault="00881312" w:rsidP="00881312">
            <w:pPr>
              <w:rPr>
                <w:rFonts w:ascii="Angsana New" w:hAnsi="Angsana New"/>
                <w:sz w:val="28"/>
              </w:rPr>
            </w:pPr>
          </w:p>
          <w:p w:rsidR="00F90F6A" w:rsidRPr="00FB3001" w:rsidRDefault="00F90F6A" w:rsidP="00881312">
            <w:pPr>
              <w:rPr>
                <w:rFonts w:ascii="Angsana New" w:hAnsi="Angsana New"/>
                <w:sz w:val="28"/>
              </w:rPr>
            </w:pPr>
          </w:p>
          <w:p w:rsidR="009D319C" w:rsidRPr="00FB3001" w:rsidRDefault="009D319C" w:rsidP="00205B63">
            <w:pPr>
              <w:rPr>
                <w:rFonts w:ascii="Angsana New" w:hAnsi="Angsana New"/>
                <w:sz w:val="28"/>
              </w:rPr>
            </w:pPr>
          </w:p>
          <w:p w:rsidR="00FB3001" w:rsidRDefault="00FB3001" w:rsidP="00205B63">
            <w:pPr>
              <w:rPr>
                <w:rFonts w:ascii="Angsana New" w:hAnsi="Angsana New"/>
                <w:sz w:val="28"/>
                <w:cs/>
              </w:rPr>
            </w:pPr>
            <w:r w:rsidRPr="00FB3001">
              <w:rPr>
                <w:rFonts w:ascii="Angsana New" w:hAnsi="Angsana New" w:hint="cs"/>
                <w:sz w:val="28"/>
                <w:cs/>
              </w:rPr>
              <w:t>1.โครงการขยายเขตไฟฟ้าเพื่อการเกษตร</w:t>
            </w:r>
            <w:r w:rsidR="00DF7E6E">
              <w:rPr>
                <w:rFonts w:ascii="Angsana New" w:hAnsi="Angsana New"/>
                <w:sz w:val="28"/>
              </w:rPr>
              <w:t xml:space="preserve"> </w:t>
            </w:r>
            <w:r w:rsidR="00DF7E6E">
              <w:rPr>
                <w:rFonts w:ascii="Angsana New" w:hAnsi="Angsana New" w:hint="cs"/>
                <w:sz w:val="28"/>
                <w:cs/>
              </w:rPr>
              <w:t>หมู่ 5</w:t>
            </w:r>
          </w:p>
          <w:p w:rsidR="00FB3001" w:rsidRDefault="00FB3001" w:rsidP="00205B6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2.โครงการขยายเขตไฟฟ้าแรงต่ำ</w:t>
            </w:r>
            <w:r w:rsidR="00DF7E6E">
              <w:rPr>
                <w:rFonts w:ascii="Angsana New" w:hAnsi="Angsana New"/>
                <w:sz w:val="28"/>
              </w:rPr>
              <w:t xml:space="preserve">  </w:t>
            </w:r>
            <w:r w:rsidR="00DF7E6E">
              <w:rPr>
                <w:rFonts w:ascii="Angsana New" w:hAnsi="Angsana New" w:hint="cs"/>
                <w:sz w:val="28"/>
                <w:cs/>
              </w:rPr>
              <w:t>หมู่ 11</w:t>
            </w:r>
          </w:p>
          <w:p w:rsidR="00FB3001" w:rsidRDefault="00313936" w:rsidP="00205B6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3.โครงการขยายเขตไฟฟ้าเพื่อการเกษตร</w:t>
            </w:r>
            <w:r w:rsidR="00DF7E6E">
              <w:rPr>
                <w:rFonts w:ascii="Angsana New" w:hAnsi="Angsana New"/>
                <w:sz w:val="28"/>
              </w:rPr>
              <w:t xml:space="preserve"> </w:t>
            </w:r>
            <w:r w:rsidR="00DF7E6E">
              <w:rPr>
                <w:rFonts w:ascii="Angsana New" w:hAnsi="Angsana New" w:hint="cs"/>
                <w:sz w:val="28"/>
                <w:cs/>
              </w:rPr>
              <w:t>หมู่ 13</w:t>
            </w:r>
          </w:p>
          <w:p w:rsidR="00313936" w:rsidRDefault="00313936" w:rsidP="00205B6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4.โครงการขยายเขตไฟฟ้าเพื่อการเกษตร</w:t>
            </w:r>
            <w:r w:rsidR="00DF7E6E">
              <w:rPr>
                <w:rFonts w:ascii="Angsana New" w:hAnsi="Angsana New"/>
                <w:sz w:val="28"/>
              </w:rPr>
              <w:t xml:space="preserve"> </w:t>
            </w:r>
            <w:r w:rsidR="00DF7E6E">
              <w:rPr>
                <w:rFonts w:ascii="Angsana New" w:hAnsi="Angsana New" w:hint="cs"/>
                <w:sz w:val="28"/>
                <w:cs/>
              </w:rPr>
              <w:t>หมู่ 13</w:t>
            </w:r>
          </w:p>
          <w:p w:rsidR="00313936" w:rsidRDefault="00313936" w:rsidP="00205B6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5.โครงการขยายไฟฟ้าแรงต่ำ</w:t>
            </w:r>
            <w:r>
              <w:rPr>
                <w:rFonts w:ascii="Angsana New" w:hAnsi="Angsana New"/>
                <w:sz w:val="28"/>
              </w:rPr>
              <w:t xml:space="preserve">  </w:t>
            </w:r>
            <w:r>
              <w:rPr>
                <w:rFonts w:ascii="Angsana New" w:hAnsi="Angsana New" w:hint="cs"/>
                <w:sz w:val="28"/>
                <w:cs/>
              </w:rPr>
              <w:t>หมู่ 15</w:t>
            </w:r>
          </w:p>
          <w:p w:rsidR="00313936" w:rsidRPr="00FB3001" w:rsidRDefault="00313936" w:rsidP="00205B63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6.โครงการขยายไฟฟ้าแรงต่ำ หมู่ 3</w:t>
            </w: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881312" w:rsidRPr="00861113" w:rsidRDefault="00881312" w:rsidP="00881312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205B63" w:rsidRPr="00861113" w:rsidRDefault="00205B63" w:rsidP="00881312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9D319C" w:rsidRDefault="009D319C" w:rsidP="00FB3001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FB3001" w:rsidRDefault="00FB3001" w:rsidP="00FB3001">
            <w:pPr>
              <w:jc w:val="center"/>
              <w:rPr>
                <w:rFonts w:ascii="Angsana New" w:hAnsi="Angsana New"/>
                <w:sz w:val="28"/>
              </w:rPr>
            </w:pPr>
            <w:r w:rsidRPr="00FB3001"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FB3001" w:rsidRDefault="00FB3001" w:rsidP="00FB3001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120</w:t>
            </w:r>
            <w:r>
              <w:rPr>
                <w:rFonts w:ascii="Angsana New" w:hAnsi="Angsana New" w:hint="cs"/>
                <w:sz w:val="28"/>
                <w:cs/>
              </w:rPr>
              <w:t>,000</w:t>
            </w:r>
          </w:p>
          <w:p w:rsidR="00313936" w:rsidRDefault="00313936" w:rsidP="00FB3001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313936" w:rsidRDefault="00313936" w:rsidP="00FB3001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313936" w:rsidRPr="00FB3001" w:rsidRDefault="00313936" w:rsidP="00FB3001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150,000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881312" w:rsidRPr="00861113" w:rsidRDefault="00881312" w:rsidP="00881312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55243E" w:rsidRDefault="0055243E" w:rsidP="00881312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FB3001" w:rsidRPr="00861113" w:rsidRDefault="00FB3001" w:rsidP="00881312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55243E" w:rsidRPr="00861113" w:rsidRDefault="0055243E" w:rsidP="008A098E">
            <w:pPr>
              <w:rPr>
                <w:rFonts w:ascii="Angsana New" w:hAnsi="Angsana New"/>
                <w:color w:val="FF0000"/>
                <w:sz w:val="28"/>
              </w:rPr>
            </w:pPr>
            <w:r w:rsidRPr="00FB3001">
              <w:rPr>
                <w:rFonts w:ascii="Angsana New" w:hAnsi="Angsana New" w:hint="cs"/>
                <w:sz w:val="28"/>
                <w:cs/>
              </w:rPr>
              <w:t>-ประชาชนมีชีวิต</w:t>
            </w:r>
            <w:r w:rsidR="00FB3001" w:rsidRPr="00FB3001">
              <w:rPr>
                <w:rFonts w:ascii="Angsana New" w:hAnsi="Angsana New" w:hint="cs"/>
                <w:sz w:val="28"/>
                <w:cs/>
              </w:rPr>
              <w:t xml:space="preserve"> ด้านการคมนาคมขนส่ง ด้านไฟฟ้า ด้านสาธารณูปโภค</w:t>
            </w:r>
            <w:r w:rsidRPr="00FB3001">
              <w:rPr>
                <w:rFonts w:ascii="Angsana New" w:hAnsi="Angsana New" w:hint="cs"/>
                <w:sz w:val="28"/>
                <w:cs/>
              </w:rPr>
              <w:t>ที่ดีขึ้น</w:t>
            </w:r>
          </w:p>
        </w:tc>
      </w:tr>
      <w:tr w:rsidR="00C057E5" w:rsidRPr="00861113" w:rsidTr="00881312">
        <w:trPr>
          <w:trHeight w:val="161"/>
        </w:trPr>
        <w:tc>
          <w:tcPr>
            <w:tcW w:w="2283" w:type="dxa"/>
            <w:tcBorders>
              <w:bottom w:val="single" w:sz="4" w:space="0" w:color="auto"/>
            </w:tcBorders>
          </w:tcPr>
          <w:p w:rsidR="00C057E5" w:rsidRPr="001C1642" w:rsidRDefault="00C057E5" w:rsidP="0088131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C16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ยุทธศาสตร์/</w:t>
            </w:r>
          </w:p>
          <w:p w:rsidR="00C057E5" w:rsidRPr="001C1642" w:rsidRDefault="00C057E5" w:rsidP="0088131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1C16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04" w:type="dxa"/>
            <w:tcBorders>
              <w:bottom w:val="single" w:sz="4" w:space="0" w:color="auto"/>
            </w:tcBorders>
          </w:tcPr>
          <w:p w:rsidR="00C057E5" w:rsidRPr="001C1642" w:rsidRDefault="00C057E5" w:rsidP="0088131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C16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โครงการ/กิจกรรม</w:t>
            </w:r>
          </w:p>
          <w:p w:rsidR="00C057E5" w:rsidRPr="001C1642" w:rsidRDefault="00C057E5" w:rsidP="00881312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68" w:type="dxa"/>
            <w:tcBorders>
              <w:bottom w:val="single" w:sz="4" w:space="0" w:color="auto"/>
            </w:tcBorders>
          </w:tcPr>
          <w:p w:rsidR="00C057E5" w:rsidRPr="001C1642" w:rsidRDefault="00C057E5" w:rsidP="0088131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C16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C057E5" w:rsidRPr="001C1642" w:rsidRDefault="00C057E5" w:rsidP="00881312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1C16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355" w:type="dxa"/>
            <w:tcBorders>
              <w:bottom w:val="single" w:sz="4" w:space="0" w:color="auto"/>
            </w:tcBorders>
          </w:tcPr>
          <w:p w:rsidR="00C057E5" w:rsidRPr="001C1642" w:rsidRDefault="00C057E5" w:rsidP="0088131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C16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เป้าหมายที่ได้รับ</w:t>
            </w:r>
          </w:p>
          <w:p w:rsidR="00C057E5" w:rsidRPr="001C1642" w:rsidRDefault="00C057E5" w:rsidP="00881312">
            <w:pPr>
              <w:jc w:val="center"/>
              <w:rPr>
                <w:rFonts w:ascii="Angsana New" w:hAnsi="Angsana New"/>
                <w:sz w:val="28"/>
              </w:rPr>
            </w:pPr>
            <w:r w:rsidRPr="001C1642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จากผลการพัฒนา</w:t>
            </w:r>
          </w:p>
        </w:tc>
      </w:tr>
      <w:tr w:rsidR="00C057E5" w:rsidRPr="00861113" w:rsidTr="00881312">
        <w:trPr>
          <w:trHeight w:val="3813"/>
        </w:trPr>
        <w:tc>
          <w:tcPr>
            <w:tcW w:w="2283" w:type="dxa"/>
          </w:tcPr>
          <w:p w:rsidR="00F90F6A" w:rsidRDefault="009E23BF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3.4 จัดระบบบริการทางการแพทย์ และสาธารณสุข</w:t>
            </w:r>
          </w:p>
          <w:p w:rsidR="009E23BF" w:rsidRDefault="009E23BF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3.5 การพัฒนาบุคลากรขององค์กรปกครองส่วนท้องถิ่น</w:t>
            </w:r>
          </w:p>
          <w:p w:rsidR="009E23BF" w:rsidRDefault="009E23BF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3.6 การพัฒนาเพิ่มประสิทธิภาพในการบริหารงานขององค์กรปกครองส่วนท้องถิ่น</w:t>
            </w:r>
          </w:p>
          <w:p w:rsidR="009E23BF" w:rsidRDefault="009E23BF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3.7 พัฒนาศูนย์ต่อสู้เพื่อเอาชนะยาเสพติด</w:t>
            </w:r>
          </w:p>
          <w:p w:rsidR="009E23BF" w:rsidRDefault="005D48C3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3.8 สงเคราะห์และพัฒนาคุณภาพชีวิตเด็ก เยาวชน สตรี คนชรา คนพิการ และผู้ด้อยโอกาส</w:t>
            </w:r>
          </w:p>
          <w:p w:rsidR="005D48C3" w:rsidRDefault="005D48C3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3.9 เสริมสร้างความเข้มแข็งของสถาบันครอบครัว</w:t>
            </w:r>
          </w:p>
          <w:p w:rsidR="005D48C3" w:rsidRDefault="005D48C3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3.10 ส่งเสริมการแพทย์แผนไทย และสมุนไพรไทย</w:t>
            </w:r>
          </w:p>
          <w:p w:rsidR="005D48C3" w:rsidRDefault="005D48C3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3.11 ส่งเสริมและสนับสนุนการป้องกันและควบคุมโรคติดต่อ</w:t>
            </w:r>
          </w:p>
          <w:p w:rsidR="005D48C3" w:rsidRDefault="005D48C3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3.12 ส่งเสริมการดูแลรักษาสุขภาพที่เกิดจ</w:t>
            </w:r>
            <w:r w:rsidR="004E0718">
              <w:rPr>
                <w:rFonts w:ascii="Angsana New" w:hAnsi="Angsana New" w:hint="cs"/>
                <w:sz w:val="28"/>
                <w:cs/>
              </w:rPr>
              <w:t>ากโรคไม่ติดต่อ</w:t>
            </w:r>
          </w:p>
          <w:p w:rsidR="004E0718" w:rsidRDefault="004E0718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3.13 สนับสนุนศูนย์อาสาสมัครป้องกันภัยฝ่ายพลเรือนท้องถิ่น</w:t>
            </w:r>
          </w:p>
          <w:p w:rsidR="004E0718" w:rsidRDefault="004E0718" w:rsidP="00F90F6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3.14 ส่งเสริมสนับสนุนการนำหลักมีส่วนร่วมมาใช้ในการบริหารจัดการ</w:t>
            </w:r>
          </w:p>
          <w:p w:rsidR="004E0718" w:rsidRPr="00727B6C" w:rsidRDefault="004E0718" w:rsidP="00F90F6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3.15 การประยุกต์ใช้อนุ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โล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ตุลาการเพื่อพิจารณาข้อพิพาททางการปกครอง</w:t>
            </w:r>
          </w:p>
        </w:tc>
        <w:tc>
          <w:tcPr>
            <w:tcW w:w="3804" w:type="dxa"/>
          </w:tcPr>
          <w:p w:rsidR="0012619B" w:rsidRPr="00727B6C" w:rsidRDefault="001C1642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7.</w:t>
            </w:r>
            <w:r w:rsidR="00DF7E6E" w:rsidRPr="00727B6C">
              <w:rPr>
                <w:rFonts w:ascii="Angsana New" w:hAnsi="Angsana New" w:hint="cs"/>
                <w:sz w:val="28"/>
                <w:cs/>
              </w:rPr>
              <w:t>โครงการจัดซื้อแผ่นคอนกรีต</w:t>
            </w:r>
          </w:p>
          <w:p w:rsidR="00DF7E6E" w:rsidRPr="00727B6C" w:rsidRDefault="00DF7E6E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8.โครงการก่อสร้างถนนคอนกรีตเสริมเหล็กหมู่1</w:t>
            </w:r>
          </w:p>
          <w:p w:rsidR="00F36674" w:rsidRPr="00727B6C" w:rsidRDefault="00F36674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9.โครงการก่อสร้างคอนกรีตเสริมเหล็ก หมู่ 1</w:t>
            </w:r>
          </w:p>
          <w:p w:rsidR="00894177" w:rsidRPr="00727B6C" w:rsidRDefault="00894177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10.โครงการติดตั้งไฟฟ้าแสงสว่าง หมู่ 1</w:t>
            </w:r>
          </w:p>
          <w:p w:rsidR="00894177" w:rsidRPr="00727B6C" w:rsidRDefault="00894177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11.โครงการติดตั้งประปาหอถังเหล็กแบบทรงกลม หมู่ 2</w:t>
            </w:r>
          </w:p>
          <w:p w:rsidR="005E4893" w:rsidRPr="00727B6C" w:rsidRDefault="005E4893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12.โครงการซ่อมแซมถนนเพื่อการเกษตร หมู่ 3</w:t>
            </w:r>
          </w:p>
          <w:p w:rsidR="005E4893" w:rsidRPr="00727B6C" w:rsidRDefault="005E4893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13.</w:t>
            </w:r>
            <w:r w:rsidR="00D82063" w:rsidRPr="00727B6C">
              <w:rPr>
                <w:rFonts w:ascii="Angsana New" w:hAnsi="Angsana New" w:hint="cs"/>
                <w:sz w:val="28"/>
                <w:cs/>
              </w:rPr>
              <w:t>โครงการซ่อมแซมถนนเพื่อการเกษตร หมู่ 3</w:t>
            </w:r>
          </w:p>
          <w:p w:rsidR="00D82063" w:rsidRPr="00727B6C" w:rsidRDefault="00D82063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14.โครงการก่อสร้างถนนลาดยางทับคอนกรีต หมู่ที่ 4</w:t>
            </w:r>
          </w:p>
          <w:p w:rsidR="00727B6C" w:rsidRPr="00727B6C" w:rsidRDefault="00727B6C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15.โครงการก่อสร้างถนนลาดยางทับคอนกรีต หมู่ที่  5</w:t>
            </w:r>
          </w:p>
          <w:p w:rsidR="00727B6C" w:rsidRDefault="00727B6C" w:rsidP="00FB3001">
            <w:pPr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16.</w:t>
            </w:r>
            <w:r w:rsidR="00AE39C4">
              <w:rPr>
                <w:rFonts w:ascii="Angsana New" w:hAnsi="Angsana New" w:hint="cs"/>
                <w:sz w:val="28"/>
                <w:cs/>
              </w:rPr>
              <w:t>โครงการก่อสร้างถนนคอนกรีตเสริมเหล็ก หมู่ที่ 6</w:t>
            </w:r>
          </w:p>
          <w:p w:rsidR="00AE39C4" w:rsidRDefault="00AE39C4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17.โครงการซ่อมแซมถนนลูกรัง หมู่ที่ 6</w:t>
            </w:r>
          </w:p>
          <w:p w:rsidR="00AE39C4" w:rsidRDefault="00AE39C4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18.</w:t>
            </w:r>
            <w:r w:rsidR="00545955">
              <w:rPr>
                <w:rFonts w:ascii="Angsana New" w:hAnsi="Angsana New" w:hint="cs"/>
                <w:sz w:val="28"/>
                <w:cs/>
              </w:rPr>
              <w:t>โครงการซ่อมแซมถนนเพื่อการเกษตร หมู่ 6</w:t>
            </w:r>
          </w:p>
          <w:p w:rsidR="00545955" w:rsidRDefault="00545955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19.โครงการติดตั้งไฟฟ้าแสงสว่าง หมู่ 7</w:t>
            </w:r>
          </w:p>
          <w:p w:rsidR="004E3327" w:rsidRDefault="004E3327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20.โครงการซ่อมแซมศาลาเอนกประสงค์ หมู่ 7</w:t>
            </w:r>
          </w:p>
          <w:p w:rsidR="003C18D4" w:rsidRDefault="003C18D4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21.โครงการก่อสร้างถนนคอนกรีตเสริมเหล็ก หมู่ที่ 8</w:t>
            </w:r>
          </w:p>
          <w:p w:rsidR="003C18D4" w:rsidRDefault="003C18D4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22.โครงการเทพื้นคอนกรีตรอบเมรุ หมู่ที่ 9</w:t>
            </w:r>
          </w:p>
          <w:p w:rsidR="003C18D4" w:rsidRDefault="003C18D4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23.โครงการติดตั้งไฟฟ้าแสงสว่าง หมู่ 10</w:t>
            </w:r>
          </w:p>
          <w:p w:rsidR="003C18D4" w:rsidRDefault="003C18D4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24.โครงการติดตั้งไฟฟ้าแสงสว่าง หมู่ 11</w:t>
            </w:r>
          </w:p>
          <w:p w:rsidR="00BA5B34" w:rsidRDefault="00540C58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25.โครงการก่อสร้างเตาเผาขยะแบบครัวเรือน หมู่ที่ 12</w:t>
            </w:r>
          </w:p>
          <w:p w:rsidR="00540C58" w:rsidRDefault="00540C58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26.โครงการขยายเขตประปาวางท่อประปา พีวีซี 2 นิ้ว หมู่ที่ 12</w:t>
            </w:r>
          </w:p>
          <w:p w:rsidR="00540C58" w:rsidRDefault="00540C58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27.โครงการก่อสร้างประปาหอถังแบบทรงกลม หมู่ที่ 14</w:t>
            </w:r>
          </w:p>
          <w:p w:rsidR="006E1525" w:rsidRDefault="006E1525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28.โครงการติดตั้งถังน้ำบนหอถังประปา หมู่ 15</w:t>
            </w:r>
          </w:p>
          <w:p w:rsidR="006E1525" w:rsidRDefault="006E1525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29.โครงการซ่อมแซมศาลาเฉลิมพระเกียรติด้านทิศตะวันตกพร้อมเทคอนกรีต 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6E1525" w:rsidRDefault="006E1525" w:rsidP="00FB300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30.โครงการก่อสร้างคานคอนกรีตกั้นดินทรุด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โนนเมือง</w:t>
            </w:r>
          </w:p>
          <w:p w:rsidR="006E1525" w:rsidRPr="00727B6C" w:rsidRDefault="006E1525" w:rsidP="00FB3001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31.โครงการถมดินภายใน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</w:p>
        </w:tc>
        <w:tc>
          <w:tcPr>
            <w:tcW w:w="1268" w:type="dxa"/>
          </w:tcPr>
          <w:p w:rsidR="0012619B" w:rsidRPr="00727B6C" w:rsidRDefault="00DF7E6E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30,000</w:t>
            </w:r>
          </w:p>
          <w:p w:rsidR="00DF7E6E" w:rsidRPr="00727B6C" w:rsidRDefault="00DF7E6E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68,000</w:t>
            </w:r>
          </w:p>
          <w:p w:rsidR="00F36674" w:rsidRPr="00727B6C" w:rsidRDefault="00F36674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116,000</w:t>
            </w:r>
          </w:p>
          <w:p w:rsidR="00894177" w:rsidRPr="00727B6C" w:rsidRDefault="00894177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16,000</w:t>
            </w:r>
          </w:p>
          <w:p w:rsidR="00894177" w:rsidRPr="00727B6C" w:rsidRDefault="00894177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200,000</w:t>
            </w:r>
          </w:p>
          <w:p w:rsidR="005E4893" w:rsidRPr="00727B6C" w:rsidRDefault="005E4893" w:rsidP="009C787F">
            <w:pPr>
              <w:jc w:val="center"/>
              <w:rPr>
                <w:rFonts w:ascii="Angsana New" w:hAnsi="Angsana New"/>
                <w:sz w:val="28"/>
              </w:rPr>
            </w:pPr>
          </w:p>
          <w:p w:rsidR="005E4893" w:rsidRPr="00727B6C" w:rsidRDefault="005E4893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D82063" w:rsidRPr="00727B6C" w:rsidRDefault="00D82063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D82063" w:rsidRPr="00727B6C" w:rsidRDefault="00D82063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200,000</w:t>
            </w:r>
          </w:p>
          <w:p w:rsidR="00727B6C" w:rsidRPr="00727B6C" w:rsidRDefault="00727B6C" w:rsidP="009C787F">
            <w:pPr>
              <w:jc w:val="center"/>
              <w:rPr>
                <w:rFonts w:ascii="Angsana New" w:hAnsi="Angsana New"/>
                <w:sz w:val="28"/>
              </w:rPr>
            </w:pPr>
          </w:p>
          <w:p w:rsidR="00727B6C" w:rsidRDefault="00727B6C" w:rsidP="009C787F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727B6C"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AE39C4" w:rsidRDefault="00AE39C4" w:rsidP="009C787F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</w:p>
          <w:p w:rsidR="00AE39C4" w:rsidRPr="00545955" w:rsidRDefault="00AE39C4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545955"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AE39C4" w:rsidRPr="00545955" w:rsidRDefault="00AE39C4" w:rsidP="009C787F">
            <w:pPr>
              <w:jc w:val="center"/>
              <w:rPr>
                <w:rFonts w:ascii="Angsana New" w:hAnsi="Angsana New"/>
                <w:sz w:val="28"/>
              </w:rPr>
            </w:pPr>
          </w:p>
          <w:p w:rsidR="00AE39C4" w:rsidRPr="00545955" w:rsidRDefault="00AE39C4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545955"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545955" w:rsidRPr="00545955" w:rsidRDefault="00545955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545955"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545955" w:rsidRDefault="00545955" w:rsidP="009C787F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545955">
              <w:rPr>
                <w:rFonts w:ascii="Angsana New" w:hAnsi="Angsana New" w:hint="cs"/>
                <w:sz w:val="28"/>
                <w:cs/>
              </w:rPr>
              <w:t>96,000</w:t>
            </w:r>
          </w:p>
          <w:p w:rsidR="004E3327" w:rsidRPr="00BA5B34" w:rsidRDefault="004E3327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BA5B34">
              <w:rPr>
                <w:rFonts w:ascii="Angsana New" w:hAnsi="Angsana New" w:hint="cs"/>
                <w:sz w:val="28"/>
                <w:cs/>
              </w:rPr>
              <w:t>84,000</w:t>
            </w:r>
          </w:p>
          <w:p w:rsidR="003C18D4" w:rsidRPr="00BA5B34" w:rsidRDefault="003C18D4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BA5B34">
              <w:rPr>
                <w:rFonts w:ascii="Angsana New" w:hAnsi="Angsana New" w:hint="cs"/>
                <w:sz w:val="28"/>
                <w:cs/>
              </w:rPr>
              <w:t>150,000</w:t>
            </w:r>
          </w:p>
          <w:p w:rsidR="003C18D4" w:rsidRPr="00BA5B34" w:rsidRDefault="003C18D4" w:rsidP="009C787F">
            <w:pPr>
              <w:jc w:val="center"/>
              <w:rPr>
                <w:rFonts w:ascii="Angsana New" w:hAnsi="Angsana New"/>
                <w:sz w:val="28"/>
              </w:rPr>
            </w:pPr>
          </w:p>
          <w:p w:rsidR="003C18D4" w:rsidRPr="00BA5B34" w:rsidRDefault="003C18D4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BA5B34"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3C18D4" w:rsidRPr="00BA5B34" w:rsidRDefault="003C18D4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BA5B34">
              <w:rPr>
                <w:rFonts w:ascii="Angsana New" w:hAnsi="Angsana New" w:hint="cs"/>
                <w:sz w:val="28"/>
                <w:cs/>
              </w:rPr>
              <w:t>32,000</w:t>
            </w:r>
          </w:p>
          <w:p w:rsidR="003C18D4" w:rsidRDefault="003C18D4" w:rsidP="009C787F">
            <w:pPr>
              <w:jc w:val="center"/>
              <w:rPr>
                <w:rFonts w:ascii="Angsana New" w:hAnsi="Angsana New"/>
                <w:color w:val="FF0000"/>
                <w:sz w:val="28"/>
              </w:rPr>
            </w:pPr>
            <w:r w:rsidRPr="00BA5B34">
              <w:rPr>
                <w:rFonts w:ascii="Angsana New" w:hAnsi="Angsana New" w:hint="cs"/>
                <w:sz w:val="28"/>
                <w:cs/>
              </w:rPr>
              <w:t>80,000</w:t>
            </w:r>
          </w:p>
          <w:p w:rsidR="00540C58" w:rsidRPr="006E1525" w:rsidRDefault="00540C58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6E1525"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540C58" w:rsidRPr="006E1525" w:rsidRDefault="00540C58" w:rsidP="009C787F">
            <w:pPr>
              <w:jc w:val="center"/>
              <w:rPr>
                <w:rFonts w:ascii="Angsana New" w:hAnsi="Angsana New"/>
                <w:sz w:val="28"/>
              </w:rPr>
            </w:pPr>
          </w:p>
          <w:p w:rsidR="00540C58" w:rsidRPr="006E1525" w:rsidRDefault="00540C58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6E1525"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540C58" w:rsidRPr="006E1525" w:rsidRDefault="00540C58" w:rsidP="009C787F">
            <w:pPr>
              <w:jc w:val="center"/>
              <w:rPr>
                <w:rFonts w:ascii="Angsana New" w:hAnsi="Angsana New"/>
                <w:sz w:val="28"/>
              </w:rPr>
            </w:pPr>
          </w:p>
          <w:p w:rsidR="00540C58" w:rsidRPr="006E1525" w:rsidRDefault="00540C58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6E1525">
              <w:rPr>
                <w:rFonts w:ascii="Angsana New" w:hAnsi="Angsana New" w:hint="cs"/>
                <w:sz w:val="28"/>
                <w:cs/>
              </w:rPr>
              <w:t>200,000</w:t>
            </w:r>
          </w:p>
          <w:p w:rsidR="006E1525" w:rsidRPr="006E1525" w:rsidRDefault="006E1525" w:rsidP="009C787F">
            <w:pPr>
              <w:jc w:val="center"/>
              <w:rPr>
                <w:rFonts w:ascii="Angsana New" w:hAnsi="Angsana New"/>
                <w:sz w:val="28"/>
              </w:rPr>
            </w:pPr>
          </w:p>
          <w:p w:rsidR="006E1525" w:rsidRPr="006E1525" w:rsidRDefault="006E1525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6E1525"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6E1525" w:rsidRPr="006E1525" w:rsidRDefault="006E1525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6E1525"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6E1525" w:rsidRPr="006E1525" w:rsidRDefault="006E1525" w:rsidP="009C787F">
            <w:pPr>
              <w:jc w:val="center"/>
              <w:rPr>
                <w:rFonts w:ascii="Angsana New" w:hAnsi="Angsana New"/>
                <w:sz w:val="28"/>
              </w:rPr>
            </w:pPr>
          </w:p>
          <w:p w:rsidR="006E1525" w:rsidRPr="006E1525" w:rsidRDefault="006E1525" w:rsidP="009C787F">
            <w:pPr>
              <w:jc w:val="center"/>
              <w:rPr>
                <w:rFonts w:ascii="Angsana New" w:hAnsi="Angsana New"/>
                <w:sz w:val="28"/>
              </w:rPr>
            </w:pPr>
            <w:r w:rsidRPr="006E1525"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6E1525" w:rsidRPr="006E1525" w:rsidRDefault="006E1525" w:rsidP="009C787F">
            <w:pPr>
              <w:jc w:val="center"/>
              <w:rPr>
                <w:rFonts w:ascii="Angsana New" w:hAnsi="Angsana New"/>
                <w:sz w:val="28"/>
              </w:rPr>
            </w:pPr>
          </w:p>
          <w:p w:rsidR="006E1525" w:rsidRPr="00861113" w:rsidRDefault="006E1525" w:rsidP="009C787F">
            <w:pPr>
              <w:jc w:val="center"/>
              <w:rPr>
                <w:rFonts w:ascii="Angsana New" w:hAnsi="Angsana New"/>
                <w:color w:val="FF0000"/>
                <w:sz w:val="28"/>
                <w:cs/>
              </w:rPr>
            </w:pPr>
            <w:r w:rsidRPr="006E1525">
              <w:rPr>
                <w:rFonts w:ascii="Angsana New" w:hAnsi="Angsana New" w:hint="cs"/>
                <w:sz w:val="28"/>
                <w:cs/>
              </w:rPr>
              <w:t>70,000</w:t>
            </w:r>
          </w:p>
        </w:tc>
        <w:tc>
          <w:tcPr>
            <w:tcW w:w="2355" w:type="dxa"/>
          </w:tcPr>
          <w:p w:rsidR="00C057E5" w:rsidRPr="00861113" w:rsidRDefault="00C057E5" w:rsidP="001C1642">
            <w:pPr>
              <w:rPr>
                <w:rFonts w:ascii="Angsana New" w:hAnsi="Angsana New"/>
                <w:color w:val="FF0000"/>
                <w:sz w:val="28"/>
                <w:cs/>
              </w:rPr>
            </w:pPr>
          </w:p>
        </w:tc>
      </w:tr>
    </w:tbl>
    <w:tbl>
      <w:tblPr>
        <w:tblW w:w="9690" w:type="dxa"/>
        <w:tblInd w:w="-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50"/>
        <w:gridCol w:w="3810"/>
        <w:gridCol w:w="1260"/>
        <w:gridCol w:w="2370"/>
      </w:tblGrid>
      <w:tr w:rsidR="00496455" w:rsidRPr="00861113" w:rsidTr="00496455">
        <w:trPr>
          <w:trHeight w:val="795"/>
        </w:trPr>
        <w:tc>
          <w:tcPr>
            <w:tcW w:w="2250" w:type="dxa"/>
          </w:tcPr>
          <w:p w:rsidR="00496455" w:rsidRPr="00867A5A" w:rsidRDefault="00496455" w:rsidP="0049645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67A5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ยุทธศาสตร์/</w:t>
            </w:r>
          </w:p>
          <w:p w:rsidR="00496455" w:rsidRPr="00867A5A" w:rsidRDefault="00496455" w:rsidP="0049645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867A5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10" w:type="dxa"/>
          </w:tcPr>
          <w:p w:rsidR="00496455" w:rsidRPr="00867A5A" w:rsidRDefault="00496455" w:rsidP="00496455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67A5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       โครงการ/กิจกรรม</w:t>
            </w:r>
          </w:p>
          <w:p w:rsidR="00496455" w:rsidRPr="00867A5A" w:rsidRDefault="00496455" w:rsidP="00496455">
            <w:pPr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1260" w:type="dxa"/>
          </w:tcPr>
          <w:p w:rsidR="00496455" w:rsidRPr="00867A5A" w:rsidRDefault="00496455" w:rsidP="0049645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67A5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496455" w:rsidRPr="00867A5A" w:rsidRDefault="00496455" w:rsidP="00496455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867A5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370" w:type="dxa"/>
          </w:tcPr>
          <w:p w:rsidR="00496455" w:rsidRPr="00867A5A" w:rsidRDefault="00496455" w:rsidP="0049645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867A5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เป้าหมายที่ได้รับ</w:t>
            </w:r>
          </w:p>
          <w:p w:rsidR="00496455" w:rsidRPr="00867A5A" w:rsidRDefault="00496455" w:rsidP="00496455">
            <w:pPr>
              <w:jc w:val="center"/>
              <w:rPr>
                <w:rFonts w:ascii="Angsana New" w:hAnsi="Angsana New"/>
                <w:sz w:val="28"/>
              </w:rPr>
            </w:pPr>
            <w:r w:rsidRPr="00867A5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จากผลการพัฒนา</w:t>
            </w:r>
          </w:p>
        </w:tc>
      </w:tr>
      <w:tr w:rsidR="00496455" w:rsidRPr="00861113" w:rsidTr="00496455">
        <w:trPr>
          <w:trHeight w:val="525"/>
        </w:trPr>
        <w:tc>
          <w:tcPr>
            <w:tcW w:w="2250" w:type="dxa"/>
          </w:tcPr>
          <w:p w:rsidR="00F90F6A" w:rsidRDefault="004E0718" w:rsidP="00803E74">
            <w:pPr>
              <w:ind w:left="1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3.16 การบริการประชาชน</w:t>
            </w:r>
          </w:p>
          <w:p w:rsidR="004E0718" w:rsidRPr="00867A5A" w:rsidRDefault="004E0718" w:rsidP="00803E74">
            <w:pPr>
              <w:ind w:left="12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3.17 การส่งเสริม และสนับสนุนการกีฬา และ</w:t>
            </w:r>
            <w:r w:rsidR="008A014F">
              <w:rPr>
                <w:rFonts w:ascii="Angsana New" w:hAnsi="Angsana New" w:hint="cs"/>
                <w:sz w:val="28"/>
                <w:cs/>
              </w:rPr>
              <w:t>นันทนาการ</w:t>
            </w: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Pr="00867A5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F90F6A" w:rsidRDefault="00F90F6A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5B1771" w:rsidRDefault="005B1771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5B1771" w:rsidRDefault="005B1771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5B1771" w:rsidRDefault="005B1771" w:rsidP="00803E74">
            <w:pPr>
              <w:ind w:left="12"/>
              <w:rPr>
                <w:rFonts w:ascii="Angsana New" w:hAnsi="Angsana New"/>
                <w:sz w:val="28"/>
              </w:rPr>
            </w:pPr>
          </w:p>
          <w:p w:rsidR="005B1771" w:rsidRPr="00867A5A" w:rsidRDefault="005B1771" w:rsidP="00803E74">
            <w:pPr>
              <w:ind w:left="12"/>
              <w:rPr>
                <w:rFonts w:ascii="Angsana New" w:hAnsi="Angsana New"/>
                <w:sz w:val="28"/>
                <w:cs/>
              </w:rPr>
            </w:pPr>
          </w:p>
        </w:tc>
        <w:tc>
          <w:tcPr>
            <w:tcW w:w="3810" w:type="dxa"/>
          </w:tcPr>
          <w:p w:rsidR="00B421F2" w:rsidRDefault="00867A5A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32.โครงการก่อสร้างถนนคอนกรีต </w:t>
            </w:r>
            <w:proofErr w:type="spellStart"/>
            <w:r w:rsidR="009C0723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</w:p>
          <w:p w:rsidR="00387E6A" w:rsidRDefault="00387E6A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33.โครงการก่อสร้างถนนคอนกรีต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วัด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อัมพว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นาราม</w:t>
            </w:r>
          </w:p>
          <w:p w:rsidR="00387E6A" w:rsidRDefault="00387E6A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34.ก่อสร้างถนนคอนกรีตเสริมเหล็ก หมู่ 3</w:t>
            </w:r>
          </w:p>
          <w:p w:rsidR="00387E6A" w:rsidRDefault="00387E6A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35.</w:t>
            </w:r>
            <w:r w:rsidR="00795580">
              <w:rPr>
                <w:rFonts w:ascii="Angsana New" w:hAnsi="Angsana New" w:hint="cs"/>
                <w:sz w:val="28"/>
                <w:cs/>
              </w:rPr>
              <w:t xml:space="preserve">โครงการปรับปรุงซ่อมแซมพื้นที่อาคารหลักเก่า </w:t>
            </w:r>
            <w:proofErr w:type="spellStart"/>
            <w:r w:rsidR="00795580"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</w:p>
          <w:p w:rsidR="00F1177C" w:rsidRDefault="00F1177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36.ปรับปรุง/ต่อเติมห้องประชุมสภาฯและห้องสำนักงานปลัด</w:t>
            </w:r>
          </w:p>
          <w:p w:rsidR="00F1177C" w:rsidRDefault="00F1177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37.โครงการแก้ไขปัญหายาเสพติด</w:t>
            </w:r>
          </w:p>
          <w:p w:rsidR="00F1177C" w:rsidRDefault="00F1177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38.โครงการอุดหนุน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ศตส.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หนองบัวลำภู/อำเภอนากลาง</w:t>
            </w:r>
          </w:p>
          <w:p w:rsidR="00F1177C" w:rsidRDefault="00F1177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39.กิจกรรมงานกีฬาต้านยาเสพติดตำบลโนนเมือง</w:t>
            </w:r>
          </w:p>
          <w:p w:rsidR="00B70353" w:rsidRDefault="00B70353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40.ค่าใช้จ่ายในวันเด็กแห่งชาติ</w:t>
            </w:r>
          </w:p>
          <w:p w:rsidR="00B80B9C" w:rsidRDefault="00B80B9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41.โครงการสงเคราะห์ผู้ประสบภัยหนาว</w:t>
            </w:r>
          </w:p>
          <w:p w:rsidR="00B80B9C" w:rsidRDefault="00B80B9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42.โครงการสงเคราะห์ผู้ด้อยโอกาสและประสบความเดือดร้อน</w:t>
            </w:r>
          </w:p>
          <w:p w:rsidR="00B80B9C" w:rsidRDefault="00B80B9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43.โครงการซ่อมแซมบ้านผู้ยากไร้แลผู้สูงอายุ</w:t>
            </w:r>
          </w:p>
          <w:p w:rsidR="00FD39A3" w:rsidRDefault="00FD39A3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44.โครงการพัฒนาศักยภาพแกนนำเยาวชน</w:t>
            </w:r>
          </w:p>
          <w:p w:rsidR="00560F9C" w:rsidRDefault="00E101A2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45.โครงการเพิ่มศักยภาพอาสาสมัครผู้ดูแลเด็กและผู้สูงอายุ</w:t>
            </w:r>
          </w:p>
          <w:p w:rsidR="00E101A2" w:rsidRDefault="00E101A2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46.</w:t>
            </w:r>
            <w:r>
              <w:rPr>
                <w:rFonts w:ascii="Angsana New" w:hAnsi="Angsana New" w:hint="cs"/>
                <w:sz w:val="28"/>
                <w:cs/>
              </w:rPr>
              <w:t>โครงการพัฒนาศักยภาพคณะกรรมการชมรมผู้สูงอายุตำบลโนนเมือง</w:t>
            </w:r>
          </w:p>
          <w:p w:rsidR="00E101A2" w:rsidRDefault="00C0649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47.</w:t>
            </w:r>
            <w:r w:rsidR="00E968FC">
              <w:rPr>
                <w:rFonts w:ascii="Angsana New" w:hAnsi="Angsana New" w:hint="cs"/>
                <w:sz w:val="28"/>
                <w:cs/>
              </w:rPr>
              <w:t>โครงการอบรมเยาวชนและกลุ่มอาชีพ</w:t>
            </w:r>
          </w:p>
          <w:p w:rsidR="00E968FC" w:rsidRDefault="00E968FC" w:rsidP="0046697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48.โครงการอุดหนุนกลุ่มพัฒนาสตรีตำบลโนนเมือง</w:t>
            </w:r>
          </w:p>
          <w:p w:rsidR="004926A9" w:rsidRDefault="00E968F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49.</w:t>
            </w:r>
            <w:r>
              <w:rPr>
                <w:rFonts w:ascii="Angsana New" w:hAnsi="Angsana New" w:hint="cs"/>
                <w:sz w:val="28"/>
                <w:cs/>
              </w:rPr>
              <w:t>เบี้ยยังชีพผู้สูงอายุ</w:t>
            </w:r>
          </w:p>
          <w:p w:rsidR="00E968FC" w:rsidRDefault="00E968FC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50.เบี้ยความพิการ</w:t>
            </w:r>
          </w:p>
          <w:p w:rsidR="00B65C97" w:rsidRDefault="00B65C97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51.โครงการครอบครัวสร้างสรรค์แม่ฉันสร้างสื่อ</w:t>
            </w:r>
          </w:p>
          <w:p w:rsidR="00B65C97" w:rsidRDefault="00B65C97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52.โครงการอุดหนุนศูนย์พัฒนาครอบครัวในชุมชนตำบลโนนเมือง</w:t>
            </w:r>
          </w:p>
          <w:p w:rsidR="006927C2" w:rsidRDefault="006927C2" w:rsidP="00466974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53.โครงการส่งเสริมรายได้นักเรียน/นักศึกษาในช่วงปิดภาคเรียน</w:t>
            </w:r>
          </w:p>
          <w:p w:rsidR="006927C2" w:rsidRPr="00867A5A" w:rsidRDefault="006927C2" w:rsidP="00466974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54.</w:t>
            </w:r>
            <w:r w:rsidR="00091EC2">
              <w:rPr>
                <w:rFonts w:ascii="Angsana New" w:hAnsi="Angsana New" w:hint="cs"/>
                <w:sz w:val="28"/>
                <w:cs/>
              </w:rPr>
              <w:t>โครงการบัณฑิตน้อย</w:t>
            </w:r>
          </w:p>
        </w:tc>
        <w:tc>
          <w:tcPr>
            <w:tcW w:w="1260" w:type="dxa"/>
          </w:tcPr>
          <w:p w:rsidR="00B421F2" w:rsidRDefault="009C0723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387E6A" w:rsidRDefault="00387E6A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100</w:t>
            </w:r>
            <w:r>
              <w:rPr>
                <w:rFonts w:ascii="Angsana New" w:hAnsi="Angsana New" w:hint="cs"/>
                <w:sz w:val="28"/>
                <w:cs/>
              </w:rPr>
              <w:t>,000</w:t>
            </w:r>
          </w:p>
          <w:p w:rsidR="00387E6A" w:rsidRDefault="00387E6A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387E6A" w:rsidRDefault="00387E6A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795580" w:rsidRDefault="00795580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F1177C" w:rsidRDefault="00F1177C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F1177C" w:rsidRDefault="00F1177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F1177C" w:rsidRDefault="00F1177C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F1177C" w:rsidRDefault="00F1177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F1177C" w:rsidRDefault="00F1177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F1177C" w:rsidRDefault="00F1177C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F1177C" w:rsidRDefault="00F1177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200,000</w:t>
            </w:r>
          </w:p>
          <w:p w:rsidR="00B70353" w:rsidRDefault="00B70353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B70353" w:rsidRDefault="00B70353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100</w:t>
            </w:r>
            <w:r>
              <w:rPr>
                <w:rFonts w:ascii="Angsana New" w:hAnsi="Angsana New" w:hint="cs"/>
                <w:sz w:val="28"/>
                <w:cs/>
              </w:rPr>
              <w:t>,000</w:t>
            </w:r>
          </w:p>
          <w:p w:rsidR="00B80B9C" w:rsidRDefault="00B80B9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B70353" w:rsidRDefault="00B80B9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B80B9C" w:rsidRDefault="00B80B9C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B80B9C" w:rsidRDefault="00B80B9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FD39A3" w:rsidRDefault="00FD39A3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20,000</w:t>
            </w:r>
          </w:p>
          <w:p w:rsidR="00E101A2" w:rsidRDefault="00E101A2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  <w:p w:rsidR="00E101A2" w:rsidRDefault="00E101A2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E101A2" w:rsidRDefault="00E101A2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20,000</w:t>
            </w:r>
          </w:p>
          <w:p w:rsidR="00E968FC" w:rsidRDefault="00E968FC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E968FC" w:rsidRDefault="00E968F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  <w:p w:rsidR="00E968FC" w:rsidRDefault="00E968F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  <w:p w:rsidR="00E968FC" w:rsidRDefault="00E968FC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E968FC" w:rsidRDefault="00E968F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7,990,000</w:t>
            </w:r>
          </w:p>
          <w:p w:rsidR="00E968FC" w:rsidRDefault="00E968FC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1,542,000</w:t>
            </w:r>
          </w:p>
          <w:p w:rsidR="00B65C97" w:rsidRDefault="00B65C97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40,000</w:t>
            </w:r>
          </w:p>
          <w:p w:rsidR="00B65C97" w:rsidRDefault="00B65C97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  <w:p w:rsidR="006927C2" w:rsidRDefault="006927C2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6927C2" w:rsidRDefault="006927C2" w:rsidP="00C243B0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  <w:p w:rsidR="00091EC2" w:rsidRDefault="00091EC2" w:rsidP="00C243B0">
            <w:pPr>
              <w:jc w:val="center"/>
              <w:rPr>
                <w:rFonts w:ascii="Angsana New" w:hAnsi="Angsana New"/>
                <w:sz w:val="28"/>
              </w:rPr>
            </w:pPr>
          </w:p>
          <w:p w:rsidR="00B70353" w:rsidRPr="00867A5A" w:rsidRDefault="00091EC2" w:rsidP="00091EC2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20,000</w:t>
            </w:r>
          </w:p>
        </w:tc>
        <w:tc>
          <w:tcPr>
            <w:tcW w:w="2370" w:type="dxa"/>
          </w:tcPr>
          <w:p w:rsidR="00F1177C" w:rsidRDefault="00F1177C" w:rsidP="0055243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-เยาวชน ประชาชนในชุมชน รู้เท่าทันพิษภัยของยาเสพติด และรู้จักวิธีป้องกันไม่ให้ เด็กๆ เข้าใกล้ยาเสพติด         -เยาวชนหันมาเล่นกีฬาเพิ่มขึ้น</w:t>
            </w:r>
          </w:p>
          <w:p w:rsidR="00F1177C" w:rsidRDefault="00F1177C" w:rsidP="0055243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-</w:t>
            </w:r>
            <w:r>
              <w:rPr>
                <w:rFonts w:ascii="Angsana New" w:hAnsi="Angsana New" w:hint="cs"/>
                <w:sz w:val="28"/>
                <w:cs/>
              </w:rPr>
              <w:t>เยาวชนห่างไกลยาเสพติด</w:t>
            </w:r>
          </w:p>
          <w:p w:rsidR="00B70353" w:rsidRDefault="00B70353" w:rsidP="00B80B9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-เพื่อให้เด็กๆมีทักษะ และมีจินตนาการในการเรียนรู้สิ่งต่างๆรอบตัวเพิ่มขึ้น</w:t>
            </w:r>
          </w:p>
          <w:p w:rsidR="00B80B9C" w:rsidRDefault="00B80B9C" w:rsidP="00B80B9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-เพื่อนำงบประมาณที่ได้ไปจัดซื้อผ้าห่มแจกจ่ายให้กับผู้ประสบภัยหนาวในชุมชน</w:t>
            </w:r>
          </w:p>
          <w:p w:rsidR="00B80B9C" w:rsidRDefault="00B80B9C" w:rsidP="00B80B9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-ผู้ด้อยโอกาส ผู้พิการ และผู้สูงอายุ ได้รับการช่วยเหลือจากหน่วยงานทำให้มีขวัญและกำลังใจ ทำให้ไม่รู้สึกว่าถูกทอดทิ้ง</w:t>
            </w:r>
          </w:p>
          <w:p w:rsidR="00E968FC" w:rsidRDefault="00E968FC" w:rsidP="00B80B9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-เยาวชน นักเรียนมีอาชีพเสริมในช่วงวันหยุด</w:t>
            </w:r>
          </w:p>
          <w:p w:rsidR="00D26AA1" w:rsidRDefault="00D26AA1" w:rsidP="00B80B9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-ส่งเสริมและสนับสนุน</w:t>
            </w:r>
            <w:r w:rsidR="00FE43A9">
              <w:rPr>
                <w:rFonts w:ascii="Angsana New" w:hAnsi="Angsana New" w:hint="cs"/>
                <w:sz w:val="28"/>
                <w:cs/>
              </w:rPr>
              <w:t>การแก้ไขปัญหายาเสพติดในเขตพื้นที่จังหวัดให้ปลอดยาเสพติด</w:t>
            </w:r>
          </w:p>
          <w:p w:rsidR="00FE43A9" w:rsidRDefault="00FE43A9" w:rsidP="00B80B9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ประชาชนได้รับความปลอดภัยในชีวิตและทรัพย์สินเนื่องด้วยมีการตั้งด่านตรวจตาเวรยามอยู่เป็นประจำในชุมชน</w:t>
            </w:r>
          </w:p>
          <w:p w:rsidR="00FE43A9" w:rsidRDefault="00FE43A9" w:rsidP="00B80B9C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-ลดการเกิดอุบัติเหตุบนท้องถนนในช่วงเทศกาลต่างๆ</w:t>
            </w:r>
          </w:p>
          <w:p w:rsidR="00FE43A9" w:rsidRPr="00867A5A" w:rsidRDefault="00FE43A9" w:rsidP="00B80B9C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-ประชาชนมีคุณภาพชีวิตความเป็นอยู่ที่ดีขึ้น</w:t>
            </w:r>
          </w:p>
        </w:tc>
      </w:tr>
    </w:tbl>
    <w:tbl>
      <w:tblPr>
        <w:tblStyle w:val="a3"/>
        <w:tblW w:w="9781" w:type="dxa"/>
        <w:tblInd w:w="-601" w:type="dxa"/>
        <w:tblLayout w:type="fixed"/>
        <w:tblLook w:val="01E0"/>
      </w:tblPr>
      <w:tblGrid>
        <w:gridCol w:w="2269"/>
        <w:gridCol w:w="3827"/>
        <w:gridCol w:w="1276"/>
        <w:gridCol w:w="2409"/>
      </w:tblGrid>
      <w:tr w:rsidR="007D2EE5" w:rsidRPr="00861113" w:rsidTr="005B1771">
        <w:tc>
          <w:tcPr>
            <w:tcW w:w="2269" w:type="dxa"/>
          </w:tcPr>
          <w:p w:rsidR="007D2EE5" w:rsidRPr="00091EC2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091EC2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ยุทธศาสตร์ /</w:t>
            </w:r>
          </w:p>
          <w:p w:rsidR="007D2EE5" w:rsidRPr="00091EC2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091EC2">
              <w:rPr>
                <w:rFonts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7" w:type="dxa"/>
          </w:tcPr>
          <w:p w:rsidR="007D2EE5" w:rsidRPr="00091EC2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091EC2">
              <w:rPr>
                <w:rFonts w:hint="cs"/>
                <w:b/>
                <w:bCs/>
                <w:sz w:val="32"/>
                <w:szCs w:val="32"/>
                <w:cs/>
              </w:rPr>
              <w:t>โครงการ /กิจกรรม</w:t>
            </w:r>
          </w:p>
        </w:tc>
        <w:tc>
          <w:tcPr>
            <w:tcW w:w="1276" w:type="dxa"/>
          </w:tcPr>
          <w:p w:rsidR="007D2EE5" w:rsidRPr="00091EC2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091EC2">
              <w:rPr>
                <w:rFonts w:hint="cs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409" w:type="dxa"/>
          </w:tcPr>
          <w:p w:rsidR="007D2EE5" w:rsidRPr="00091EC2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091EC2">
              <w:rPr>
                <w:rFonts w:hint="cs"/>
                <w:b/>
                <w:bCs/>
                <w:sz w:val="32"/>
                <w:szCs w:val="32"/>
                <w:cs/>
              </w:rPr>
              <w:t>เป้าหมายที่ได้รับ</w:t>
            </w:r>
          </w:p>
          <w:p w:rsidR="007D2EE5" w:rsidRPr="00091EC2" w:rsidRDefault="007D2EE5" w:rsidP="008B19F5">
            <w:pPr>
              <w:jc w:val="center"/>
              <w:rPr>
                <w:b/>
                <w:bCs/>
                <w:sz w:val="32"/>
                <w:szCs w:val="32"/>
              </w:rPr>
            </w:pPr>
            <w:r w:rsidRPr="00091EC2">
              <w:rPr>
                <w:rFonts w:hint="cs"/>
                <w:b/>
                <w:bCs/>
                <w:sz w:val="32"/>
                <w:szCs w:val="32"/>
                <w:cs/>
              </w:rPr>
              <w:t>จากผลการพัฒนา</w:t>
            </w:r>
          </w:p>
        </w:tc>
      </w:tr>
      <w:tr w:rsidR="007D2EE5" w:rsidRPr="00861113" w:rsidTr="005B1771">
        <w:trPr>
          <w:trHeight w:val="855"/>
        </w:trPr>
        <w:tc>
          <w:tcPr>
            <w:tcW w:w="2269" w:type="dxa"/>
          </w:tcPr>
          <w:p w:rsidR="00C057E5" w:rsidRPr="00861113" w:rsidRDefault="00C057E5" w:rsidP="007D2EE5">
            <w:pPr>
              <w:rPr>
                <w:rFonts w:ascii="Angsana New" w:hAnsi="Angsana New"/>
                <w:color w:val="FF0000"/>
                <w:sz w:val="28"/>
                <w:cs/>
              </w:rPr>
            </w:pPr>
          </w:p>
        </w:tc>
        <w:tc>
          <w:tcPr>
            <w:tcW w:w="3827" w:type="dxa"/>
          </w:tcPr>
          <w:p w:rsidR="00ED0F81" w:rsidRPr="00170AD9" w:rsidRDefault="00091EC2" w:rsidP="00ED0F81">
            <w:pPr>
              <w:rPr>
                <w:rFonts w:ascii="Angsana New" w:hAnsi="Angsana New"/>
                <w:sz w:val="28"/>
              </w:rPr>
            </w:pPr>
            <w:r w:rsidRPr="00170AD9">
              <w:rPr>
                <w:rFonts w:ascii="Angsana New" w:hAnsi="Angsana New" w:hint="cs"/>
                <w:sz w:val="28"/>
                <w:cs/>
              </w:rPr>
              <w:t>55.</w:t>
            </w:r>
            <w:r w:rsidR="003D2B4C" w:rsidRPr="00170AD9">
              <w:rPr>
                <w:rFonts w:ascii="Angsana New" w:hAnsi="Angsana New" w:hint="cs"/>
                <w:sz w:val="28"/>
                <w:cs/>
              </w:rPr>
              <w:t>โครงการสร้างห้องน้ำศูนย์พัฒนาเด็กเล็กบ้านโนนเปรมชัย</w:t>
            </w:r>
          </w:p>
          <w:p w:rsidR="003D2B4C" w:rsidRPr="00170AD9" w:rsidRDefault="003D2B4C" w:rsidP="00ED0F81">
            <w:pPr>
              <w:rPr>
                <w:rFonts w:ascii="Angsana New" w:hAnsi="Angsana New"/>
                <w:sz w:val="28"/>
              </w:rPr>
            </w:pPr>
            <w:r w:rsidRPr="00170AD9">
              <w:rPr>
                <w:rFonts w:ascii="Angsana New" w:hAnsi="Angsana New" w:hint="cs"/>
                <w:sz w:val="28"/>
                <w:cs/>
              </w:rPr>
              <w:t>56.โครงการต่อเติมยกระดับอาคารเรียนศูนย์พัฒนาเด็กเล็ก</w:t>
            </w:r>
            <w:r w:rsidR="00170AD9" w:rsidRPr="00170AD9">
              <w:rPr>
                <w:rFonts w:ascii="Angsana New" w:hAnsi="Angsana New" w:hint="cs"/>
                <w:sz w:val="28"/>
                <w:cs/>
              </w:rPr>
              <w:t>วัดสามัคคีธรรม</w:t>
            </w:r>
          </w:p>
          <w:p w:rsidR="00170AD9" w:rsidRDefault="00170AD9" w:rsidP="00ED0F81">
            <w:pPr>
              <w:rPr>
                <w:rFonts w:ascii="Angsana New" w:hAnsi="Angsana New"/>
                <w:sz w:val="28"/>
              </w:rPr>
            </w:pPr>
            <w:r w:rsidRPr="00170AD9">
              <w:rPr>
                <w:rFonts w:ascii="Angsana New" w:hAnsi="Angsana New" w:hint="cs"/>
                <w:sz w:val="28"/>
                <w:cs/>
              </w:rPr>
              <w:t xml:space="preserve">57.โครงการต่อเติม/ซ่อมแซมอาคารเรียนอาคารประกอบอาหาร </w:t>
            </w:r>
            <w:proofErr w:type="spellStart"/>
            <w:r w:rsidRPr="00170AD9">
              <w:rPr>
                <w:rFonts w:ascii="Angsana New" w:hAnsi="Angsana New" w:hint="cs"/>
                <w:sz w:val="28"/>
                <w:cs/>
              </w:rPr>
              <w:t>ศพด.</w:t>
            </w:r>
            <w:proofErr w:type="spellEnd"/>
            <w:r w:rsidRPr="00170AD9">
              <w:rPr>
                <w:rFonts w:ascii="Angsana New" w:hAnsi="Angsana New" w:hint="cs"/>
                <w:sz w:val="28"/>
                <w:cs/>
              </w:rPr>
              <w:t>ภูพระ</w:t>
            </w:r>
          </w:p>
          <w:p w:rsidR="00170AD9" w:rsidRDefault="00170AD9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58.</w:t>
            </w:r>
            <w:r>
              <w:rPr>
                <w:rFonts w:ascii="Angsana New" w:hAnsi="Angsana New" w:hint="cs"/>
                <w:sz w:val="28"/>
                <w:cs/>
              </w:rPr>
              <w:t xml:space="preserve">โครงการต่อเติมโรงอาหารพร้อมห้องครัว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โนนผักหวาน</w:t>
            </w:r>
          </w:p>
          <w:p w:rsidR="00170AD9" w:rsidRDefault="00170AD9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59.โครงการปรับปรุงห้องครัว ห้องน้ำและปูกระเบื้อง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วัด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อัมพว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นาราม</w:t>
            </w:r>
          </w:p>
          <w:p w:rsidR="00170AD9" w:rsidRDefault="00170AD9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60.โครงการถนนคอนกรีต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ศพด.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วัด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อัมพว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นาราม</w:t>
            </w:r>
          </w:p>
          <w:p w:rsidR="008F3F50" w:rsidRPr="00170AD9" w:rsidRDefault="008F3F50" w:rsidP="00ED0F81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61.โครงการอุดหนุนกลุ่มโรงเรียนโนนสวรรค์ด้านกิจกรรมการศึกษา</w:t>
            </w:r>
          </w:p>
          <w:p w:rsidR="00170AD9" w:rsidRDefault="008F3F50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62.</w:t>
            </w:r>
            <w:r>
              <w:rPr>
                <w:rFonts w:ascii="Angsana New" w:hAnsi="Angsana New" w:hint="cs"/>
                <w:sz w:val="28"/>
                <w:cs/>
              </w:rPr>
              <w:t>ค่าอาหารเสริมนมศูนย์พัฒนาเด็กเล็ก 7 ศูนย์</w:t>
            </w:r>
          </w:p>
          <w:p w:rsidR="008F3F50" w:rsidRDefault="008F3F50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63.ค่าอาหารเสริมนมโรงเรียนในสังกัด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สพฐ.</w:t>
            </w:r>
            <w:proofErr w:type="spellEnd"/>
          </w:p>
          <w:p w:rsidR="008F3F50" w:rsidRDefault="008F3F50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64.โครงการอาหารกลางวันสำหรับเด็กก่อนวัยเรียน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ศพด.</w:t>
            </w:r>
            <w:proofErr w:type="spellEnd"/>
          </w:p>
          <w:p w:rsidR="008F3F50" w:rsidRDefault="008F3F50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65.</w:t>
            </w:r>
            <w:r w:rsidR="00ED3990">
              <w:rPr>
                <w:rFonts w:ascii="Angsana New" w:hAnsi="Angsana New" w:hint="cs"/>
                <w:sz w:val="28"/>
                <w:cs/>
              </w:rPr>
              <w:t xml:space="preserve">โครงการอุดหนุนอาหารกลางวันโรงเรียนในสังกัด </w:t>
            </w:r>
            <w:proofErr w:type="spellStart"/>
            <w:r w:rsidR="00ED3990">
              <w:rPr>
                <w:rFonts w:ascii="Angsana New" w:hAnsi="Angsana New" w:hint="cs"/>
                <w:sz w:val="28"/>
                <w:cs/>
              </w:rPr>
              <w:t>สพฐ.</w:t>
            </w:r>
            <w:proofErr w:type="spellEnd"/>
          </w:p>
          <w:p w:rsidR="00ED3990" w:rsidRDefault="00ED3990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66.ค่าวัสดุเวชภัณฑ์ยาสามัญประจำรถยนต์กู้ภัย</w:t>
            </w:r>
          </w:p>
          <w:p w:rsidR="00AC1A7B" w:rsidRDefault="00AC1A7B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67.อุดหนุน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อส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ม.หมู่บ้านตามโครงการพัฒนางานสาธารณสุข</w:t>
            </w:r>
          </w:p>
          <w:p w:rsidR="00AC1A7B" w:rsidRDefault="00AC1A7B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68.สมทบกองทุนเวชกร</w:t>
            </w:r>
          </w:p>
          <w:p w:rsidR="00A5502E" w:rsidRDefault="00A5502E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69.ค่าวัสดุเคมีป้องกันโรคพิษสุนัขบ้า</w:t>
            </w:r>
          </w:p>
          <w:p w:rsidR="00A5502E" w:rsidRDefault="00A5502E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70.</w:t>
            </w:r>
            <w:r w:rsidR="00D76F77">
              <w:rPr>
                <w:rFonts w:ascii="Angsana New" w:hAnsi="Angsana New" w:hint="cs"/>
                <w:sz w:val="28"/>
                <w:cs/>
              </w:rPr>
              <w:t>โครงการป้องกันและลดอุบัติเหตุทางถนนในเทศกาลปีใหม่และวันสงกรานต์ 7 วันอันตราย</w:t>
            </w:r>
          </w:p>
          <w:p w:rsidR="00D76F77" w:rsidRDefault="00D76F77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71.โครงการพัฒนาศักยภาพการปฏิบัติหน้าที่เจ้าหน้าที่ป้องกันทีมกู้ภัยและสมาชิก อปพร.</w:t>
            </w:r>
          </w:p>
          <w:p w:rsidR="00D76F77" w:rsidRDefault="00D76F77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72.โครงการพัฒนาศูนย์ อปพร.</w:t>
            </w:r>
          </w:p>
          <w:p w:rsidR="00D76F77" w:rsidRDefault="00D76F77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73.โครงการเพิ่มศักยภาพคณะกรรมการกองทุนสวัสดิการสมาชิก อปพร.และทีมกู้ภัย</w:t>
            </w:r>
          </w:p>
          <w:p w:rsidR="00D76F77" w:rsidRDefault="00D76F77" w:rsidP="00ED0F81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74.โครงการซื้อประเภทเครื่องแบบชุดปฏิบัติการของทีมกู้ภัยและ อปพร.</w:t>
            </w:r>
          </w:p>
          <w:p w:rsidR="00F76AFC" w:rsidRPr="00170AD9" w:rsidRDefault="00F76AFC" w:rsidP="00710A8D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75.โครงการจัดซื้อประเภทน้ำยาเคมี</w:t>
            </w:r>
          </w:p>
        </w:tc>
        <w:tc>
          <w:tcPr>
            <w:tcW w:w="1276" w:type="dxa"/>
          </w:tcPr>
          <w:p w:rsidR="00ED0F81" w:rsidRPr="00170AD9" w:rsidRDefault="003D2B4C" w:rsidP="00055A3E">
            <w:pPr>
              <w:jc w:val="center"/>
              <w:rPr>
                <w:rFonts w:ascii="Angsana New" w:hAnsi="Angsana New"/>
                <w:sz w:val="28"/>
              </w:rPr>
            </w:pPr>
            <w:r w:rsidRPr="00170AD9">
              <w:rPr>
                <w:rFonts w:ascii="Angsana New" w:hAnsi="Angsana New" w:hint="cs"/>
                <w:sz w:val="28"/>
                <w:cs/>
              </w:rPr>
              <w:t>60,000</w:t>
            </w:r>
          </w:p>
          <w:p w:rsidR="003D2B4C" w:rsidRPr="00170AD9" w:rsidRDefault="003D2B4C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3D2B4C" w:rsidRPr="00170AD9" w:rsidRDefault="003D2B4C" w:rsidP="00055A3E">
            <w:pPr>
              <w:jc w:val="center"/>
              <w:rPr>
                <w:rFonts w:ascii="Angsana New" w:hAnsi="Angsana New"/>
                <w:sz w:val="28"/>
              </w:rPr>
            </w:pPr>
            <w:r w:rsidRPr="00170AD9">
              <w:rPr>
                <w:rFonts w:ascii="Angsana New" w:hAnsi="Angsana New"/>
                <w:sz w:val="28"/>
              </w:rPr>
              <w:t>60,000</w:t>
            </w:r>
          </w:p>
          <w:p w:rsidR="00170AD9" w:rsidRPr="00170AD9" w:rsidRDefault="00170AD9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170AD9" w:rsidRDefault="00170AD9" w:rsidP="00055A3E">
            <w:pPr>
              <w:jc w:val="center"/>
              <w:rPr>
                <w:rFonts w:ascii="Angsana New" w:hAnsi="Angsana New"/>
                <w:sz w:val="28"/>
              </w:rPr>
            </w:pPr>
            <w:r w:rsidRPr="00170AD9">
              <w:rPr>
                <w:rFonts w:ascii="Angsana New" w:hAnsi="Angsana New"/>
                <w:sz w:val="28"/>
              </w:rPr>
              <w:t>60,000</w:t>
            </w:r>
          </w:p>
          <w:p w:rsidR="00170AD9" w:rsidRDefault="00170AD9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170AD9" w:rsidRDefault="00170AD9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60,000</w:t>
            </w:r>
          </w:p>
          <w:p w:rsidR="00170AD9" w:rsidRDefault="00170AD9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170AD9" w:rsidRDefault="00170AD9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  <w:p w:rsidR="00170AD9" w:rsidRDefault="00170AD9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170AD9" w:rsidRDefault="00170AD9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  <w:p w:rsidR="008F3F50" w:rsidRDefault="008F3F50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  <w:p w:rsidR="008F3F50" w:rsidRDefault="008F3F50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8F3F50" w:rsidRDefault="008F3F50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627,200</w:t>
            </w:r>
          </w:p>
          <w:p w:rsidR="008F3F50" w:rsidRDefault="008F3F50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1,661,660</w:t>
            </w:r>
          </w:p>
          <w:p w:rsidR="008F3F50" w:rsidRDefault="008F3F50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1,164,800</w:t>
            </w:r>
          </w:p>
          <w:p w:rsidR="00ED3990" w:rsidRDefault="00ED3990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ED3990" w:rsidRDefault="00ED3990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2,373,800</w:t>
            </w:r>
          </w:p>
          <w:p w:rsidR="00ED3990" w:rsidRDefault="00ED3990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ED3990" w:rsidRDefault="00ED3990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20,000</w:t>
            </w:r>
          </w:p>
          <w:p w:rsidR="00AC1A7B" w:rsidRDefault="00AC1A7B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150,000</w:t>
            </w:r>
          </w:p>
          <w:p w:rsidR="00AC1A7B" w:rsidRDefault="00AC1A7B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AC1A7B" w:rsidRDefault="00AC1A7B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12,000</w:t>
            </w:r>
          </w:p>
          <w:p w:rsidR="00A5502E" w:rsidRDefault="00A5502E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80,000</w:t>
            </w:r>
          </w:p>
          <w:p w:rsidR="00D76F77" w:rsidRPr="00170AD9" w:rsidRDefault="00D76F77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180,000</w:t>
            </w:r>
          </w:p>
          <w:p w:rsidR="00FB3001" w:rsidRDefault="00FB3001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D76F77" w:rsidRDefault="00D76F77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200,000</w:t>
            </w:r>
          </w:p>
          <w:p w:rsidR="00D76F77" w:rsidRDefault="00D76F77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D76F77" w:rsidRDefault="00D76F77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  <w:p w:rsidR="00D76F77" w:rsidRDefault="00D76F77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  <w:p w:rsidR="00D76F77" w:rsidRDefault="00D76F77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D76F77" w:rsidRDefault="00D76F77" w:rsidP="00055A3E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  <w:p w:rsidR="00F76AFC" w:rsidRDefault="00F76AFC" w:rsidP="00055A3E">
            <w:pPr>
              <w:jc w:val="center"/>
              <w:rPr>
                <w:rFonts w:ascii="Angsana New" w:hAnsi="Angsana New"/>
                <w:sz w:val="28"/>
              </w:rPr>
            </w:pPr>
          </w:p>
          <w:p w:rsidR="00FB3001" w:rsidRPr="00170AD9" w:rsidRDefault="00F76AFC" w:rsidP="00F76AFC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</w:tc>
        <w:tc>
          <w:tcPr>
            <w:tcW w:w="2409" w:type="dxa"/>
          </w:tcPr>
          <w:p w:rsidR="00363DDA" w:rsidRPr="00861113" w:rsidRDefault="00363DDA" w:rsidP="007D2EE5">
            <w:pPr>
              <w:rPr>
                <w:rFonts w:ascii="Angsana New" w:hAnsi="Angsana New"/>
                <w:color w:val="FF0000"/>
                <w:sz w:val="28"/>
                <w:cs/>
              </w:rPr>
            </w:pPr>
          </w:p>
        </w:tc>
      </w:tr>
      <w:tr w:rsidR="00E65BAA" w:rsidRPr="00861113" w:rsidTr="005B1771">
        <w:trPr>
          <w:trHeight w:val="915"/>
        </w:trPr>
        <w:tc>
          <w:tcPr>
            <w:tcW w:w="2269" w:type="dxa"/>
          </w:tcPr>
          <w:p w:rsidR="00BC21B8" w:rsidRPr="00710A8D" w:rsidRDefault="00BC21B8" w:rsidP="00BC21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10A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ยุทธศาสตร์/</w:t>
            </w:r>
          </w:p>
          <w:p w:rsidR="00E65BAA" w:rsidRPr="00710A8D" w:rsidRDefault="00BC21B8" w:rsidP="00BC21B8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710A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7" w:type="dxa"/>
          </w:tcPr>
          <w:p w:rsidR="00BC21B8" w:rsidRPr="00710A8D" w:rsidRDefault="007175DF" w:rsidP="007175D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710A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BC21B8" w:rsidRPr="00710A8D" w:rsidRDefault="00BC21B8" w:rsidP="00883529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10A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BC21B8" w:rsidRPr="00710A8D" w:rsidRDefault="00BC21B8" w:rsidP="00883529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710A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09" w:type="dxa"/>
          </w:tcPr>
          <w:p w:rsidR="00BC21B8" w:rsidRPr="00710A8D" w:rsidRDefault="00BC21B8" w:rsidP="00BC21B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10A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เป้าหมายที่ได้รับ</w:t>
            </w:r>
          </w:p>
          <w:p w:rsidR="00BC21B8" w:rsidRPr="00710A8D" w:rsidRDefault="00BC21B8" w:rsidP="00BC21B8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710A8D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จากผลการพัฒนา</w:t>
            </w:r>
          </w:p>
        </w:tc>
      </w:tr>
      <w:tr w:rsidR="00BC21B8" w:rsidRPr="00861113" w:rsidTr="005B1771">
        <w:trPr>
          <w:trHeight w:val="9105"/>
        </w:trPr>
        <w:tc>
          <w:tcPr>
            <w:tcW w:w="2269" w:type="dxa"/>
          </w:tcPr>
          <w:p w:rsidR="00BC21B8" w:rsidRPr="00861113" w:rsidRDefault="00BC21B8" w:rsidP="00BC21B8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  <w:p w:rsidR="00BC21B8" w:rsidRPr="00861113" w:rsidRDefault="00BC21B8" w:rsidP="00BC21B8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</w:p>
          <w:p w:rsidR="00BC21B8" w:rsidRPr="00861113" w:rsidRDefault="00BC21B8" w:rsidP="007D2EE5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BC21B8" w:rsidRPr="00861113" w:rsidRDefault="00BC21B8" w:rsidP="007D2EE5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8367BE" w:rsidRPr="00861113" w:rsidRDefault="008367BE" w:rsidP="007D2EE5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8367BE" w:rsidRPr="00861113" w:rsidRDefault="008367BE" w:rsidP="007D2EE5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8367BE" w:rsidRPr="00861113" w:rsidRDefault="008367BE" w:rsidP="007D2EE5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8367BE" w:rsidRPr="00861113" w:rsidRDefault="008367BE" w:rsidP="007D2EE5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8367BE" w:rsidRPr="00861113" w:rsidRDefault="008367BE" w:rsidP="007D2EE5">
            <w:pPr>
              <w:rPr>
                <w:rFonts w:ascii="Angsana New" w:hAnsi="Angsana New"/>
                <w:b/>
                <w:bCs/>
                <w:color w:val="FF0000"/>
                <w:sz w:val="28"/>
              </w:rPr>
            </w:pPr>
          </w:p>
          <w:p w:rsidR="008367BE" w:rsidRPr="00861113" w:rsidRDefault="008367BE" w:rsidP="007D2EE5">
            <w:pPr>
              <w:rPr>
                <w:rFonts w:ascii="Angsana New" w:hAnsi="Angsana New"/>
                <w:b/>
                <w:bCs/>
                <w:color w:val="FF0000"/>
                <w:sz w:val="28"/>
                <w:cs/>
              </w:rPr>
            </w:pPr>
          </w:p>
        </w:tc>
        <w:tc>
          <w:tcPr>
            <w:tcW w:w="3827" w:type="dxa"/>
          </w:tcPr>
          <w:p w:rsidR="0052496C" w:rsidRPr="00F02D4E" w:rsidRDefault="00D26AA1" w:rsidP="003548B6">
            <w:pPr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 w:hint="cs"/>
                <w:sz w:val="28"/>
                <w:cs/>
              </w:rPr>
              <w:t>76.โครงการจัดซื้อวิทยุสื่อสารแบบสังเคราะห์ความถี่ชนิดมือถือ 8 เครื่อง</w:t>
            </w:r>
          </w:p>
          <w:p w:rsidR="00D26AA1" w:rsidRPr="00F02D4E" w:rsidRDefault="00D26AA1" w:rsidP="003548B6">
            <w:pPr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 w:hint="cs"/>
                <w:sz w:val="28"/>
                <w:cs/>
              </w:rPr>
              <w:t>77.โครงการจัดซื้ออุปกรณ์ปฏิบัติงานงานป้องกันและบรรเทาสาธารณภัยทีมกู้ภัยและสมาชิก     อปพร.</w:t>
            </w:r>
          </w:p>
          <w:p w:rsidR="00D26AA1" w:rsidRPr="00F02D4E" w:rsidRDefault="00D26AA1" w:rsidP="003548B6">
            <w:pPr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 w:hint="cs"/>
                <w:sz w:val="28"/>
                <w:cs/>
              </w:rPr>
              <w:t>78.</w:t>
            </w:r>
            <w:r w:rsidR="00FE43A9" w:rsidRPr="00F02D4E">
              <w:rPr>
                <w:rFonts w:ascii="Angsana New" w:hAnsi="Angsana New" w:hint="cs"/>
                <w:sz w:val="28"/>
                <w:cs/>
              </w:rPr>
              <w:t>โครงการคนไทยใจอาสา ปี 2556</w:t>
            </w:r>
          </w:p>
          <w:p w:rsidR="00FE43A9" w:rsidRPr="00F02D4E" w:rsidRDefault="00FE43A9" w:rsidP="003548B6">
            <w:pPr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 w:hint="cs"/>
                <w:sz w:val="28"/>
                <w:cs/>
              </w:rPr>
              <w:t>79.ค่าวารสาร</w:t>
            </w:r>
          </w:p>
          <w:p w:rsidR="00FE43A9" w:rsidRDefault="00FE43A9" w:rsidP="003548B6">
            <w:pPr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 w:hint="cs"/>
                <w:sz w:val="28"/>
                <w:cs/>
              </w:rPr>
              <w:t>80.ค่าจ้างเหมาเพื่อให้ได้มาซึ่งบริการ</w:t>
            </w:r>
          </w:p>
          <w:p w:rsidR="00F02D4E" w:rsidRDefault="00F02D4E" w:rsidP="003548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81.ค่าธรรมเนียมและค่าลงทะเบียน</w:t>
            </w:r>
          </w:p>
          <w:p w:rsidR="00F02D4E" w:rsidRDefault="00F02D4E" w:rsidP="003548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82.ค่าล้างฟิล์มถ่ายรูป ถ่ายเอกสารพิมพ์เข้าเล่ม</w:t>
            </w:r>
          </w:p>
          <w:p w:rsidR="009B47B6" w:rsidRDefault="00F02D4E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83</w:t>
            </w:r>
            <w:r w:rsidR="009B47B6">
              <w:rPr>
                <w:rFonts w:ascii="Angsana New" w:hAnsi="Angsana New"/>
                <w:sz w:val="28"/>
              </w:rPr>
              <w:t>.</w:t>
            </w:r>
            <w:r w:rsidR="009B47B6">
              <w:rPr>
                <w:rFonts w:ascii="Angsana New" w:hAnsi="Angsana New" w:hint="cs"/>
                <w:sz w:val="28"/>
                <w:cs/>
              </w:rPr>
              <w:t>รายจ่ายเกี่ยวกับการรับรองและพิธีการ</w:t>
            </w:r>
          </w:p>
          <w:p w:rsidR="009B47B6" w:rsidRDefault="009B47B6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84.ค่ารัฐพิธี</w:t>
            </w:r>
          </w:p>
          <w:p w:rsidR="009B47B6" w:rsidRDefault="009B47B6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85.ค่าใช้จ่ายในการดำเนินการเลือกตั้ง</w:t>
            </w:r>
          </w:p>
          <w:p w:rsidR="009B47B6" w:rsidRDefault="009B47B6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86.โครงการฝึกอบรมและศึกษาดูงานเพื่อเพิ่มประสิทธิภาพประชาคมท้องถิ่นสู่ประชาคมอาเชี่ยนด้วยปรัชญาเศรษฐกิจพอเพียง</w:t>
            </w:r>
          </w:p>
          <w:p w:rsidR="009B47B6" w:rsidRDefault="009B47B6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87.ค่าบำรุงรักษาซ่อมแซมทรัพย์สิน</w:t>
            </w:r>
          </w:p>
          <w:p w:rsidR="009B47B6" w:rsidRDefault="009B47B6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88.</w:t>
            </w:r>
            <w:r w:rsidR="004E23DA">
              <w:rPr>
                <w:rFonts w:ascii="Angsana New" w:hAnsi="Angsana New" w:hint="cs"/>
                <w:sz w:val="28"/>
                <w:cs/>
              </w:rPr>
              <w:t>ค่าวัสดุสำนักงาน</w:t>
            </w:r>
          </w:p>
          <w:p w:rsidR="004E23DA" w:rsidRDefault="004E23DA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89.ค่าวัสดุน้ำมันเชื้อเพลิงและหล่อลื่น</w:t>
            </w:r>
          </w:p>
          <w:p w:rsidR="004E23DA" w:rsidRDefault="004E23DA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90.ค่าวัสดุยานพาหนะและขนส่ง</w:t>
            </w:r>
          </w:p>
          <w:p w:rsidR="003F5AB7" w:rsidRDefault="003F5AB7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91.ค่าวัสดุโฆษณาและเผยแพร่</w:t>
            </w:r>
          </w:p>
          <w:p w:rsidR="00161A09" w:rsidRDefault="00161A09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92.ค่าวัสดุคอมพิวเตอร์</w:t>
            </w:r>
          </w:p>
          <w:p w:rsidR="00161A09" w:rsidRDefault="00161A09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93.ค่าวัสดุอื่นๆ</w:t>
            </w:r>
          </w:p>
          <w:p w:rsidR="00161A09" w:rsidRDefault="00161A09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94.คอมพิวเตอร์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โน๊ตบุ้ค</w:t>
            </w:r>
            <w:proofErr w:type="spellEnd"/>
          </w:p>
          <w:p w:rsidR="00161A09" w:rsidRDefault="00161A09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95.</w:t>
            </w:r>
            <w:r w:rsidR="0060373C">
              <w:rPr>
                <w:rFonts w:ascii="Angsana New" w:hAnsi="Angsana New" w:hint="cs"/>
                <w:sz w:val="28"/>
                <w:cs/>
              </w:rPr>
              <w:t>ตู้เก็บเอกสาร</w:t>
            </w:r>
          </w:p>
          <w:p w:rsidR="0060373C" w:rsidRDefault="0060373C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96.พัดลมติดเพดาน</w:t>
            </w:r>
          </w:p>
          <w:p w:rsidR="0060373C" w:rsidRDefault="0060373C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97.คอมพิวเตอร์ตั้งโต๊ะ 2 เครื่อง</w:t>
            </w:r>
          </w:p>
          <w:p w:rsidR="0060373C" w:rsidRDefault="0060373C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98.เครื่อง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ปริ้นเตอร์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 xml:space="preserve"> 2 เครื่อง</w:t>
            </w:r>
          </w:p>
          <w:p w:rsidR="0060373C" w:rsidRDefault="0060373C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99.ตู้ใส่แฟ้มเอกสาร</w:t>
            </w:r>
          </w:p>
          <w:p w:rsidR="0060373C" w:rsidRDefault="0060373C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100.โต๊ะพร้อมเก้าอี้ระดับ 3-6 จำนวน 1 ชุด</w:t>
            </w:r>
          </w:p>
          <w:p w:rsidR="0060373C" w:rsidRDefault="0060373C" w:rsidP="009B47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101.โต๊ะพร้อมเก้าอี้ระดับ 1-2 จำนวน 1 ชุด</w:t>
            </w:r>
          </w:p>
          <w:p w:rsidR="0060373C" w:rsidRPr="00F02D4E" w:rsidRDefault="0060373C" w:rsidP="009B47B6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102.ค่าวัสดุงานบ้านงานครัว</w:t>
            </w:r>
          </w:p>
          <w:p w:rsidR="009B47B6" w:rsidRDefault="00916FF9" w:rsidP="003548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103.</w:t>
            </w:r>
            <w:r>
              <w:rPr>
                <w:rFonts w:ascii="Angsana New" w:hAnsi="Angsana New" w:hint="cs"/>
                <w:sz w:val="28"/>
                <w:cs/>
              </w:rPr>
              <w:t>ค่าไฟฟ้า</w:t>
            </w:r>
          </w:p>
          <w:p w:rsidR="00916FF9" w:rsidRDefault="00916FF9" w:rsidP="003548B6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104.ค่าน้ำอุปโภค บริโภค</w:t>
            </w:r>
          </w:p>
          <w:p w:rsidR="00E5594D" w:rsidRPr="00F02D4E" w:rsidRDefault="00E5594D" w:rsidP="003548B6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105.ค่าน้ำประปา</w:t>
            </w:r>
          </w:p>
        </w:tc>
        <w:tc>
          <w:tcPr>
            <w:tcW w:w="1276" w:type="dxa"/>
          </w:tcPr>
          <w:p w:rsidR="001B1D94" w:rsidRPr="00F02D4E" w:rsidRDefault="00D26AA1" w:rsidP="00883529">
            <w:pPr>
              <w:jc w:val="center"/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 w:hint="cs"/>
                <w:sz w:val="28"/>
                <w:cs/>
              </w:rPr>
              <w:t>96,000</w:t>
            </w:r>
          </w:p>
          <w:p w:rsidR="00D26AA1" w:rsidRPr="00F02D4E" w:rsidRDefault="00D26AA1" w:rsidP="00883529">
            <w:pPr>
              <w:jc w:val="center"/>
              <w:rPr>
                <w:rFonts w:ascii="Angsana New" w:hAnsi="Angsana New"/>
                <w:sz w:val="28"/>
              </w:rPr>
            </w:pPr>
          </w:p>
          <w:p w:rsidR="00D26AA1" w:rsidRPr="00F02D4E" w:rsidRDefault="00D26AA1" w:rsidP="00883529">
            <w:pPr>
              <w:jc w:val="center"/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/>
                <w:sz w:val="28"/>
              </w:rPr>
              <w:t>100,000</w:t>
            </w:r>
          </w:p>
          <w:p w:rsidR="00FE43A9" w:rsidRPr="00F02D4E" w:rsidRDefault="00FE43A9" w:rsidP="00883529">
            <w:pPr>
              <w:jc w:val="center"/>
              <w:rPr>
                <w:rFonts w:ascii="Angsana New" w:hAnsi="Angsana New"/>
                <w:sz w:val="28"/>
              </w:rPr>
            </w:pPr>
          </w:p>
          <w:p w:rsidR="00FE43A9" w:rsidRPr="00F02D4E" w:rsidRDefault="00FE43A9" w:rsidP="00883529">
            <w:pPr>
              <w:jc w:val="center"/>
              <w:rPr>
                <w:rFonts w:ascii="Angsana New" w:hAnsi="Angsana New"/>
                <w:sz w:val="28"/>
              </w:rPr>
            </w:pPr>
          </w:p>
          <w:p w:rsidR="00FE43A9" w:rsidRPr="00F02D4E" w:rsidRDefault="00FE43A9" w:rsidP="00883529">
            <w:pPr>
              <w:jc w:val="center"/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/>
                <w:sz w:val="28"/>
              </w:rPr>
              <w:t>20,000</w:t>
            </w:r>
          </w:p>
          <w:p w:rsidR="00FE43A9" w:rsidRPr="00F02D4E" w:rsidRDefault="00FE43A9" w:rsidP="00883529">
            <w:pPr>
              <w:jc w:val="center"/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/>
                <w:sz w:val="28"/>
              </w:rPr>
              <w:t>20,000</w:t>
            </w:r>
          </w:p>
          <w:p w:rsidR="00FE43A9" w:rsidRDefault="00046EFB" w:rsidP="00883529">
            <w:pPr>
              <w:jc w:val="center"/>
              <w:rPr>
                <w:rFonts w:ascii="Angsana New" w:hAnsi="Angsana New"/>
                <w:sz w:val="28"/>
              </w:rPr>
            </w:pPr>
            <w:r w:rsidRPr="00F02D4E">
              <w:rPr>
                <w:rFonts w:ascii="Angsana New" w:hAnsi="Angsana New"/>
                <w:sz w:val="28"/>
              </w:rPr>
              <w:t>300,000</w:t>
            </w:r>
          </w:p>
          <w:p w:rsidR="00F02D4E" w:rsidRDefault="00F02D4E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250,000</w:t>
            </w:r>
          </w:p>
          <w:p w:rsidR="00F02D4E" w:rsidRDefault="00F02D4E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20,000</w:t>
            </w:r>
          </w:p>
          <w:p w:rsidR="009B47B6" w:rsidRDefault="009B47B6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100,000</w:t>
            </w:r>
          </w:p>
          <w:p w:rsidR="009B47B6" w:rsidRDefault="009B47B6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  <w:p w:rsidR="009B47B6" w:rsidRDefault="009B47B6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150,000</w:t>
            </w:r>
          </w:p>
          <w:p w:rsidR="009B47B6" w:rsidRDefault="009B47B6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450,000</w:t>
            </w:r>
          </w:p>
          <w:p w:rsidR="009B47B6" w:rsidRDefault="009B47B6" w:rsidP="00883529">
            <w:pPr>
              <w:jc w:val="center"/>
              <w:rPr>
                <w:rFonts w:ascii="Angsana New" w:hAnsi="Angsana New"/>
                <w:sz w:val="28"/>
              </w:rPr>
            </w:pPr>
          </w:p>
          <w:p w:rsidR="009B47B6" w:rsidRDefault="009B47B6" w:rsidP="00883529">
            <w:pPr>
              <w:jc w:val="center"/>
              <w:rPr>
                <w:rFonts w:ascii="Angsana New" w:hAnsi="Angsana New"/>
                <w:sz w:val="28"/>
              </w:rPr>
            </w:pPr>
          </w:p>
          <w:p w:rsidR="009B47B6" w:rsidRDefault="009B47B6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160,000</w:t>
            </w:r>
          </w:p>
          <w:p w:rsidR="004E23DA" w:rsidRDefault="004E23DA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215,000</w:t>
            </w:r>
          </w:p>
          <w:p w:rsidR="004E23DA" w:rsidRDefault="004E23DA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200,000</w:t>
            </w:r>
          </w:p>
          <w:p w:rsidR="004E23DA" w:rsidRDefault="004E23DA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100,000</w:t>
            </w:r>
          </w:p>
          <w:p w:rsidR="003F5AB7" w:rsidRDefault="003F5AB7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70,000</w:t>
            </w:r>
          </w:p>
          <w:p w:rsidR="00161A09" w:rsidRDefault="00161A09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20,000</w:t>
            </w:r>
          </w:p>
          <w:p w:rsidR="00161A09" w:rsidRDefault="00161A09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20,000</w:t>
            </w:r>
          </w:p>
          <w:p w:rsidR="00161A09" w:rsidRDefault="00161A09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20,000</w:t>
            </w:r>
          </w:p>
          <w:p w:rsidR="0060373C" w:rsidRDefault="0060373C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5,500</w:t>
            </w:r>
          </w:p>
          <w:p w:rsidR="0060373C" w:rsidRDefault="0060373C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13,000</w:t>
            </w:r>
          </w:p>
          <w:p w:rsidR="0060373C" w:rsidRDefault="0060373C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30,000</w:t>
            </w:r>
          </w:p>
          <w:p w:rsidR="0060373C" w:rsidRDefault="0060373C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7,300</w:t>
            </w:r>
          </w:p>
          <w:p w:rsidR="0060373C" w:rsidRDefault="0060373C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10,000</w:t>
            </w:r>
          </w:p>
          <w:p w:rsidR="0060373C" w:rsidRDefault="0060373C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32,000</w:t>
            </w:r>
          </w:p>
          <w:p w:rsidR="0060373C" w:rsidRDefault="0060373C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2,200</w:t>
            </w:r>
          </w:p>
          <w:p w:rsidR="0060373C" w:rsidRDefault="0060373C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20,000</w:t>
            </w:r>
          </w:p>
          <w:p w:rsidR="00916FF9" w:rsidRDefault="00916FF9" w:rsidP="0088352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200,000</w:t>
            </w:r>
          </w:p>
          <w:p w:rsidR="009B47B6" w:rsidRDefault="00916FF9" w:rsidP="00916FF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20,000</w:t>
            </w:r>
          </w:p>
          <w:p w:rsidR="00E5594D" w:rsidRPr="00F02D4E" w:rsidRDefault="00E5594D" w:rsidP="00916FF9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5,000</w:t>
            </w:r>
          </w:p>
        </w:tc>
        <w:tc>
          <w:tcPr>
            <w:tcW w:w="2409" w:type="dxa"/>
          </w:tcPr>
          <w:p w:rsidR="00BC21B8" w:rsidRPr="00861113" w:rsidRDefault="00BC21B8" w:rsidP="004F5043">
            <w:pPr>
              <w:rPr>
                <w:rFonts w:ascii="Angsana New" w:hAnsi="Angsana New"/>
                <w:color w:val="FF0000"/>
                <w:sz w:val="28"/>
                <w:cs/>
              </w:rPr>
            </w:pPr>
          </w:p>
        </w:tc>
      </w:tr>
      <w:tr w:rsidR="00F61F5D" w:rsidRPr="00861113" w:rsidTr="005B1771">
        <w:trPr>
          <w:trHeight w:val="915"/>
        </w:trPr>
        <w:tc>
          <w:tcPr>
            <w:tcW w:w="2269" w:type="dxa"/>
          </w:tcPr>
          <w:p w:rsidR="00F61F5D" w:rsidRPr="00104966" w:rsidRDefault="00F61F5D" w:rsidP="005F0FF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ยุทธศาสตร์/</w:t>
            </w:r>
          </w:p>
          <w:p w:rsidR="00F61F5D" w:rsidRPr="00104966" w:rsidRDefault="00F61F5D" w:rsidP="005F0FF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7" w:type="dxa"/>
          </w:tcPr>
          <w:p w:rsidR="00F61F5D" w:rsidRPr="00104966" w:rsidRDefault="00F61F5D" w:rsidP="005F0FF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F61F5D" w:rsidRPr="00104966" w:rsidRDefault="00F61F5D" w:rsidP="005F0FF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F61F5D" w:rsidRPr="00104966" w:rsidRDefault="00F61F5D" w:rsidP="005F0FF6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09" w:type="dxa"/>
          </w:tcPr>
          <w:p w:rsidR="00F61F5D" w:rsidRPr="00104966" w:rsidRDefault="00F61F5D" w:rsidP="005F0FF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เป้าหมายที่ได้รับ</w:t>
            </w:r>
          </w:p>
          <w:p w:rsidR="00F61F5D" w:rsidRPr="00104966" w:rsidRDefault="00F61F5D" w:rsidP="005F0FF6">
            <w:pPr>
              <w:jc w:val="center"/>
              <w:rPr>
                <w:rFonts w:ascii="Angsana New" w:hAnsi="Angsana New"/>
                <w:sz w:val="28"/>
                <w:cs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จากผลการพัฒนา</w:t>
            </w:r>
          </w:p>
        </w:tc>
      </w:tr>
      <w:tr w:rsidR="00F61F5D" w:rsidRPr="00861113" w:rsidTr="005B1771">
        <w:trPr>
          <w:trHeight w:val="475"/>
        </w:trPr>
        <w:tc>
          <w:tcPr>
            <w:tcW w:w="2269" w:type="dxa"/>
          </w:tcPr>
          <w:p w:rsidR="00F61F5D" w:rsidRPr="00861113" w:rsidRDefault="00F61F5D" w:rsidP="00F61F5D">
            <w:pPr>
              <w:rPr>
                <w:rFonts w:ascii="Angsana New" w:hAnsi="Angsana New"/>
                <w:color w:val="FF0000"/>
                <w:sz w:val="28"/>
                <w:cs/>
              </w:rPr>
            </w:pPr>
          </w:p>
        </w:tc>
        <w:tc>
          <w:tcPr>
            <w:tcW w:w="3827" w:type="dxa"/>
          </w:tcPr>
          <w:p w:rsidR="00F61F5D" w:rsidRDefault="00AF6D0E" w:rsidP="00AF6D0E">
            <w:pPr>
              <w:rPr>
                <w:rFonts w:ascii="Angsana New" w:hAnsi="Angsana New"/>
                <w:sz w:val="28"/>
              </w:rPr>
            </w:pPr>
            <w:r w:rsidRPr="00AF6D0E">
              <w:rPr>
                <w:rFonts w:ascii="Angsana New" w:hAnsi="Angsana New" w:hint="cs"/>
                <w:sz w:val="28"/>
                <w:cs/>
              </w:rPr>
              <w:t>106.ค่าโทรศัพท์และบริการอินเตอร์เน็ต</w:t>
            </w:r>
          </w:p>
          <w:p w:rsidR="00AF6D0E" w:rsidRDefault="00AF6D0E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107.ค่าไปรษณีย์</w:t>
            </w:r>
          </w:p>
          <w:p w:rsidR="00AF6D0E" w:rsidRDefault="00AF6D0E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108.</w:t>
            </w:r>
            <w:r w:rsidR="00F934CF">
              <w:rPr>
                <w:rFonts w:ascii="Angsana New" w:hAnsi="Angsana New" w:hint="cs"/>
                <w:sz w:val="28"/>
                <w:cs/>
              </w:rPr>
              <w:t>ค่าไฟฟ้าสาธารณะ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109.เครื่อง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ปริ้นเตอร์</w:t>
            </w:r>
            <w:proofErr w:type="spellEnd"/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110.ตู้เหล็กเก็บเอกสาร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111.กลอง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ทอม</w:t>
            </w:r>
            <w:proofErr w:type="spellEnd"/>
            <w:r>
              <w:rPr>
                <w:rFonts w:ascii="Angsana New" w:hAnsi="Angsana New" w:hint="cs"/>
                <w:sz w:val="28"/>
                <w:cs/>
              </w:rPr>
              <w:t>ไฟเบอร์พร้อมขาตั้ง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112.ค่าวัสดุไฟฟ้าละวิทยุ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113.ค่าวัสดุก่อสร้าง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114.ตู้เก็บเอกสาร 4 ลิ้นซัก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115.โต๊ะทำงานพร้อมเก้าอี้ระดับ 1-2 จำนวน 1 ชุด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116.ค่าชุดเครื่องมือ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เซฟตี้</w:t>
            </w:r>
            <w:proofErr w:type="spellEnd"/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117.เงินสมทบกองทุนบำเหน็จบำนาญ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118.เงินสมทบกองทุนหลักประกันสังคม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119.เงินสมทบกองทุนหลักประกันสุขภาพ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120.ค่าใช้จ่ายในการเดินทางไปราชการ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121.โครงการฝึกอบรมเพื่อเพิ่มประสิทธิภาพของข้าราชการและพนักงาน</w:t>
            </w:r>
          </w:p>
          <w:p w:rsidR="00F934CF" w:rsidRDefault="00F934CF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122.ค่าพัฒนาการจัดการศึกษาครูผู้ดูแลเด็กประจำศูนย์พัฒนาเด็กเล็ก</w:t>
            </w:r>
          </w:p>
          <w:p w:rsidR="00542094" w:rsidRDefault="00542094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123.ทุนศึกษาต่อระดับปริญญาโท</w:t>
            </w:r>
          </w:p>
          <w:p w:rsidR="00542094" w:rsidRDefault="00542094" w:rsidP="00AF6D0E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124.โครงการจัดซื้อเต็นท์หมู่ที่ 8 ขนาดกว้าง 4 เมตร ยาว 8 เมตร จำนวน 2 หลัง</w:t>
            </w:r>
          </w:p>
          <w:p w:rsidR="00F934CF" w:rsidRDefault="00542094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125.</w:t>
            </w:r>
            <w:r w:rsidR="006A0478">
              <w:rPr>
                <w:rFonts w:ascii="Angsana New" w:hAnsi="Angsana New" w:hint="cs"/>
                <w:sz w:val="28"/>
                <w:cs/>
              </w:rPr>
              <w:t>โครงการจัดซื้อเต็นท์ หมู่ที่ 9 ขนาดกว้าง 4เมตร ยาว 8 เมตร จำนวน 2 หลัง</w:t>
            </w:r>
          </w:p>
          <w:p w:rsidR="00B32749" w:rsidRDefault="00B32749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126.โครงการจัดซื้อเก้าอี้พลาสติก หมู่ที่ 9</w:t>
            </w:r>
          </w:p>
          <w:p w:rsidR="00B32749" w:rsidRDefault="00B32749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127.โครงการจัดซื้อเต็นท์ หมู่ที่ 10</w:t>
            </w:r>
          </w:p>
          <w:p w:rsidR="00B32749" w:rsidRDefault="00B32749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128.โครงการจัดซื้อเก้าอี้พลาสติก หมู่ที่ 10</w:t>
            </w:r>
          </w:p>
          <w:p w:rsidR="00B32749" w:rsidRDefault="00B32749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129.โครงการจัดซื้อโต๊ะโครงเหล็กพื้นไม้อัด หมู่ที่ 10</w:t>
            </w:r>
          </w:p>
          <w:p w:rsidR="00B32749" w:rsidRDefault="00B32749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130.จัดซื้อเครื่องขยายเสียง</w:t>
            </w:r>
          </w:p>
          <w:p w:rsidR="00A05D83" w:rsidRDefault="00A05D83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131.โครงการเทคอนกรีตโรงรถ</w:t>
            </w:r>
          </w:p>
          <w:p w:rsidR="00A05D83" w:rsidRDefault="00A05D83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132.เบี้ยยังชีพผู้ป่วยเอดส์</w:t>
            </w:r>
          </w:p>
          <w:p w:rsidR="00A05D83" w:rsidRDefault="00A05D83" w:rsidP="00AF6D0E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133.กีฬาเชื่อมความสัมพันธ์ระหว่าง </w:t>
            </w:r>
            <w:proofErr w:type="spellStart"/>
            <w:r>
              <w:rPr>
                <w:rFonts w:ascii="Angsana New" w:hAnsi="Angsana New" w:hint="cs"/>
                <w:sz w:val="28"/>
                <w:cs/>
              </w:rPr>
              <w:t>อบต.</w:t>
            </w:r>
            <w:proofErr w:type="spellEnd"/>
          </w:p>
          <w:p w:rsidR="00A05D83" w:rsidRPr="00AF6D0E" w:rsidRDefault="00A05D83" w:rsidP="00AF6D0E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134.ซื้ออุปกรณ์กีฬา</w:t>
            </w:r>
          </w:p>
        </w:tc>
        <w:tc>
          <w:tcPr>
            <w:tcW w:w="1276" w:type="dxa"/>
          </w:tcPr>
          <w:p w:rsidR="00F61F5D" w:rsidRPr="00AF6D0E" w:rsidRDefault="00AF6D0E" w:rsidP="005F0FF6">
            <w:pPr>
              <w:jc w:val="center"/>
              <w:rPr>
                <w:rFonts w:ascii="Angsana New" w:hAnsi="Angsana New"/>
                <w:sz w:val="28"/>
              </w:rPr>
            </w:pPr>
            <w:r w:rsidRPr="00AF6D0E">
              <w:rPr>
                <w:rFonts w:ascii="Angsana New" w:hAnsi="Angsana New" w:hint="cs"/>
                <w:sz w:val="28"/>
                <w:cs/>
              </w:rPr>
              <w:t>30,000</w:t>
            </w:r>
          </w:p>
          <w:p w:rsidR="00AF6D0E" w:rsidRDefault="00AF6D0E" w:rsidP="005F0FF6">
            <w:pPr>
              <w:jc w:val="center"/>
              <w:rPr>
                <w:rFonts w:ascii="Angsana New" w:hAnsi="Angsana New"/>
                <w:b/>
                <w:bCs/>
                <w:sz w:val="28"/>
              </w:rPr>
            </w:pPr>
            <w:r w:rsidRPr="00AF6D0E">
              <w:rPr>
                <w:rFonts w:ascii="Angsana New" w:hAnsi="Angsana New" w:hint="cs"/>
                <w:sz w:val="28"/>
                <w:cs/>
              </w:rPr>
              <w:t>8,000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 w:rsidRPr="00F934CF">
              <w:rPr>
                <w:rFonts w:ascii="Angsana New" w:hAnsi="Angsana New" w:hint="cs"/>
                <w:sz w:val="28"/>
                <w:cs/>
              </w:rPr>
              <w:t>150,000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3,650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4,200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3,200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145,000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327,000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200,000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140,000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80,000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75,000</w:t>
            </w:r>
          </w:p>
          <w:p w:rsidR="00542094" w:rsidRDefault="00542094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542094" w:rsidRDefault="00542094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60,000</w:t>
            </w:r>
          </w:p>
          <w:p w:rsidR="00542094" w:rsidRDefault="00542094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50,000</w:t>
            </w:r>
          </w:p>
          <w:p w:rsidR="00F934CF" w:rsidRDefault="00F934CF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6A0478" w:rsidRDefault="00B32749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B32749" w:rsidRDefault="00B32749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B32749" w:rsidRDefault="00B32749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B32749" w:rsidRDefault="00B32749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B32749" w:rsidRDefault="00B32749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10,700</w:t>
            </w:r>
          </w:p>
          <w:p w:rsidR="00B32749" w:rsidRDefault="00B32749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57,300</w:t>
            </w:r>
          </w:p>
          <w:p w:rsidR="00B32749" w:rsidRDefault="00B32749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B32749" w:rsidRDefault="00B32749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A05D83" w:rsidRDefault="00A05D83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A05D83" w:rsidRDefault="00A05D83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102,000</w:t>
            </w:r>
          </w:p>
          <w:p w:rsidR="00A05D83" w:rsidRDefault="00A05D83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/>
                <w:sz w:val="28"/>
              </w:rPr>
              <w:t>80,000</w:t>
            </w:r>
          </w:p>
          <w:p w:rsidR="00A05D83" w:rsidRPr="00F934CF" w:rsidRDefault="00A05D83" w:rsidP="00A05D83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/>
                <w:sz w:val="28"/>
              </w:rPr>
              <w:t>100,000</w:t>
            </w:r>
          </w:p>
        </w:tc>
        <w:tc>
          <w:tcPr>
            <w:tcW w:w="2409" w:type="dxa"/>
          </w:tcPr>
          <w:p w:rsidR="00F61F5D" w:rsidRPr="00861113" w:rsidRDefault="00F61F5D" w:rsidP="00916FF9">
            <w:pPr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</w:pPr>
          </w:p>
        </w:tc>
      </w:tr>
      <w:tr w:rsidR="00AF6D0E" w:rsidRPr="00861113" w:rsidTr="005B1771">
        <w:trPr>
          <w:trHeight w:val="882"/>
        </w:trPr>
        <w:tc>
          <w:tcPr>
            <w:tcW w:w="2269" w:type="dxa"/>
          </w:tcPr>
          <w:p w:rsidR="00070108" w:rsidRPr="00104966" w:rsidRDefault="00070108" w:rsidP="0007010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lastRenderedPageBreak/>
              <w:t>ยุทธศาสตร์/</w:t>
            </w:r>
          </w:p>
          <w:p w:rsidR="00AF6D0E" w:rsidRDefault="00070108" w:rsidP="00070108">
            <w:pPr>
              <w:rPr>
                <w:rFonts w:ascii="Angsana New" w:hAnsi="Angsana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</w:t>
            </w: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  <w:tc>
          <w:tcPr>
            <w:tcW w:w="3827" w:type="dxa"/>
          </w:tcPr>
          <w:p w:rsidR="00AF6D0E" w:rsidRPr="00861113" w:rsidRDefault="00070108" w:rsidP="005F0FF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1276" w:type="dxa"/>
          </w:tcPr>
          <w:p w:rsidR="00070108" w:rsidRPr="00104966" w:rsidRDefault="00070108" w:rsidP="0007010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งบประมาณ</w:t>
            </w:r>
          </w:p>
          <w:p w:rsidR="00AF6D0E" w:rsidRPr="00861113" w:rsidRDefault="00070108" w:rsidP="00070108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(บาท)</w:t>
            </w:r>
          </w:p>
        </w:tc>
        <w:tc>
          <w:tcPr>
            <w:tcW w:w="2409" w:type="dxa"/>
          </w:tcPr>
          <w:p w:rsidR="00070108" w:rsidRPr="00104966" w:rsidRDefault="00070108" w:rsidP="00070108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เป้าหมายที่ได้รับ</w:t>
            </w:r>
          </w:p>
          <w:p w:rsidR="00AF6D0E" w:rsidRDefault="00070108" w:rsidP="00070108">
            <w:pPr>
              <w:rPr>
                <w:rFonts w:ascii="Angsana New" w:hAnsi="Angsana New"/>
                <w:color w:val="FF0000"/>
                <w:sz w:val="28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104966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จากผลการพัฒนา</w:t>
            </w:r>
          </w:p>
        </w:tc>
      </w:tr>
      <w:tr w:rsidR="00070108" w:rsidRPr="00861113" w:rsidTr="005B1771">
        <w:trPr>
          <w:trHeight w:val="1565"/>
        </w:trPr>
        <w:tc>
          <w:tcPr>
            <w:tcW w:w="2269" w:type="dxa"/>
          </w:tcPr>
          <w:p w:rsidR="0040388A" w:rsidRPr="0040388A" w:rsidRDefault="0040388A" w:rsidP="00916F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0388A" w:rsidRPr="0040388A" w:rsidRDefault="0040388A" w:rsidP="00916F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40388A" w:rsidRPr="0040388A" w:rsidRDefault="0040388A" w:rsidP="00916F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70108" w:rsidRPr="0040388A" w:rsidRDefault="00070108" w:rsidP="00F61F5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</w:tcPr>
          <w:p w:rsidR="00070108" w:rsidRDefault="0040388A" w:rsidP="0040388A">
            <w:pPr>
              <w:rPr>
                <w:rFonts w:ascii="Angsana New" w:hAnsi="Angsana New"/>
                <w:sz w:val="28"/>
              </w:rPr>
            </w:pPr>
            <w:r w:rsidRPr="0040388A">
              <w:rPr>
                <w:rFonts w:ascii="Angsana New" w:hAnsi="Angsana New" w:hint="cs"/>
                <w:sz w:val="28"/>
                <w:cs/>
              </w:rPr>
              <w:t>135.อุดหนุนการแข่งขันกีฬานักเรียนเยาวชนตำบลโนนเมือง</w:t>
            </w:r>
          </w:p>
          <w:p w:rsidR="0040388A" w:rsidRPr="0040388A" w:rsidRDefault="0040388A" w:rsidP="0040388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136.โครงการส่งเสริมกิจกรรมนันทนาการและการออกกำลังกาย</w:t>
            </w:r>
          </w:p>
        </w:tc>
        <w:tc>
          <w:tcPr>
            <w:tcW w:w="1276" w:type="dxa"/>
          </w:tcPr>
          <w:p w:rsidR="00070108" w:rsidRPr="0040388A" w:rsidRDefault="0040388A" w:rsidP="005F0FF6">
            <w:pPr>
              <w:jc w:val="center"/>
              <w:rPr>
                <w:rFonts w:ascii="Angsana New" w:hAnsi="Angsana New"/>
                <w:sz w:val="28"/>
              </w:rPr>
            </w:pPr>
            <w:r w:rsidRPr="0040388A"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40388A" w:rsidRPr="0040388A" w:rsidRDefault="0040388A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40388A" w:rsidRPr="00861113" w:rsidRDefault="0040388A" w:rsidP="005F0FF6">
            <w:pPr>
              <w:jc w:val="center"/>
              <w:rPr>
                <w:rFonts w:ascii="Angsana New" w:hAnsi="Angsana New"/>
                <w:b/>
                <w:bCs/>
                <w:color w:val="FF0000"/>
                <w:sz w:val="32"/>
                <w:szCs w:val="32"/>
                <w:cs/>
              </w:rPr>
            </w:pPr>
            <w:r w:rsidRPr="0040388A">
              <w:rPr>
                <w:rFonts w:ascii="Angsana New" w:hAnsi="Angsana New" w:hint="cs"/>
                <w:sz w:val="28"/>
                <w:cs/>
              </w:rPr>
              <w:t>20,000</w:t>
            </w:r>
          </w:p>
        </w:tc>
        <w:tc>
          <w:tcPr>
            <w:tcW w:w="2409" w:type="dxa"/>
          </w:tcPr>
          <w:p w:rsidR="0040388A" w:rsidRDefault="0040388A" w:rsidP="00916FF9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40388A" w:rsidRDefault="0040388A" w:rsidP="00916FF9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40388A" w:rsidRDefault="0040388A" w:rsidP="00916FF9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070108" w:rsidRPr="0040388A" w:rsidRDefault="00070108" w:rsidP="00916FF9">
            <w:pPr>
              <w:rPr>
                <w:rFonts w:ascii="Angsana New" w:hAnsi="Angsana New"/>
                <w:sz w:val="28"/>
              </w:rPr>
            </w:pPr>
          </w:p>
        </w:tc>
      </w:tr>
      <w:tr w:rsidR="00205437" w:rsidRPr="00861113" w:rsidTr="005B1771">
        <w:trPr>
          <w:trHeight w:val="5370"/>
        </w:trPr>
        <w:tc>
          <w:tcPr>
            <w:tcW w:w="2269" w:type="dxa"/>
          </w:tcPr>
          <w:p w:rsidR="00205437" w:rsidRPr="0040388A" w:rsidRDefault="00205437" w:rsidP="00916FF9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0388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4.ยุทธศาสตร์การพัฒนาด้านศิลปวัฒนธรรมจารีตประเพณีและภูมิปัญญาท้องถิ่น</w:t>
            </w:r>
          </w:p>
          <w:p w:rsidR="00205437" w:rsidRDefault="00C43854" w:rsidP="00F61F5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4.1 ส่งเสริมพุทธศาสนา และศาสนาอื่นๆ</w:t>
            </w:r>
          </w:p>
          <w:p w:rsidR="00C43854" w:rsidRDefault="00C43854" w:rsidP="00F61F5D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4.2 ส่งเสริมและสนับสนุนศิลปวัฒนธรรม ภูมิปัญญาท้องถิ่นและปราชญ์ชาวบ้าน</w:t>
            </w:r>
          </w:p>
          <w:p w:rsidR="00C43854" w:rsidRPr="0040388A" w:rsidRDefault="00C43854" w:rsidP="00F61F5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sz w:val="28"/>
                <w:cs/>
              </w:rPr>
              <w:t>4.3 ส่งเสริมการจัดเทศกาล และงานประเพณีที่สำคัญของท้องถิ่นเพื่อการท่องเที่ยว</w:t>
            </w:r>
          </w:p>
        </w:tc>
        <w:tc>
          <w:tcPr>
            <w:tcW w:w="3827" w:type="dxa"/>
          </w:tcPr>
          <w:p w:rsidR="00205437" w:rsidRDefault="00205437" w:rsidP="0040388A">
            <w:pPr>
              <w:rPr>
                <w:rFonts w:ascii="Angsana New" w:hAnsi="Angsana New"/>
                <w:sz w:val="28"/>
              </w:rPr>
            </w:pPr>
          </w:p>
          <w:p w:rsidR="00205437" w:rsidRDefault="00205437" w:rsidP="0040388A">
            <w:pPr>
              <w:rPr>
                <w:rFonts w:ascii="Angsana New" w:hAnsi="Angsana New"/>
                <w:sz w:val="28"/>
              </w:rPr>
            </w:pPr>
          </w:p>
          <w:p w:rsidR="00205437" w:rsidRDefault="00205437" w:rsidP="0040388A">
            <w:pPr>
              <w:rPr>
                <w:rFonts w:ascii="Angsana New" w:hAnsi="Angsana New"/>
                <w:sz w:val="28"/>
              </w:rPr>
            </w:pPr>
          </w:p>
          <w:p w:rsidR="00205437" w:rsidRDefault="00205437" w:rsidP="0040388A">
            <w:pPr>
              <w:rPr>
                <w:rFonts w:ascii="Angsana New" w:hAnsi="Angsana New"/>
                <w:sz w:val="28"/>
              </w:rPr>
            </w:pPr>
          </w:p>
          <w:p w:rsidR="00205437" w:rsidRDefault="00205437" w:rsidP="0040388A">
            <w:pPr>
              <w:rPr>
                <w:rFonts w:ascii="Angsana New" w:hAnsi="Angsana New"/>
                <w:sz w:val="28"/>
              </w:rPr>
            </w:pPr>
          </w:p>
          <w:p w:rsidR="00205437" w:rsidRDefault="00C773CD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1.โครงการพาลูกจูงหลานเข้าวัด</w:t>
            </w:r>
          </w:p>
          <w:p w:rsidR="00C773CD" w:rsidRDefault="00C773CD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2.โครงการทอดเทียนพรรษาและเข้าวัดปฏิบัติธรรมเฉลิมพระเกียรติ</w:t>
            </w:r>
          </w:p>
          <w:p w:rsidR="00C773CD" w:rsidRDefault="00C773CD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3.ก่อสร้างพุทธสถาน</w:t>
            </w:r>
          </w:p>
          <w:p w:rsidR="007C1DF1" w:rsidRDefault="007C1DF1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4.ค่าใช้จ่ายในการจัดกิจกรรมร่วนงานกาชาดประจำปีจังหวัดหนองบัวลำภู</w:t>
            </w:r>
          </w:p>
          <w:p w:rsidR="007C1DF1" w:rsidRDefault="007C1DF1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5.ค่าใช้จ่ายในการจัดกิจกรรมร่วมงานในงานกาชาดประจำปีอำเภอนากลาง</w:t>
            </w:r>
          </w:p>
          <w:p w:rsidR="007C1DF1" w:rsidRDefault="007C1DF1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6.ส่งเสริมประเพณีวัฒนธรรม (รดน้ำขอพรผู้สูงอายุ)</w:t>
            </w:r>
          </w:p>
          <w:p w:rsidR="000B7463" w:rsidRDefault="000B7463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7.โครงการสืบสานประเพณีลอยกระทงละเล่นเรือยาว</w:t>
            </w:r>
          </w:p>
          <w:p w:rsidR="000B7463" w:rsidRDefault="000B7463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8.</w:t>
            </w:r>
            <w:r w:rsidR="003F40FF">
              <w:rPr>
                <w:rFonts w:ascii="Angsana New" w:hAnsi="Angsana New" w:hint="cs"/>
                <w:sz w:val="28"/>
                <w:cs/>
              </w:rPr>
              <w:t>อุดหนุนอำเภอนากลางตามโครงการพระราชพิธีมหาคลเฉลิมพระชนมพรรษา 5 ธันวามหาราช</w:t>
            </w:r>
          </w:p>
          <w:p w:rsidR="003F40FF" w:rsidRDefault="003F40FF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9.อุดหนุนกาชาดจังหวัดหนองบัวลำภูตามโครงการสักการะสมเด็จพระนเรศวรมหาราช</w:t>
            </w:r>
          </w:p>
          <w:p w:rsidR="003F40FF" w:rsidRDefault="003F40FF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10.อุดหนุนคณะกรรมการหมู่บ้านตามโครงการส่งเสริมประเพณีบุญบั้งไฟ</w:t>
            </w:r>
          </w:p>
          <w:p w:rsidR="003F40FF" w:rsidRDefault="003F40FF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11.</w:t>
            </w:r>
            <w:r w:rsidR="00AE3815">
              <w:rPr>
                <w:rFonts w:ascii="Angsana New" w:hAnsi="Angsana New" w:hint="cs"/>
                <w:sz w:val="28"/>
                <w:cs/>
              </w:rPr>
              <w:t xml:space="preserve">อุดหนุนอำเภอนากลางตามโครงการจัดขบวนแห่ในงาน </w:t>
            </w:r>
            <w:r w:rsidR="00AE3815">
              <w:rPr>
                <w:rFonts w:ascii="Angsana New" w:hAnsi="Angsana New"/>
                <w:sz w:val="28"/>
              </w:rPr>
              <w:t>“</w:t>
            </w:r>
            <w:r w:rsidR="00AE3815">
              <w:rPr>
                <w:rFonts w:ascii="Angsana New" w:hAnsi="Angsana New" w:hint="cs"/>
                <w:sz w:val="28"/>
                <w:cs/>
              </w:rPr>
              <w:t>สักการะสมเด็จพระนเรศวรมหาราช</w:t>
            </w:r>
            <w:r w:rsidR="00AE3815">
              <w:rPr>
                <w:rFonts w:ascii="Angsana New" w:hAnsi="Angsana New"/>
                <w:sz w:val="28"/>
              </w:rPr>
              <w:t>”</w:t>
            </w:r>
          </w:p>
          <w:p w:rsidR="00AD75DC" w:rsidRDefault="00AD75DC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12.อุดหนุนอำเภอนากลางตามโครงการน้ำใจช่วยกาชาด</w:t>
            </w:r>
          </w:p>
          <w:p w:rsidR="00AD75DC" w:rsidRDefault="00AD75DC" w:rsidP="0040388A">
            <w:pPr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13.อุดหนุนอำเภอนากลางตามโครงการอันเนื่องมาจากพระราชดำริระดับอำเภอต้นแบบเฉลิมพระเกียรติ</w:t>
            </w:r>
          </w:p>
          <w:p w:rsidR="00AD75DC" w:rsidRPr="0040388A" w:rsidRDefault="00AD75DC" w:rsidP="0040388A">
            <w:pPr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14.โครงการก่อสร้างฐานจุดบั้งไฟ</w:t>
            </w:r>
          </w:p>
        </w:tc>
        <w:tc>
          <w:tcPr>
            <w:tcW w:w="1276" w:type="dxa"/>
          </w:tcPr>
          <w:p w:rsidR="00205437" w:rsidRDefault="00205437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C773CD" w:rsidRDefault="00C773CD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C773CD" w:rsidRDefault="00C773CD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C773CD" w:rsidRDefault="00C773CD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C773CD" w:rsidRDefault="00C773CD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C773CD" w:rsidRDefault="00C773CD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40,000</w:t>
            </w:r>
          </w:p>
          <w:p w:rsidR="00C773CD" w:rsidRDefault="00C773CD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C773CD" w:rsidRDefault="00C773CD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C773CD" w:rsidRDefault="00C773CD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60,000</w:t>
            </w:r>
          </w:p>
          <w:p w:rsidR="007C1DF1" w:rsidRDefault="007C1DF1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50,000</w:t>
            </w:r>
          </w:p>
          <w:p w:rsidR="007C1DF1" w:rsidRDefault="007C1DF1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7C1DF1" w:rsidRDefault="007C1DF1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60,000</w:t>
            </w:r>
          </w:p>
          <w:p w:rsidR="007C1DF1" w:rsidRDefault="007C1DF1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7C1DF1" w:rsidRDefault="007C1DF1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150,000</w:t>
            </w:r>
          </w:p>
          <w:p w:rsidR="000B7463" w:rsidRDefault="000B7463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0B7463" w:rsidRDefault="000B7463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100,000</w:t>
            </w:r>
          </w:p>
          <w:p w:rsidR="003F40FF" w:rsidRDefault="003F40FF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3F40FF" w:rsidRDefault="003F40F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60,000</w:t>
            </w:r>
          </w:p>
          <w:p w:rsidR="003F40FF" w:rsidRDefault="003F40FF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3F40FF" w:rsidRDefault="003F40F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60,000</w:t>
            </w:r>
          </w:p>
          <w:p w:rsidR="003F40FF" w:rsidRDefault="003F40FF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3F40FF" w:rsidRDefault="003F40FF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150,000</w:t>
            </w:r>
          </w:p>
          <w:p w:rsidR="00AE3815" w:rsidRDefault="00AE3815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AE3815" w:rsidRDefault="00AE3815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25,000</w:t>
            </w:r>
          </w:p>
          <w:p w:rsidR="00AD75DC" w:rsidRDefault="00AD75DC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AD75DC" w:rsidRDefault="00AD75DC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5,000</w:t>
            </w:r>
          </w:p>
          <w:p w:rsidR="00AD75DC" w:rsidRDefault="00AD75DC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AD75DC" w:rsidRDefault="00AD75DC" w:rsidP="005F0FF6">
            <w:pPr>
              <w:jc w:val="center"/>
              <w:rPr>
                <w:rFonts w:ascii="Angsana New" w:hAnsi="Angsana New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>10,000</w:t>
            </w:r>
          </w:p>
          <w:p w:rsidR="00AD75DC" w:rsidRDefault="00AD75DC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AD75DC" w:rsidRDefault="00AD75DC" w:rsidP="005F0FF6">
            <w:pPr>
              <w:jc w:val="center"/>
              <w:rPr>
                <w:rFonts w:ascii="Angsana New" w:hAnsi="Angsana New"/>
                <w:sz w:val="28"/>
              </w:rPr>
            </w:pPr>
          </w:p>
          <w:p w:rsidR="00AD75DC" w:rsidRPr="0040388A" w:rsidRDefault="00AD75DC" w:rsidP="005F0FF6">
            <w:pPr>
              <w:jc w:val="center"/>
              <w:rPr>
                <w:rFonts w:ascii="Angsana New" w:hAnsi="Angsana New"/>
                <w:sz w:val="28"/>
                <w:cs/>
              </w:rPr>
            </w:pPr>
            <w:r>
              <w:rPr>
                <w:rFonts w:ascii="Angsana New" w:hAnsi="Angsana New" w:hint="cs"/>
                <w:sz w:val="28"/>
                <w:cs/>
              </w:rPr>
              <w:t>20,000</w:t>
            </w:r>
          </w:p>
        </w:tc>
        <w:tc>
          <w:tcPr>
            <w:tcW w:w="2409" w:type="dxa"/>
          </w:tcPr>
          <w:p w:rsidR="00205437" w:rsidRDefault="00205437" w:rsidP="00916FF9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205437" w:rsidRDefault="00205437" w:rsidP="00916FF9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205437" w:rsidRDefault="00205437" w:rsidP="00916FF9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205437" w:rsidRDefault="00205437" w:rsidP="00916FF9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C773CD" w:rsidRDefault="00C773CD" w:rsidP="00916FF9">
            <w:pPr>
              <w:rPr>
                <w:rFonts w:ascii="Angsana New" w:hAnsi="Angsana New"/>
                <w:color w:val="FF0000"/>
                <w:sz w:val="28"/>
              </w:rPr>
            </w:pPr>
          </w:p>
          <w:p w:rsidR="00C773CD" w:rsidRDefault="00205437" w:rsidP="00916FF9">
            <w:pPr>
              <w:rPr>
                <w:rFonts w:ascii="Angsana New" w:hAnsi="Angsana New"/>
                <w:sz w:val="28"/>
              </w:rPr>
            </w:pPr>
            <w:r w:rsidRPr="0040388A">
              <w:rPr>
                <w:rFonts w:ascii="Angsana New" w:hAnsi="Angsana New" w:hint="cs"/>
                <w:sz w:val="28"/>
                <w:cs/>
              </w:rPr>
              <w:t>-</w:t>
            </w:r>
            <w:r w:rsidR="00C773CD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Pr="0040388A">
              <w:rPr>
                <w:rFonts w:ascii="Angsana New" w:hAnsi="Angsana New" w:hint="cs"/>
                <w:sz w:val="28"/>
                <w:cs/>
              </w:rPr>
              <w:t xml:space="preserve">เด็กเยาวชนมีจิตใจอันดีงามรักษาขนบธรรมเนียม </w:t>
            </w:r>
            <w:r w:rsidR="00C773CD">
              <w:rPr>
                <w:rFonts w:ascii="Angsana New" w:hAnsi="Angsana New" w:hint="cs"/>
                <w:sz w:val="28"/>
                <w:cs/>
              </w:rPr>
              <w:t xml:space="preserve">    </w:t>
            </w:r>
          </w:p>
          <w:p w:rsidR="00205437" w:rsidRDefault="00C773CD" w:rsidP="00916FF9">
            <w:pPr>
              <w:rPr>
                <w:rFonts w:ascii="Angsana New" w:hAnsi="Angsana New"/>
                <w:color w:val="FF0000"/>
                <w:sz w:val="28"/>
              </w:rPr>
            </w:pPr>
            <w:r>
              <w:rPr>
                <w:rFonts w:ascii="Angsana New" w:hAnsi="Angsana New" w:hint="cs"/>
                <w:sz w:val="28"/>
                <w:cs/>
              </w:rPr>
              <w:t xml:space="preserve">-  </w:t>
            </w:r>
            <w:r w:rsidR="00205437" w:rsidRPr="0040388A">
              <w:rPr>
                <w:rFonts w:ascii="Angsana New" w:hAnsi="Angsana New" w:hint="cs"/>
                <w:sz w:val="28"/>
                <w:cs/>
              </w:rPr>
              <w:t>ประเพณี และวัฒนธรรมสืบทอดต่อไป</w:t>
            </w:r>
          </w:p>
        </w:tc>
      </w:tr>
    </w:tbl>
    <w:p w:rsidR="008B19F5" w:rsidRPr="00861113" w:rsidRDefault="008B19F5" w:rsidP="007D2EE5">
      <w:pPr>
        <w:rPr>
          <w:color w:val="FF0000"/>
          <w:sz w:val="32"/>
          <w:szCs w:val="32"/>
        </w:rPr>
      </w:pPr>
    </w:p>
    <w:p w:rsidR="008B19F5" w:rsidRPr="00861113" w:rsidRDefault="008B19F5" w:rsidP="007D2EE5">
      <w:pPr>
        <w:rPr>
          <w:color w:val="FF0000"/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A27219" w:rsidRDefault="00A2721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5810C9" w:rsidRDefault="005810C9" w:rsidP="007D2EE5">
      <w:pPr>
        <w:rPr>
          <w:sz w:val="32"/>
          <w:szCs w:val="32"/>
        </w:rPr>
      </w:pPr>
    </w:p>
    <w:p w:rsidR="007D2EE5" w:rsidRPr="008B19F5" w:rsidRDefault="007D2EE5" w:rsidP="008B19F5">
      <w:pPr>
        <w:jc w:val="center"/>
        <w:rPr>
          <w:b/>
          <w:bCs/>
          <w:sz w:val="60"/>
          <w:szCs w:val="60"/>
        </w:rPr>
      </w:pPr>
      <w:r w:rsidRPr="008B19F5">
        <w:rPr>
          <w:rFonts w:hint="cs"/>
          <w:b/>
          <w:bCs/>
          <w:sz w:val="60"/>
          <w:szCs w:val="60"/>
          <w:cs/>
        </w:rPr>
        <w:t xml:space="preserve">ส่วนที่  </w:t>
      </w:r>
      <w:r w:rsidR="00701A4D">
        <w:rPr>
          <w:rFonts w:hint="cs"/>
          <w:b/>
          <w:bCs/>
          <w:sz w:val="60"/>
          <w:szCs w:val="60"/>
          <w:cs/>
        </w:rPr>
        <w:t>4</w:t>
      </w:r>
    </w:p>
    <w:p w:rsidR="007D2EE5" w:rsidRPr="008B19F5" w:rsidRDefault="007D2EE5" w:rsidP="008B19F5">
      <w:pPr>
        <w:jc w:val="center"/>
        <w:rPr>
          <w:b/>
          <w:bCs/>
          <w:sz w:val="60"/>
          <w:szCs w:val="60"/>
        </w:rPr>
      </w:pPr>
      <w:r w:rsidRPr="008B19F5">
        <w:rPr>
          <w:rFonts w:hint="cs"/>
          <w:b/>
          <w:bCs/>
          <w:sz w:val="60"/>
          <w:szCs w:val="60"/>
          <w:cs/>
        </w:rPr>
        <w:t>ยุทธศาสตร์และแนวทางการพัฒนาในช่วงสามปี</w:t>
      </w: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7D2EE5" w:rsidRDefault="007D2EE5" w:rsidP="007D2EE5">
      <w:pPr>
        <w:rPr>
          <w:sz w:val="32"/>
          <w:szCs w:val="32"/>
        </w:rPr>
      </w:pPr>
    </w:p>
    <w:p w:rsidR="00D76F77" w:rsidRDefault="00D76F77" w:rsidP="007D2EE5">
      <w:pPr>
        <w:rPr>
          <w:sz w:val="32"/>
          <w:szCs w:val="32"/>
        </w:rPr>
      </w:pPr>
    </w:p>
    <w:p w:rsidR="008B19F5" w:rsidRDefault="007D2EE5" w:rsidP="0046514C">
      <w:pPr>
        <w:ind w:firstLine="720"/>
        <w:rPr>
          <w:sz w:val="32"/>
          <w:szCs w:val="32"/>
        </w:rPr>
      </w:pPr>
      <w:r w:rsidRPr="008B19F5">
        <w:rPr>
          <w:rFonts w:hint="cs"/>
          <w:b/>
          <w:bCs/>
          <w:sz w:val="36"/>
          <w:szCs w:val="36"/>
          <w:cs/>
        </w:rPr>
        <w:lastRenderedPageBreak/>
        <w:t>ยุทธศาสตร์และแนวทางการพัฒนาในช่วงสามปี</w:t>
      </w:r>
    </w:p>
    <w:p w:rsidR="007D2EE5" w:rsidRPr="008B19F5" w:rsidRDefault="00701A4D" w:rsidP="007D2EE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7D2EE5" w:rsidRPr="008B19F5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1</w:t>
      </w:r>
      <w:r w:rsidR="007D2EE5" w:rsidRPr="008B19F5">
        <w:rPr>
          <w:rFonts w:hint="cs"/>
          <w:b/>
          <w:bCs/>
          <w:sz w:val="32"/>
          <w:szCs w:val="32"/>
          <w:cs/>
        </w:rPr>
        <w:t xml:space="preserve">  วิสัยทัศน์การพัฒนา</w:t>
      </w:r>
      <w:r w:rsidR="007D2EE5" w:rsidRPr="008B19F5">
        <w:rPr>
          <w:rFonts w:hint="cs"/>
          <w:b/>
          <w:bCs/>
          <w:sz w:val="32"/>
          <w:szCs w:val="32"/>
          <w:cs/>
        </w:rPr>
        <w:tab/>
      </w:r>
    </w:p>
    <w:p w:rsidR="007D2EE5" w:rsidRDefault="007D2EE5" w:rsidP="008B19F5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องค์การบริหารส่วนตำบลโนนเมือง ได้กำหนดวิสัยทัศน์ </w:t>
      </w:r>
      <w:r>
        <w:rPr>
          <w:sz w:val="32"/>
          <w:szCs w:val="32"/>
        </w:rPr>
        <w:t xml:space="preserve">(Vision)  </w:t>
      </w:r>
      <w:r>
        <w:rPr>
          <w:rFonts w:hint="cs"/>
          <w:sz w:val="32"/>
          <w:szCs w:val="32"/>
          <w:cs/>
        </w:rPr>
        <w:t>เพื่อเป็นสภาพการณ์ในอุดมคติซึ่งเป็นจุดหมายและความคาดหวังที่จะให้เกิดขึ้นหรือบรรลุผลในอนาคตข้างหน้า  ตำบลโนนเมืองเป็นตำบลที่ประชาชนอาศัยอยู่อย่างสงบสุข และคาดการ</w:t>
      </w:r>
      <w:r w:rsidR="008B19F5">
        <w:rPr>
          <w:rFonts w:hint="cs"/>
          <w:sz w:val="32"/>
          <w:szCs w:val="32"/>
          <w:cs/>
        </w:rPr>
        <w:t>ณ์</w:t>
      </w:r>
      <w:r>
        <w:rPr>
          <w:rFonts w:hint="cs"/>
          <w:sz w:val="32"/>
          <w:szCs w:val="32"/>
          <w:cs/>
        </w:rPr>
        <w:t>ว่าในอนาคตต้องเป็นชุมชนที่สงบสุข  น่าอยู่น่าอาศัยและมีทัศนียภาพและสิ่งแวดล้อมที่ดี  จึงได้กำหนด</w:t>
      </w:r>
      <w:r w:rsidRPr="00EA0EF8">
        <w:rPr>
          <w:rFonts w:hint="cs"/>
          <w:b/>
          <w:bCs/>
          <w:sz w:val="32"/>
          <w:szCs w:val="32"/>
          <w:u w:val="single"/>
          <w:cs/>
        </w:rPr>
        <w:t>วิสัยทัศน์</w:t>
      </w:r>
      <w:r>
        <w:rPr>
          <w:rFonts w:hint="cs"/>
          <w:sz w:val="32"/>
          <w:szCs w:val="32"/>
          <w:cs/>
        </w:rPr>
        <w:t xml:space="preserve">  ความคาดหวังที่จะเกิดขึ้นในอนาคต  ดังนี้</w:t>
      </w:r>
    </w:p>
    <w:p w:rsidR="00EA0EF8" w:rsidRPr="005D3983" w:rsidRDefault="007D2EE5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5D6916" w:rsidRPr="005D3983">
        <w:rPr>
          <w:rFonts w:hint="cs"/>
          <w:sz w:val="32"/>
          <w:szCs w:val="32"/>
          <w:cs/>
        </w:rPr>
        <w:t xml:space="preserve">พัฒนาท้องถิ่นให้ก้าวหน้า   </w:t>
      </w:r>
      <w:r w:rsidR="00EA0EF8" w:rsidRPr="005D3983">
        <w:rPr>
          <w:rFonts w:hint="cs"/>
          <w:sz w:val="32"/>
          <w:szCs w:val="32"/>
          <w:cs/>
        </w:rPr>
        <w:t xml:space="preserve">ชาวประชาอยู่ดี </w:t>
      </w:r>
    </w:p>
    <w:p w:rsidR="00EA0EF8" w:rsidRPr="005D3983" w:rsidRDefault="00EA0EF8" w:rsidP="007D2EE5">
      <w:pPr>
        <w:rPr>
          <w:sz w:val="32"/>
          <w:szCs w:val="32"/>
        </w:rPr>
      </w:pPr>
      <w:r w:rsidRPr="005D3983">
        <w:rPr>
          <w:rFonts w:hint="cs"/>
          <w:sz w:val="32"/>
          <w:szCs w:val="32"/>
          <w:cs/>
        </w:rPr>
        <w:tab/>
        <w:t>บริหารงานอย่างเต็มที่</w:t>
      </w:r>
      <w:r w:rsidRPr="005D3983">
        <w:rPr>
          <w:rFonts w:hint="cs"/>
          <w:sz w:val="32"/>
          <w:szCs w:val="32"/>
          <w:cs/>
        </w:rPr>
        <w:tab/>
        <w:t xml:space="preserve">มีความโปร่งใส </w:t>
      </w:r>
      <w:r w:rsidRPr="005D3983">
        <w:rPr>
          <w:rFonts w:hint="cs"/>
          <w:sz w:val="32"/>
          <w:szCs w:val="32"/>
          <w:cs/>
        </w:rPr>
        <w:tab/>
        <w:t>ใส่ใจสิ่งแวดล้อม</w:t>
      </w:r>
    </w:p>
    <w:p w:rsidR="00EA0EF8" w:rsidRPr="005D3983" w:rsidRDefault="00EA0EF8" w:rsidP="007D2EE5">
      <w:pPr>
        <w:rPr>
          <w:b/>
          <w:bCs/>
          <w:sz w:val="32"/>
          <w:szCs w:val="32"/>
          <w:u w:val="single"/>
          <w:cs/>
        </w:rPr>
      </w:pPr>
      <w:proofErr w:type="spellStart"/>
      <w:r w:rsidRPr="005D3983">
        <w:rPr>
          <w:rFonts w:hint="cs"/>
          <w:b/>
          <w:bCs/>
          <w:sz w:val="32"/>
          <w:szCs w:val="32"/>
          <w:u w:val="single"/>
          <w:cs/>
        </w:rPr>
        <w:t>พันธ</w:t>
      </w:r>
      <w:proofErr w:type="spellEnd"/>
      <w:r w:rsidRPr="005D3983">
        <w:rPr>
          <w:rFonts w:hint="cs"/>
          <w:b/>
          <w:bCs/>
          <w:sz w:val="32"/>
          <w:szCs w:val="32"/>
          <w:u w:val="single"/>
          <w:cs/>
        </w:rPr>
        <w:t>กิจ</w:t>
      </w:r>
    </w:p>
    <w:p w:rsidR="007D2EE5" w:rsidRPr="005D3983" w:rsidRDefault="00EA0EF8" w:rsidP="007D2EE5">
      <w:pPr>
        <w:rPr>
          <w:sz w:val="32"/>
          <w:szCs w:val="32"/>
        </w:rPr>
      </w:pPr>
      <w:r w:rsidRPr="005D3983">
        <w:rPr>
          <w:rFonts w:hint="cs"/>
          <w:sz w:val="32"/>
          <w:szCs w:val="32"/>
          <w:cs/>
        </w:rPr>
        <w:tab/>
        <w:t>มุ่งพัฒนาโครงสร้างพื้นฐาน และสิ่งแวดล้อมอย่างถึง  พร้อมสร้างอาชีพที่หลากหลายต่อเนื่อง  ยั่งยืน  พัฒนาบุคลากรให้มีคุณภาพโดยยึดประชาชนเป็นศูนย์กลาง</w:t>
      </w:r>
    </w:p>
    <w:p w:rsidR="007D2EE5" w:rsidRPr="008B19F5" w:rsidRDefault="00701A4D" w:rsidP="007D2EE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7D2EE5" w:rsidRPr="008B19F5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2</w:t>
      </w:r>
      <w:r w:rsidR="007D2EE5" w:rsidRPr="008B19F5">
        <w:rPr>
          <w:rFonts w:hint="cs"/>
          <w:b/>
          <w:bCs/>
          <w:sz w:val="32"/>
          <w:szCs w:val="32"/>
          <w:cs/>
        </w:rPr>
        <w:t xml:space="preserve">  ยุทธศาสตร์และแนวทางการพัฒนาในช่วง  </w:t>
      </w:r>
      <w:r>
        <w:rPr>
          <w:rFonts w:hint="cs"/>
          <w:b/>
          <w:bCs/>
          <w:sz w:val="32"/>
          <w:szCs w:val="32"/>
          <w:cs/>
        </w:rPr>
        <w:t>3</w:t>
      </w:r>
      <w:r w:rsidR="007D2EE5" w:rsidRPr="008B19F5">
        <w:rPr>
          <w:rFonts w:hint="cs"/>
          <w:b/>
          <w:bCs/>
          <w:sz w:val="32"/>
          <w:szCs w:val="32"/>
          <w:cs/>
        </w:rPr>
        <w:t xml:space="preserve"> ปี</w:t>
      </w:r>
    </w:p>
    <w:p w:rsidR="007D2EE5" w:rsidRDefault="007D2EE5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ยุทธศาสตร์และแนวทางการพัฒนาองค์การบริหารส่วนตำบลโนนเมือง</w:t>
      </w:r>
    </w:p>
    <w:p w:rsidR="007D2EE5" w:rsidRDefault="007D2EE5" w:rsidP="008B19F5">
      <w:pPr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เพื่อไปสู่การบรรลุวิสัยทัศน์ขององค์การบริหารส่วนตำบลโนนเมือง  มียุทธศาสตร์หลักที่จะดำเนินการให้ประสบความสำเร็จรอบ </w:t>
      </w:r>
      <w:r w:rsidR="00701A4D">
        <w:rPr>
          <w:rFonts w:hint="cs"/>
          <w:sz w:val="32"/>
          <w:szCs w:val="32"/>
          <w:cs/>
        </w:rPr>
        <w:t>7</w:t>
      </w:r>
      <w:r>
        <w:rPr>
          <w:rFonts w:hint="cs"/>
          <w:sz w:val="32"/>
          <w:szCs w:val="32"/>
          <w:cs/>
        </w:rPr>
        <w:t xml:space="preserve"> ยุทธศาสตร์ และมีแนวทางการพัฒนาองค์การบริหารส่วนตำบลโนนเมือง  จำนวน  </w:t>
      </w:r>
      <w:r w:rsidR="00876EF9">
        <w:rPr>
          <w:rFonts w:hint="cs"/>
          <w:sz w:val="32"/>
          <w:szCs w:val="32"/>
          <w:cs/>
        </w:rPr>
        <w:t>36</w:t>
      </w:r>
      <w:r>
        <w:rPr>
          <w:rFonts w:hint="cs"/>
          <w:sz w:val="32"/>
          <w:szCs w:val="32"/>
          <w:cs/>
        </w:rPr>
        <w:t xml:space="preserve">  แนวทาง  ซึ่งเป็นการสนับสนุนยุทธศาสตร์การพัฒนาจังหวัดให้บรรลุเป้าประสงค์  ดังนี้</w:t>
      </w:r>
    </w:p>
    <w:p w:rsidR="007D2EE5" w:rsidRPr="008B19F5" w:rsidRDefault="007D2EE5" w:rsidP="007D2EE5">
      <w:pPr>
        <w:rPr>
          <w:b/>
          <w:bCs/>
          <w:sz w:val="32"/>
          <w:szCs w:val="32"/>
        </w:rPr>
      </w:pPr>
      <w:r w:rsidRPr="008B19F5">
        <w:rPr>
          <w:rFonts w:hint="cs"/>
          <w:b/>
          <w:bCs/>
          <w:sz w:val="32"/>
          <w:szCs w:val="32"/>
          <w:cs/>
        </w:rPr>
        <w:t xml:space="preserve">       </w:t>
      </w:r>
      <w:r w:rsidR="00701A4D">
        <w:rPr>
          <w:rFonts w:hint="cs"/>
          <w:b/>
          <w:bCs/>
          <w:sz w:val="32"/>
          <w:szCs w:val="32"/>
          <w:cs/>
        </w:rPr>
        <w:t>1</w:t>
      </w:r>
      <w:r w:rsidRPr="008B19F5">
        <w:rPr>
          <w:rFonts w:hint="cs"/>
          <w:b/>
          <w:bCs/>
          <w:sz w:val="32"/>
          <w:szCs w:val="32"/>
          <w:cs/>
        </w:rPr>
        <w:t xml:space="preserve">.  ยุทธศาสตร์การพัฒนาด้านการส่งเสริมเศรษฐกิจชุมชน </w:t>
      </w:r>
      <w:r w:rsidR="00977DF7">
        <w:rPr>
          <w:rFonts w:hint="cs"/>
          <w:b/>
          <w:bCs/>
          <w:sz w:val="32"/>
          <w:szCs w:val="32"/>
          <w:cs/>
        </w:rPr>
        <w:t>ท้องถิ่นตามหลักปรัชญาเศรษฐกิจพอเพียง</w:t>
      </w:r>
    </w:p>
    <w:p w:rsidR="007D2EE5" w:rsidRPr="008B19F5" w:rsidRDefault="007D2EE5" w:rsidP="007D2EE5">
      <w:pPr>
        <w:rPr>
          <w:b/>
          <w:bCs/>
          <w:sz w:val="32"/>
          <w:szCs w:val="32"/>
        </w:rPr>
      </w:pPr>
      <w:r w:rsidRPr="008B19F5">
        <w:rPr>
          <w:rFonts w:hint="cs"/>
          <w:b/>
          <w:bCs/>
          <w:sz w:val="32"/>
          <w:szCs w:val="32"/>
          <w:cs/>
        </w:rPr>
        <w:tab/>
        <w:t>แนวทางการพัฒนา</w:t>
      </w:r>
    </w:p>
    <w:p w:rsidR="007D2EE5" w:rsidRDefault="007D2EE5" w:rsidP="007D2EE5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</w:t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 xml:space="preserve">  </w:t>
      </w:r>
      <w:r w:rsidR="005D6916">
        <w:rPr>
          <w:rFonts w:hint="cs"/>
          <w:sz w:val="32"/>
          <w:szCs w:val="32"/>
          <w:cs/>
        </w:rPr>
        <w:t>การจัดทำแผนแม่บทชุมชน และส่งเสริมสนับสนุนการดำเนินงานขององค์กรชุมชนทุกระดับ</w:t>
      </w:r>
    </w:p>
    <w:p w:rsidR="007D2EE5" w:rsidRPr="005D6916" w:rsidRDefault="007D2EE5" w:rsidP="00C67C33">
      <w:pPr>
        <w:ind w:right="-477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 w:rsidRPr="005D6916">
        <w:rPr>
          <w:rFonts w:hint="cs"/>
          <w:sz w:val="32"/>
          <w:szCs w:val="32"/>
          <w:cs/>
        </w:rPr>
        <w:t>1</w:t>
      </w:r>
      <w:r w:rsidRPr="005D6916">
        <w:rPr>
          <w:rFonts w:hint="cs"/>
          <w:sz w:val="32"/>
          <w:szCs w:val="32"/>
          <w:cs/>
        </w:rPr>
        <w:t>.</w:t>
      </w:r>
      <w:r w:rsidR="00701A4D" w:rsidRPr="005D6916">
        <w:rPr>
          <w:rFonts w:hint="cs"/>
          <w:sz w:val="32"/>
          <w:szCs w:val="32"/>
          <w:cs/>
        </w:rPr>
        <w:t>2</w:t>
      </w:r>
      <w:r w:rsidRPr="005D6916">
        <w:rPr>
          <w:rFonts w:hint="cs"/>
          <w:sz w:val="32"/>
          <w:szCs w:val="32"/>
          <w:cs/>
        </w:rPr>
        <w:t xml:space="preserve">  </w:t>
      </w:r>
      <w:r w:rsidR="005D6916" w:rsidRPr="005D6916">
        <w:rPr>
          <w:rFonts w:hint="cs"/>
          <w:sz w:val="32"/>
          <w:szCs w:val="32"/>
          <w:cs/>
        </w:rPr>
        <w:t>พัฒนาและส่งเสริมอาชีพให้แก่กลุ่มอาชีพ ผลิตภัณฑ์ชุมชน และประชาชนทั่วไป</w:t>
      </w:r>
    </w:p>
    <w:p w:rsidR="007D2EE5" w:rsidRPr="005D6916" w:rsidRDefault="007D2EE5" w:rsidP="007D2EE5">
      <w:pPr>
        <w:rPr>
          <w:sz w:val="32"/>
          <w:szCs w:val="32"/>
        </w:rPr>
      </w:pPr>
      <w:r w:rsidRPr="005D6916">
        <w:rPr>
          <w:sz w:val="32"/>
          <w:szCs w:val="32"/>
        </w:rPr>
        <w:tab/>
      </w:r>
      <w:r w:rsidRPr="005D6916">
        <w:rPr>
          <w:sz w:val="32"/>
          <w:szCs w:val="32"/>
        </w:rPr>
        <w:tab/>
      </w:r>
      <w:r w:rsidR="00701A4D" w:rsidRPr="005D6916">
        <w:rPr>
          <w:rFonts w:hint="cs"/>
          <w:sz w:val="32"/>
          <w:szCs w:val="32"/>
          <w:cs/>
        </w:rPr>
        <w:t>1</w:t>
      </w:r>
      <w:r w:rsidRPr="005D6916">
        <w:rPr>
          <w:rFonts w:hint="cs"/>
          <w:sz w:val="32"/>
          <w:szCs w:val="32"/>
          <w:cs/>
        </w:rPr>
        <w:t>.</w:t>
      </w:r>
      <w:r w:rsidR="00701A4D" w:rsidRPr="005D6916">
        <w:rPr>
          <w:rFonts w:hint="cs"/>
          <w:sz w:val="32"/>
          <w:szCs w:val="32"/>
          <w:cs/>
        </w:rPr>
        <w:t>3</w:t>
      </w:r>
      <w:r w:rsidRPr="005D6916">
        <w:rPr>
          <w:rFonts w:hint="cs"/>
          <w:sz w:val="32"/>
          <w:szCs w:val="32"/>
          <w:cs/>
        </w:rPr>
        <w:t xml:space="preserve">  </w:t>
      </w:r>
      <w:r w:rsidR="005D6916" w:rsidRPr="005D6916">
        <w:rPr>
          <w:rFonts w:hint="cs"/>
          <w:sz w:val="32"/>
          <w:szCs w:val="32"/>
          <w:cs/>
        </w:rPr>
        <w:t>พัฒนาและส่งเสริมคุณภาพของผลิตภัณฑ์ การบรรจุภัณฑ์ และการตลาดแก่สินค้าที่ผลิตในชุมชน</w:t>
      </w:r>
    </w:p>
    <w:p w:rsidR="007D2EE5" w:rsidRPr="00164FF3" w:rsidRDefault="007D2EE5" w:rsidP="005D6916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164FF3">
        <w:rPr>
          <w:rFonts w:hint="cs"/>
          <w:sz w:val="32"/>
          <w:szCs w:val="32"/>
          <w:cs/>
        </w:rPr>
        <w:t>1</w:t>
      </w:r>
      <w:r w:rsidRPr="00164FF3">
        <w:rPr>
          <w:rFonts w:hint="cs"/>
          <w:sz w:val="32"/>
          <w:szCs w:val="32"/>
          <w:cs/>
        </w:rPr>
        <w:t>.</w:t>
      </w:r>
      <w:r w:rsidR="00701A4D" w:rsidRPr="00164FF3">
        <w:rPr>
          <w:rFonts w:hint="cs"/>
          <w:sz w:val="32"/>
          <w:szCs w:val="32"/>
          <w:cs/>
        </w:rPr>
        <w:t>4</w:t>
      </w:r>
      <w:r w:rsidRPr="00164FF3">
        <w:rPr>
          <w:rFonts w:hint="cs"/>
          <w:sz w:val="32"/>
          <w:szCs w:val="32"/>
          <w:cs/>
        </w:rPr>
        <w:t xml:space="preserve">  </w:t>
      </w:r>
      <w:r w:rsidR="005D6916" w:rsidRPr="00164FF3">
        <w:rPr>
          <w:rFonts w:hint="cs"/>
          <w:sz w:val="32"/>
          <w:szCs w:val="32"/>
          <w:cs/>
        </w:rPr>
        <w:t>ส่งเสริมและสนับสนุนอุตสาหกรรมในครอบครัว</w:t>
      </w:r>
      <w:r w:rsidR="00164FF3" w:rsidRPr="00164FF3">
        <w:rPr>
          <w:rFonts w:hint="cs"/>
          <w:sz w:val="32"/>
          <w:szCs w:val="32"/>
          <w:cs/>
        </w:rPr>
        <w:t xml:space="preserve"> และหัตถกรรมไทย</w:t>
      </w:r>
    </w:p>
    <w:p w:rsidR="007D2EE5" w:rsidRPr="00164FF3" w:rsidRDefault="007D2EE5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164FF3">
        <w:rPr>
          <w:rFonts w:hint="cs"/>
          <w:sz w:val="32"/>
          <w:szCs w:val="32"/>
          <w:cs/>
        </w:rPr>
        <w:t>1</w:t>
      </w:r>
      <w:r w:rsidRPr="00164FF3">
        <w:rPr>
          <w:rFonts w:hint="cs"/>
          <w:sz w:val="32"/>
          <w:szCs w:val="32"/>
          <w:cs/>
        </w:rPr>
        <w:t>.</w:t>
      </w:r>
      <w:r w:rsidR="00701A4D" w:rsidRPr="00164FF3">
        <w:rPr>
          <w:rFonts w:hint="cs"/>
          <w:sz w:val="32"/>
          <w:szCs w:val="32"/>
          <w:cs/>
        </w:rPr>
        <w:t>5</w:t>
      </w:r>
      <w:r w:rsidRPr="00164FF3">
        <w:rPr>
          <w:rFonts w:hint="cs"/>
          <w:sz w:val="32"/>
          <w:szCs w:val="32"/>
          <w:cs/>
        </w:rPr>
        <w:t xml:space="preserve">  </w:t>
      </w:r>
      <w:r w:rsidR="00164FF3" w:rsidRPr="00164FF3">
        <w:rPr>
          <w:rFonts w:hint="cs"/>
          <w:sz w:val="32"/>
          <w:szCs w:val="32"/>
          <w:cs/>
        </w:rPr>
        <w:t>ส่งเสริมและสนับสนุนวิสาหกิจชุมชน</w:t>
      </w:r>
    </w:p>
    <w:p w:rsidR="007D2EE5" w:rsidRPr="00C67C33" w:rsidRDefault="007D2EE5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C67C33">
        <w:rPr>
          <w:rFonts w:hint="cs"/>
          <w:sz w:val="32"/>
          <w:szCs w:val="32"/>
          <w:cs/>
        </w:rPr>
        <w:t>1</w:t>
      </w:r>
      <w:r w:rsidRPr="00C67C33">
        <w:rPr>
          <w:rFonts w:hint="cs"/>
          <w:sz w:val="32"/>
          <w:szCs w:val="32"/>
          <w:cs/>
        </w:rPr>
        <w:t>.</w:t>
      </w:r>
      <w:r w:rsidR="00701A4D" w:rsidRPr="00C67C33">
        <w:rPr>
          <w:rFonts w:hint="cs"/>
          <w:sz w:val="32"/>
          <w:szCs w:val="32"/>
          <w:cs/>
        </w:rPr>
        <w:t>6</w:t>
      </w:r>
      <w:r w:rsidRPr="00C67C33">
        <w:rPr>
          <w:rFonts w:hint="cs"/>
          <w:sz w:val="32"/>
          <w:szCs w:val="32"/>
          <w:cs/>
        </w:rPr>
        <w:t xml:space="preserve">  </w:t>
      </w:r>
      <w:r w:rsidR="00C67C33" w:rsidRPr="00C67C33">
        <w:rPr>
          <w:rFonts w:hint="cs"/>
          <w:sz w:val="32"/>
          <w:szCs w:val="32"/>
          <w:cs/>
        </w:rPr>
        <w:t>สนับสนุนการจัดตั้งกลุ่มออมทรัพย์ หรือการรวมกลุ่มในรูปแบบอื่นๆ</w:t>
      </w:r>
    </w:p>
    <w:p w:rsidR="007D2EE5" w:rsidRPr="00C67C33" w:rsidRDefault="007D2EE5" w:rsidP="007D2EE5">
      <w:pPr>
        <w:rPr>
          <w:sz w:val="32"/>
          <w:szCs w:val="32"/>
          <w:cs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C67C33">
        <w:rPr>
          <w:rFonts w:hint="cs"/>
          <w:sz w:val="32"/>
          <w:szCs w:val="32"/>
          <w:cs/>
        </w:rPr>
        <w:t>1</w:t>
      </w:r>
      <w:r w:rsidRPr="00C67C33">
        <w:rPr>
          <w:rFonts w:hint="cs"/>
          <w:sz w:val="32"/>
          <w:szCs w:val="32"/>
          <w:cs/>
        </w:rPr>
        <w:t>.</w:t>
      </w:r>
      <w:r w:rsidR="00701A4D" w:rsidRPr="00C67C33">
        <w:rPr>
          <w:rFonts w:hint="cs"/>
          <w:sz w:val="32"/>
          <w:szCs w:val="32"/>
          <w:cs/>
        </w:rPr>
        <w:t>7</w:t>
      </w:r>
      <w:r w:rsidRPr="00C67C33">
        <w:rPr>
          <w:rFonts w:hint="cs"/>
          <w:sz w:val="32"/>
          <w:szCs w:val="32"/>
          <w:cs/>
        </w:rPr>
        <w:t xml:space="preserve">  </w:t>
      </w:r>
      <w:r w:rsidR="00C67C33" w:rsidRPr="00C67C33">
        <w:rPr>
          <w:rFonts w:hint="cs"/>
          <w:sz w:val="32"/>
          <w:szCs w:val="32"/>
          <w:cs/>
        </w:rPr>
        <w:t>การส่งเสริมเศรษฐกิจพอเพียง</w:t>
      </w:r>
    </w:p>
    <w:p w:rsidR="00454A6F" w:rsidRPr="00C67C33" w:rsidRDefault="00977DF7" w:rsidP="007D2EE5">
      <w:pPr>
        <w:rPr>
          <w:sz w:val="32"/>
          <w:szCs w:val="32"/>
        </w:rPr>
      </w:pPr>
      <w:r w:rsidRPr="005D6916">
        <w:rPr>
          <w:color w:val="FF0000"/>
          <w:sz w:val="32"/>
          <w:szCs w:val="32"/>
        </w:rPr>
        <w:tab/>
      </w:r>
      <w:r w:rsidRPr="005D6916">
        <w:rPr>
          <w:color w:val="FF0000"/>
          <w:sz w:val="32"/>
          <w:szCs w:val="32"/>
        </w:rPr>
        <w:tab/>
      </w:r>
      <w:r w:rsidR="00701A4D" w:rsidRPr="00C67C33">
        <w:rPr>
          <w:rFonts w:hint="cs"/>
          <w:sz w:val="32"/>
          <w:szCs w:val="32"/>
          <w:cs/>
        </w:rPr>
        <w:t>1</w:t>
      </w:r>
      <w:r w:rsidRPr="00C67C33">
        <w:rPr>
          <w:rFonts w:hint="cs"/>
          <w:sz w:val="32"/>
          <w:szCs w:val="32"/>
          <w:cs/>
        </w:rPr>
        <w:t>.</w:t>
      </w:r>
      <w:r w:rsidR="00701A4D" w:rsidRPr="00C67C33">
        <w:rPr>
          <w:rFonts w:hint="cs"/>
          <w:sz w:val="32"/>
          <w:szCs w:val="32"/>
          <w:cs/>
        </w:rPr>
        <w:t>8</w:t>
      </w:r>
      <w:r w:rsidRPr="00C67C33">
        <w:rPr>
          <w:rFonts w:hint="cs"/>
          <w:sz w:val="32"/>
          <w:szCs w:val="32"/>
          <w:cs/>
        </w:rPr>
        <w:t xml:space="preserve">   </w:t>
      </w:r>
      <w:r w:rsidR="00C67C33" w:rsidRPr="00C67C33">
        <w:rPr>
          <w:rFonts w:hint="cs"/>
          <w:sz w:val="32"/>
          <w:szCs w:val="32"/>
          <w:cs/>
        </w:rPr>
        <w:t>ส่งเสริมสนับสนุนศูนย์การเรียนรู้ชุมชน</w:t>
      </w:r>
    </w:p>
    <w:p w:rsidR="00977DF7" w:rsidRPr="00C67C33" w:rsidRDefault="00C67C33" w:rsidP="007D2EE5">
      <w:pPr>
        <w:rPr>
          <w:sz w:val="32"/>
          <w:szCs w:val="32"/>
        </w:rPr>
      </w:pPr>
      <w:r w:rsidRPr="00C67C33">
        <w:rPr>
          <w:rFonts w:hint="cs"/>
          <w:sz w:val="32"/>
          <w:szCs w:val="32"/>
          <w:cs/>
        </w:rPr>
        <w:t xml:space="preserve">                           </w:t>
      </w:r>
      <w:r w:rsidR="00701A4D" w:rsidRPr="00C67C33">
        <w:rPr>
          <w:rFonts w:hint="cs"/>
          <w:sz w:val="32"/>
          <w:szCs w:val="32"/>
          <w:cs/>
        </w:rPr>
        <w:t>1</w:t>
      </w:r>
      <w:r w:rsidR="00977DF7" w:rsidRPr="00C67C33">
        <w:rPr>
          <w:rFonts w:hint="cs"/>
          <w:sz w:val="32"/>
          <w:szCs w:val="32"/>
          <w:cs/>
        </w:rPr>
        <w:t>.</w:t>
      </w:r>
      <w:r w:rsidR="00701A4D" w:rsidRPr="00C67C33">
        <w:rPr>
          <w:rFonts w:hint="cs"/>
          <w:sz w:val="32"/>
          <w:szCs w:val="32"/>
          <w:cs/>
        </w:rPr>
        <w:t>9</w:t>
      </w:r>
      <w:r w:rsidR="00977DF7" w:rsidRPr="00C67C33">
        <w:rPr>
          <w:rFonts w:hint="cs"/>
          <w:sz w:val="32"/>
          <w:szCs w:val="32"/>
          <w:cs/>
        </w:rPr>
        <w:t xml:space="preserve">  </w:t>
      </w:r>
      <w:r w:rsidRPr="00C67C33">
        <w:rPr>
          <w:rFonts w:hint="cs"/>
          <w:sz w:val="32"/>
          <w:szCs w:val="32"/>
          <w:cs/>
        </w:rPr>
        <w:t>ส่งเสริมและประชาสัมพันธ์การท่องเที่ยว</w:t>
      </w:r>
    </w:p>
    <w:p w:rsidR="00977DF7" w:rsidRPr="00C67C33" w:rsidRDefault="00977DF7" w:rsidP="007D2EE5">
      <w:pPr>
        <w:rPr>
          <w:sz w:val="32"/>
          <w:szCs w:val="32"/>
          <w:cs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="00454A6F" w:rsidRPr="00C67C33">
        <w:rPr>
          <w:rFonts w:hint="cs"/>
          <w:sz w:val="32"/>
          <w:szCs w:val="32"/>
          <w:cs/>
        </w:rPr>
        <w:t xml:space="preserve">             </w:t>
      </w:r>
      <w:r w:rsidR="00701A4D" w:rsidRPr="00C67C33">
        <w:rPr>
          <w:rFonts w:hint="cs"/>
          <w:sz w:val="32"/>
          <w:szCs w:val="32"/>
          <w:cs/>
        </w:rPr>
        <w:t>1</w:t>
      </w:r>
      <w:r w:rsidRPr="00C67C33">
        <w:rPr>
          <w:rFonts w:hint="cs"/>
          <w:sz w:val="32"/>
          <w:szCs w:val="32"/>
          <w:cs/>
        </w:rPr>
        <w:t>.</w:t>
      </w:r>
      <w:r w:rsidR="00701A4D" w:rsidRPr="00C67C33">
        <w:rPr>
          <w:rFonts w:hint="cs"/>
          <w:sz w:val="32"/>
          <w:szCs w:val="32"/>
          <w:cs/>
        </w:rPr>
        <w:t>10</w:t>
      </w:r>
      <w:r w:rsidRPr="00C67C33">
        <w:rPr>
          <w:rFonts w:hint="cs"/>
          <w:sz w:val="32"/>
          <w:szCs w:val="32"/>
          <w:cs/>
        </w:rPr>
        <w:t xml:space="preserve">  </w:t>
      </w:r>
      <w:r w:rsidR="00C67C33" w:rsidRPr="00C67C33">
        <w:rPr>
          <w:rFonts w:hint="cs"/>
          <w:sz w:val="32"/>
          <w:szCs w:val="32"/>
          <w:cs/>
        </w:rPr>
        <w:t>การพัฒนาผู้ประกอบการธุรกิจและบริการการท่องเที่ยว</w:t>
      </w:r>
    </w:p>
    <w:p w:rsidR="007D2EE5" w:rsidRPr="00CF646D" w:rsidRDefault="007D2EE5" w:rsidP="007D2EE5">
      <w:pPr>
        <w:rPr>
          <w:b/>
          <w:bCs/>
          <w:sz w:val="32"/>
          <w:szCs w:val="32"/>
        </w:rPr>
      </w:pPr>
      <w:r w:rsidRPr="00CF646D">
        <w:rPr>
          <w:rFonts w:hint="cs"/>
          <w:b/>
          <w:bCs/>
          <w:sz w:val="32"/>
          <w:szCs w:val="32"/>
          <w:cs/>
        </w:rPr>
        <w:lastRenderedPageBreak/>
        <w:t xml:space="preserve">       </w:t>
      </w:r>
      <w:r w:rsidR="00701A4D" w:rsidRPr="00CF646D">
        <w:rPr>
          <w:rFonts w:hint="cs"/>
          <w:b/>
          <w:bCs/>
          <w:sz w:val="32"/>
          <w:szCs w:val="32"/>
          <w:cs/>
        </w:rPr>
        <w:t>2</w:t>
      </w:r>
      <w:r w:rsidRPr="00CF646D">
        <w:rPr>
          <w:rFonts w:hint="cs"/>
          <w:b/>
          <w:bCs/>
          <w:sz w:val="32"/>
          <w:szCs w:val="32"/>
          <w:cs/>
        </w:rPr>
        <w:t>.  ยุทธศาสตร์การพัฒนาด้าน</w:t>
      </w:r>
      <w:r w:rsidR="00977DF7" w:rsidRPr="00CF646D">
        <w:rPr>
          <w:rFonts w:hint="cs"/>
          <w:b/>
          <w:bCs/>
          <w:sz w:val="32"/>
          <w:szCs w:val="32"/>
          <w:cs/>
        </w:rPr>
        <w:t xml:space="preserve"> การบริหารจัดการและอนุรักษ์ทรัพยากรธรรมชาติและสิ่งแวดล้อมท้องถิ่น</w:t>
      </w:r>
    </w:p>
    <w:p w:rsidR="007D2EE5" w:rsidRPr="00CF646D" w:rsidRDefault="007D2EE5" w:rsidP="007D2EE5">
      <w:pPr>
        <w:rPr>
          <w:b/>
          <w:bCs/>
          <w:sz w:val="32"/>
          <w:szCs w:val="32"/>
        </w:rPr>
      </w:pPr>
      <w:r w:rsidRPr="00CF646D">
        <w:rPr>
          <w:rFonts w:hint="cs"/>
          <w:b/>
          <w:bCs/>
          <w:sz w:val="32"/>
          <w:szCs w:val="32"/>
          <w:cs/>
        </w:rPr>
        <w:tab/>
        <w:t>แนวทางการพัฒนา</w:t>
      </w:r>
    </w:p>
    <w:p w:rsidR="00977DF7" w:rsidRPr="0032178D" w:rsidRDefault="00701A4D" w:rsidP="00977DF7">
      <w:pPr>
        <w:ind w:left="720" w:firstLine="720"/>
        <w:rPr>
          <w:sz w:val="32"/>
          <w:szCs w:val="32"/>
          <w:cs/>
        </w:rPr>
      </w:pPr>
      <w:r w:rsidRPr="0032178D">
        <w:rPr>
          <w:rFonts w:hint="cs"/>
          <w:sz w:val="32"/>
          <w:szCs w:val="32"/>
          <w:cs/>
        </w:rPr>
        <w:t>2</w:t>
      </w:r>
      <w:r w:rsidR="00977DF7" w:rsidRPr="0032178D">
        <w:rPr>
          <w:rFonts w:hint="cs"/>
          <w:sz w:val="32"/>
          <w:szCs w:val="32"/>
          <w:cs/>
        </w:rPr>
        <w:t>.</w:t>
      </w:r>
      <w:r w:rsidRPr="0032178D">
        <w:rPr>
          <w:rFonts w:hint="cs"/>
          <w:sz w:val="32"/>
          <w:szCs w:val="32"/>
          <w:cs/>
        </w:rPr>
        <w:t>1</w:t>
      </w:r>
      <w:r w:rsidR="00977DF7" w:rsidRPr="0032178D">
        <w:rPr>
          <w:rFonts w:hint="cs"/>
          <w:sz w:val="32"/>
          <w:szCs w:val="32"/>
          <w:cs/>
        </w:rPr>
        <w:t xml:space="preserve">  </w:t>
      </w:r>
      <w:r w:rsidR="0032178D" w:rsidRPr="0032178D">
        <w:rPr>
          <w:rFonts w:hint="cs"/>
          <w:sz w:val="32"/>
          <w:szCs w:val="32"/>
          <w:cs/>
        </w:rPr>
        <w:t>การพัฒนาแหล่งน้ำเพื่อการอุปโภค บริโภค และการเกษตร</w:t>
      </w:r>
    </w:p>
    <w:p w:rsidR="00977DF7" w:rsidRPr="0032178D" w:rsidRDefault="00977DF7" w:rsidP="00977DF7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32178D">
        <w:rPr>
          <w:rFonts w:hint="cs"/>
          <w:sz w:val="32"/>
          <w:szCs w:val="32"/>
          <w:cs/>
        </w:rPr>
        <w:t>2</w:t>
      </w:r>
      <w:r w:rsidRPr="0032178D">
        <w:rPr>
          <w:rFonts w:hint="cs"/>
          <w:sz w:val="32"/>
          <w:szCs w:val="32"/>
          <w:cs/>
        </w:rPr>
        <w:t>.</w:t>
      </w:r>
      <w:r w:rsidR="00701A4D" w:rsidRPr="0032178D">
        <w:rPr>
          <w:rFonts w:hint="cs"/>
          <w:sz w:val="32"/>
          <w:szCs w:val="32"/>
          <w:cs/>
        </w:rPr>
        <w:t>2</w:t>
      </w:r>
      <w:r w:rsidRPr="0032178D">
        <w:rPr>
          <w:rFonts w:hint="cs"/>
          <w:sz w:val="32"/>
          <w:szCs w:val="32"/>
          <w:cs/>
        </w:rPr>
        <w:t xml:space="preserve">  </w:t>
      </w:r>
      <w:r w:rsidR="0032178D" w:rsidRPr="0032178D">
        <w:rPr>
          <w:rFonts w:hint="cs"/>
          <w:sz w:val="32"/>
          <w:szCs w:val="32"/>
          <w:cs/>
        </w:rPr>
        <w:t>ส่งเสริมการอนุรักษ์และการฟื้นฟูทรัพยากรธรรมชาติและสิ่งแวดล้อม</w:t>
      </w:r>
    </w:p>
    <w:p w:rsidR="00977DF7" w:rsidRPr="0032178D" w:rsidRDefault="00977DF7" w:rsidP="00977DF7">
      <w:pPr>
        <w:rPr>
          <w:sz w:val="32"/>
          <w:szCs w:val="32"/>
          <w:cs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32178D">
        <w:rPr>
          <w:rFonts w:hint="cs"/>
          <w:sz w:val="32"/>
          <w:szCs w:val="32"/>
          <w:cs/>
        </w:rPr>
        <w:t>2</w:t>
      </w:r>
      <w:r w:rsidRPr="0032178D">
        <w:rPr>
          <w:rFonts w:hint="cs"/>
          <w:sz w:val="32"/>
          <w:szCs w:val="32"/>
          <w:cs/>
        </w:rPr>
        <w:t>.</w:t>
      </w:r>
      <w:r w:rsidR="00701A4D" w:rsidRPr="0032178D">
        <w:rPr>
          <w:rFonts w:hint="cs"/>
          <w:sz w:val="32"/>
          <w:szCs w:val="32"/>
          <w:cs/>
        </w:rPr>
        <w:t>3</w:t>
      </w:r>
      <w:r w:rsidRPr="0032178D">
        <w:rPr>
          <w:rFonts w:hint="cs"/>
          <w:sz w:val="32"/>
          <w:szCs w:val="32"/>
          <w:cs/>
        </w:rPr>
        <w:t xml:space="preserve">  </w:t>
      </w:r>
      <w:r w:rsidR="0032178D" w:rsidRPr="0032178D">
        <w:rPr>
          <w:rFonts w:hint="cs"/>
          <w:sz w:val="32"/>
          <w:szCs w:val="32"/>
          <w:cs/>
        </w:rPr>
        <w:t>ส่งเสริมการจัดการสิ่งแวดล้อมชุมชนและมลพิษต่างๆ</w:t>
      </w:r>
    </w:p>
    <w:p w:rsidR="00977DF7" w:rsidRPr="0032178D" w:rsidRDefault="00977DF7" w:rsidP="00977DF7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32178D">
        <w:rPr>
          <w:rFonts w:hint="cs"/>
          <w:sz w:val="32"/>
          <w:szCs w:val="32"/>
          <w:cs/>
        </w:rPr>
        <w:t>2</w:t>
      </w:r>
      <w:r w:rsidRPr="0032178D">
        <w:rPr>
          <w:rFonts w:hint="cs"/>
          <w:sz w:val="32"/>
          <w:szCs w:val="32"/>
          <w:cs/>
        </w:rPr>
        <w:t>.</w:t>
      </w:r>
      <w:r w:rsidR="00701A4D" w:rsidRPr="0032178D">
        <w:rPr>
          <w:rFonts w:hint="cs"/>
          <w:sz w:val="32"/>
          <w:szCs w:val="32"/>
          <w:cs/>
        </w:rPr>
        <w:t>4</w:t>
      </w:r>
      <w:r w:rsidRPr="0032178D">
        <w:rPr>
          <w:rFonts w:hint="cs"/>
          <w:sz w:val="32"/>
          <w:szCs w:val="32"/>
          <w:cs/>
        </w:rPr>
        <w:t xml:space="preserve">  </w:t>
      </w:r>
      <w:r w:rsidR="0032178D" w:rsidRPr="0032178D">
        <w:rPr>
          <w:rFonts w:hint="cs"/>
          <w:sz w:val="32"/>
          <w:szCs w:val="32"/>
          <w:cs/>
        </w:rPr>
        <w:t>พัฒนาและดูแลรักษาที่สาธารณะ เพื่อเป็นศูนย์สุขภาพชุมชน</w:t>
      </w:r>
    </w:p>
    <w:p w:rsidR="00977DF7" w:rsidRPr="005312A9" w:rsidRDefault="00977DF7" w:rsidP="00977DF7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5312A9">
        <w:rPr>
          <w:rFonts w:hint="cs"/>
          <w:sz w:val="32"/>
          <w:szCs w:val="32"/>
          <w:cs/>
        </w:rPr>
        <w:t>2</w:t>
      </w:r>
      <w:r w:rsidRPr="005312A9">
        <w:rPr>
          <w:rFonts w:hint="cs"/>
          <w:sz w:val="32"/>
          <w:szCs w:val="32"/>
          <w:cs/>
        </w:rPr>
        <w:t>.</w:t>
      </w:r>
      <w:r w:rsidR="00701A4D" w:rsidRPr="005312A9">
        <w:rPr>
          <w:rFonts w:hint="cs"/>
          <w:sz w:val="32"/>
          <w:szCs w:val="32"/>
          <w:cs/>
        </w:rPr>
        <w:t>5</w:t>
      </w:r>
      <w:r w:rsidRPr="005312A9">
        <w:rPr>
          <w:rFonts w:hint="cs"/>
          <w:sz w:val="32"/>
          <w:szCs w:val="32"/>
          <w:cs/>
        </w:rPr>
        <w:t xml:space="preserve">  </w:t>
      </w:r>
      <w:r w:rsidR="005312A9" w:rsidRPr="005312A9">
        <w:rPr>
          <w:rFonts w:hint="cs"/>
          <w:sz w:val="32"/>
          <w:szCs w:val="32"/>
          <w:cs/>
        </w:rPr>
        <w:t>พัฒนาปรับปรุงภูมิทัศน์ชุมชนให้เป็นแหล่งท่องเที่ยว</w:t>
      </w:r>
    </w:p>
    <w:p w:rsidR="00977DF7" w:rsidRPr="005312A9" w:rsidRDefault="00B84776" w:rsidP="007D2EE5">
      <w:pPr>
        <w:rPr>
          <w:sz w:val="32"/>
          <w:szCs w:val="32"/>
        </w:rPr>
      </w:pPr>
      <w:r w:rsidRPr="005D6916">
        <w:rPr>
          <w:b/>
          <w:bCs/>
          <w:color w:val="FF0000"/>
          <w:sz w:val="32"/>
          <w:szCs w:val="32"/>
        </w:rPr>
        <w:tab/>
      </w:r>
      <w:r w:rsidRPr="005D6916">
        <w:rPr>
          <w:b/>
          <w:bCs/>
          <w:color w:val="FF0000"/>
          <w:sz w:val="32"/>
          <w:szCs w:val="32"/>
        </w:rPr>
        <w:tab/>
      </w:r>
      <w:r w:rsidR="00701A4D" w:rsidRPr="005312A9">
        <w:rPr>
          <w:rFonts w:hint="cs"/>
          <w:sz w:val="32"/>
          <w:szCs w:val="32"/>
          <w:cs/>
        </w:rPr>
        <w:t>2</w:t>
      </w:r>
      <w:r w:rsidRPr="005312A9">
        <w:rPr>
          <w:rFonts w:hint="cs"/>
          <w:sz w:val="32"/>
          <w:szCs w:val="32"/>
          <w:cs/>
        </w:rPr>
        <w:t>.</w:t>
      </w:r>
      <w:r w:rsidR="00701A4D" w:rsidRPr="005312A9">
        <w:rPr>
          <w:rFonts w:hint="cs"/>
          <w:sz w:val="32"/>
          <w:szCs w:val="32"/>
          <w:cs/>
        </w:rPr>
        <w:t>6</w:t>
      </w:r>
      <w:r w:rsidRPr="005312A9">
        <w:rPr>
          <w:rFonts w:hint="cs"/>
          <w:sz w:val="32"/>
          <w:szCs w:val="32"/>
          <w:cs/>
        </w:rPr>
        <w:t xml:space="preserve">  </w:t>
      </w:r>
      <w:r w:rsidR="005312A9" w:rsidRPr="005312A9">
        <w:rPr>
          <w:rFonts w:hint="cs"/>
          <w:sz w:val="32"/>
          <w:szCs w:val="32"/>
          <w:cs/>
        </w:rPr>
        <w:t>ปรับปรุงและพัฒนาแหล่งท่องเที่ยวในเขตองค์กรปกครองส่วนท้องถิ่น</w:t>
      </w:r>
      <w:r w:rsidR="00234340" w:rsidRPr="005312A9">
        <w:rPr>
          <w:rFonts w:hint="cs"/>
          <w:vanish/>
          <w:sz w:val="32"/>
          <w:szCs w:val="32"/>
          <w:cs/>
        </w:rPr>
        <w:pgNum/>
      </w:r>
    </w:p>
    <w:p w:rsidR="00B84776" w:rsidRPr="00CB2048" w:rsidRDefault="00CB2048" w:rsidP="005312A9">
      <w:pPr>
        <w:rPr>
          <w:b/>
          <w:bCs/>
          <w:sz w:val="32"/>
          <w:szCs w:val="32"/>
        </w:rPr>
      </w:pPr>
      <w:r w:rsidRPr="00CB2048">
        <w:rPr>
          <w:rFonts w:hint="cs"/>
          <w:sz w:val="32"/>
          <w:szCs w:val="32"/>
          <w:cs/>
        </w:rPr>
        <w:t xml:space="preserve">      </w:t>
      </w:r>
      <w:r w:rsidR="00701A4D" w:rsidRPr="00CB2048">
        <w:rPr>
          <w:rFonts w:hint="cs"/>
          <w:b/>
          <w:bCs/>
          <w:sz w:val="32"/>
          <w:szCs w:val="32"/>
          <w:cs/>
        </w:rPr>
        <w:t>3</w:t>
      </w:r>
      <w:r w:rsidR="00B84776" w:rsidRPr="00CB2048">
        <w:rPr>
          <w:rFonts w:hint="cs"/>
          <w:b/>
          <w:bCs/>
          <w:sz w:val="32"/>
          <w:szCs w:val="32"/>
          <w:cs/>
        </w:rPr>
        <w:t>.  ยุทธศาสตร์การพัฒนาด้านการพัฒนาคุณภาพชีวิตของประชาชนในท้องถิ่น</w:t>
      </w:r>
    </w:p>
    <w:p w:rsidR="00B84776" w:rsidRPr="00CB2048" w:rsidRDefault="007D2EE5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CB2048">
        <w:rPr>
          <w:rFonts w:hint="cs"/>
          <w:sz w:val="32"/>
          <w:szCs w:val="32"/>
          <w:cs/>
        </w:rPr>
        <w:t>3</w:t>
      </w:r>
      <w:r w:rsidRPr="00CB2048">
        <w:rPr>
          <w:rFonts w:hint="cs"/>
          <w:sz w:val="32"/>
          <w:szCs w:val="32"/>
          <w:cs/>
        </w:rPr>
        <w:t>.</w:t>
      </w:r>
      <w:r w:rsidR="00701A4D" w:rsidRPr="00CB2048">
        <w:rPr>
          <w:rFonts w:hint="cs"/>
          <w:sz w:val="32"/>
          <w:szCs w:val="32"/>
          <w:cs/>
        </w:rPr>
        <w:t>1</w:t>
      </w:r>
      <w:r w:rsidRPr="00CB2048">
        <w:rPr>
          <w:rFonts w:hint="cs"/>
          <w:sz w:val="32"/>
          <w:szCs w:val="32"/>
          <w:cs/>
        </w:rPr>
        <w:t xml:space="preserve">  </w:t>
      </w:r>
      <w:r w:rsidR="00B84776" w:rsidRPr="00CB2048">
        <w:rPr>
          <w:rFonts w:hint="cs"/>
          <w:sz w:val="32"/>
          <w:szCs w:val="32"/>
          <w:cs/>
        </w:rPr>
        <w:t>การพัฒนาด้านโครงสร้างพื้นฐาน</w:t>
      </w:r>
    </w:p>
    <w:p w:rsidR="00B84776" w:rsidRPr="008A4814" w:rsidRDefault="00B84776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8A4814">
        <w:rPr>
          <w:rFonts w:hint="cs"/>
          <w:sz w:val="32"/>
          <w:szCs w:val="32"/>
          <w:cs/>
        </w:rPr>
        <w:t>3</w:t>
      </w:r>
      <w:r w:rsidRPr="008A4814">
        <w:rPr>
          <w:rFonts w:hint="cs"/>
          <w:sz w:val="32"/>
          <w:szCs w:val="32"/>
          <w:cs/>
        </w:rPr>
        <w:t>.</w:t>
      </w:r>
      <w:r w:rsidR="00701A4D" w:rsidRPr="008A4814">
        <w:rPr>
          <w:rFonts w:hint="cs"/>
          <w:sz w:val="32"/>
          <w:szCs w:val="32"/>
          <w:cs/>
        </w:rPr>
        <w:t>2</w:t>
      </w:r>
      <w:r w:rsidRPr="008A4814">
        <w:rPr>
          <w:rFonts w:hint="cs"/>
          <w:sz w:val="32"/>
          <w:szCs w:val="32"/>
          <w:cs/>
        </w:rPr>
        <w:t xml:space="preserve">  </w:t>
      </w:r>
      <w:r w:rsidR="008A4814" w:rsidRPr="008A4814">
        <w:rPr>
          <w:rFonts w:hint="cs"/>
          <w:sz w:val="32"/>
          <w:szCs w:val="32"/>
          <w:cs/>
        </w:rPr>
        <w:t>ส่งเสริมและสนับสนุนการจัดการศึกษา</w:t>
      </w:r>
    </w:p>
    <w:p w:rsidR="00B84776" w:rsidRPr="008A4814" w:rsidRDefault="00B84776" w:rsidP="008A4814">
      <w:pPr>
        <w:ind w:right="-335"/>
        <w:rPr>
          <w:sz w:val="32"/>
          <w:szCs w:val="32"/>
        </w:rPr>
      </w:pPr>
      <w:r w:rsidRPr="008A4814">
        <w:rPr>
          <w:rFonts w:hint="cs"/>
          <w:sz w:val="32"/>
          <w:szCs w:val="32"/>
          <w:cs/>
        </w:rPr>
        <w:tab/>
      </w:r>
      <w:r w:rsidRPr="008A4814">
        <w:rPr>
          <w:rFonts w:hint="cs"/>
          <w:sz w:val="32"/>
          <w:szCs w:val="32"/>
          <w:cs/>
        </w:rPr>
        <w:tab/>
      </w:r>
      <w:r w:rsidR="00701A4D" w:rsidRPr="008A4814">
        <w:rPr>
          <w:rFonts w:hint="cs"/>
          <w:sz w:val="32"/>
          <w:szCs w:val="32"/>
          <w:cs/>
        </w:rPr>
        <w:t>3</w:t>
      </w:r>
      <w:r w:rsidRPr="008A4814">
        <w:rPr>
          <w:rFonts w:hint="cs"/>
          <w:sz w:val="32"/>
          <w:szCs w:val="32"/>
          <w:cs/>
        </w:rPr>
        <w:t>.</w:t>
      </w:r>
      <w:r w:rsidR="00701A4D" w:rsidRPr="008A4814">
        <w:rPr>
          <w:rFonts w:hint="cs"/>
          <w:sz w:val="32"/>
          <w:szCs w:val="32"/>
          <w:cs/>
        </w:rPr>
        <w:t>3</w:t>
      </w:r>
      <w:r w:rsidRPr="008A4814">
        <w:rPr>
          <w:rFonts w:hint="cs"/>
          <w:sz w:val="32"/>
          <w:szCs w:val="32"/>
          <w:cs/>
        </w:rPr>
        <w:t xml:space="preserve">   </w:t>
      </w:r>
      <w:r w:rsidR="008A4814" w:rsidRPr="008A4814">
        <w:rPr>
          <w:rFonts w:hint="cs"/>
          <w:sz w:val="32"/>
          <w:szCs w:val="32"/>
          <w:cs/>
        </w:rPr>
        <w:t>สร้างเสริมสุขภาพอนามัย เด็ก เยาวชน ประชาชน และพัฒนาพฤติกรรมสุขภาพ</w:t>
      </w:r>
    </w:p>
    <w:p w:rsidR="00B84776" w:rsidRPr="00FF2650" w:rsidRDefault="00B84776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FF2650">
        <w:rPr>
          <w:rFonts w:hint="cs"/>
          <w:sz w:val="32"/>
          <w:szCs w:val="32"/>
          <w:cs/>
        </w:rPr>
        <w:t>3</w:t>
      </w:r>
      <w:r w:rsidRPr="00FF2650">
        <w:rPr>
          <w:rFonts w:hint="cs"/>
          <w:sz w:val="32"/>
          <w:szCs w:val="32"/>
          <w:cs/>
        </w:rPr>
        <w:t>.</w:t>
      </w:r>
      <w:r w:rsidR="00701A4D" w:rsidRPr="00FF2650">
        <w:rPr>
          <w:rFonts w:hint="cs"/>
          <w:sz w:val="32"/>
          <w:szCs w:val="32"/>
          <w:cs/>
        </w:rPr>
        <w:t>4</w:t>
      </w:r>
      <w:r w:rsidRPr="00FF2650">
        <w:rPr>
          <w:rFonts w:hint="cs"/>
          <w:sz w:val="32"/>
          <w:szCs w:val="32"/>
          <w:cs/>
        </w:rPr>
        <w:t xml:space="preserve">  </w:t>
      </w:r>
      <w:r w:rsidR="00FF2650" w:rsidRPr="00FF2650">
        <w:rPr>
          <w:rFonts w:hint="cs"/>
          <w:sz w:val="32"/>
          <w:szCs w:val="32"/>
          <w:cs/>
        </w:rPr>
        <w:t>จัดระบบบริการทางการแพทย์ และสาธารณสุข</w:t>
      </w:r>
    </w:p>
    <w:p w:rsidR="00B84776" w:rsidRPr="00FF2650" w:rsidRDefault="00B84776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FF2650">
        <w:rPr>
          <w:rFonts w:hint="cs"/>
          <w:sz w:val="32"/>
          <w:szCs w:val="32"/>
          <w:cs/>
        </w:rPr>
        <w:t>3</w:t>
      </w:r>
      <w:r w:rsidRPr="00FF2650">
        <w:rPr>
          <w:rFonts w:hint="cs"/>
          <w:sz w:val="32"/>
          <w:szCs w:val="32"/>
          <w:cs/>
        </w:rPr>
        <w:t>.</w:t>
      </w:r>
      <w:r w:rsidR="00701A4D" w:rsidRPr="00FF2650">
        <w:rPr>
          <w:rFonts w:hint="cs"/>
          <w:sz w:val="32"/>
          <w:szCs w:val="32"/>
          <w:cs/>
        </w:rPr>
        <w:t>5</w:t>
      </w:r>
      <w:r w:rsidRPr="00FF2650">
        <w:rPr>
          <w:rFonts w:hint="cs"/>
          <w:sz w:val="32"/>
          <w:szCs w:val="32"/>
          <w:cs/>
        </w:rPr>
        <w:t xml:space="preserve">  </w:t>
      </w:r>
      <w:r w:rsidR="00FF2650" w:rsidRPr="00FF2650">
        <w:rPr>
          <w:rFonts w:hint="cs"/>
          <w:sz w:val="32"/>
          <w:szCs w:val="32"/>
          <w:cs/>
        </w:rPr>
        <w:t>การพัฒนาบุคลากรขององค์กรปกครองส่วนท้องถิ่น</w:t>
      </w:r>
    </w:p>
    <w:p w:rsidR="00B84776" w:rsidRPr="00FF2650" w:rsidRDefault="00B84776" w:rsidP="00FF2650">
      <w:pPr>
        <w:ind w:right="-477"/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FF2650">
        <w:rPr>
          <w:rFonts w:hint="cs"/>
          <w:sz w:val="32"/>
          <w:szCs w:val="32"/>
          <w:cs/>
        </w:rPr>
        <w:t>3</w:t>
      </w:r>
      <w:r w:rsidRPr="00FF2650">
        <w:rPr>
          <w:rFonts w:hint="cs"/>
          <w:sz w:val="32"/>
          <w:szCs w:val="32"/>
          <w:cs/>
        </w:rPr>
        <w:t>.</w:t>
      </w:r>
      <w:r w:rsidR="00701A4D" w:rsidRPr="00FF2650">
        <w:rPr>
          <w:rFonts w:hint="cs"/>
          <w:sz w:val="32"/>
          <w:szCs w:val="32"/>
          <w:cs/>
        </w:rPr>
        <w:t>6</w:t>
      </w:r>
      <w:r w:rsidRPr="00FF2650">
        <w:rPr>
          <w:rFonts w:hint="cs"/>
          <w:sz w:val="32"/>
          <w:szCs w:val="32"/>
          <w:cs/>
        </w:rPr>
        <w:t xml:space="preserve">  </w:t>
      </w:r>
      <w:r w:rsidR="00FF2650" w:rsidRPr="00FF2650">
        <w:rPr>
          <w:rFonts w:hint="cs"/>
          <w:sz w:val="32"/>
          <w:szCs w:val="32"/>
          <w:cs/>
        </w:rPr>
        <w:t>การพัฒนาเพิ่มประสิทธิภาพในการบริหารงานขององค์กรปกครองส่วนท้องถิ่น</w:t>
      </w:r>
    </w:p>
    <w:p w:rsidR="00B84776" w:rsidRPr="00654C37" w:rsidRDefault="00B84776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654C37">
        <w:rPr>
          <w:rFonts w:hint="cs"/>
          <w:sz w:val="32"/>
          <w:szCs w:val="32"/>
          <w:cs/>
        </w:rPr>
        <w:t>3</w:t>
      </w:r>
      <w:r w:rsidRPr="00654C37">
        <w:rPr>
          <w:rFonts w:hint="cs"/>
          <w:sz w:val="32"/>
          <w:szCs w:val="32"/>
          <w:cs/>
        </w:rPr>
        <w:t>.</w:t>
      </w:r>
      <w:r w:rsidR="00701A4D" w:rsidRPr="00654C37">
        <w:rPr>
          <w:rFonts w:hint="cs"/>
          <w:sz w:val="32"/>
          <w:szCs w:val="32"/>
          <w:cs/>
        </w:rPr>
        <w:t>7</w:t>
      </w:r>
      <w:r w:rsidRPr="00654C37">
        <w:rPr>
          <w:rFonts w:hint="cs"/>
          <w:sz w:val="32"/>
          <w:szCs w:val="32"/>
          <w:cs/>
        </w:rPr>
        <w:t xml:space="preserve">  </w:t>
      </w:r>
      <w:r w:rsidR="00654C37" w:rsidRPr="00654C37">
        <w:rPr>
          <w:rFonts w:hint="cs"/>
          <w:sz w:val="32"/>
          <w:szCs w:val="32"/>
          <w:cs/>
        </w:rPr>
        <w:t>พัฒนาศูนย์ต่อสู้เพื่อเอาชนะยาเสพติด</w:t>
      </w:r>
    </w:p>
    <w:p w:rsidR="00B84776" w:rsidRPr="00B87C2A" w:rsidRDefault="00B84776" w:rsidP="00682A5F">
      <w:pPr>
        <w:ind w:right="-1327"/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B87C2A">
        <w:rPr>
          <w:rFonts w:hint="cs"/>
          <w:sz w:val="32"/>
          <w:szCs w:val="32"/>
          <w:cs/>
        </w:rPr>
        <w:tab/>
      </w:r>
      <w:r w:rsidR="00701A4D" w:rsidRPr="00B87C2A">
        <w:rPr>
          <w:rFonts w:hint="cs"/>
          <w:sz w:val="32"/>
          <w:szCs w:val="32"/>
          <w:cs/>
        </w:rPr>
        <w:t>3</w:t>
      </w:r>
      <w:r w:rsidRPr="00B87C2A">
        <w:rPr>
          <w:rFonts w:hint="cs"/>
          <w:sz w:val="32"/>
          <w:szCs w:val="32"/>
          <w:cs/>
        </w:rPr>
        <w:t>.</w:t>
      </w:r>
      <w:r w:rsidR="00701A4D" w:rsidRPr="00B87C2A">
        <w:rPr>
          <w:rFonts w:hint="cs"/>
          <w:sz w:val="32"/>
          <w:szCs w:val="32"/>
          <w:cs/>
        </w:rPr>
        <w:t>8</w:t>
      </w:r>
      <w:r w:rsidRPr="00B87C2A">
        <w:rPr>
          <w:rFonts w:hint="cs"/>
          <w:sz w:val="32"/>
          <w:szCs w:val="32"/>
          <w:cs/>
        </w:rPr>
        <w:t xml:space="preserve">  </w:t>
      </w:r>
      <w:r w:rsidR="00654C37" w:rsidRPr="00B87C2A">
        <w:rPr>
          <w:rFonts w:hint="cs"/>
          <w:sz w:val="32"/>
          <w:szCs w:val="32"/>
          <w:cs/>
        </w:rPr>
        <w:t>สงเคราะห์และพัฒนาคุณภาพชีวิตเด็ก เยาวชน สตรี คนชรา คนพิการ และผู้ด้อยโอกาส</w:t>
      </w:r>
    </w:p>
    <w:p w:rsidR="00B84776" w:rsidRPr="00234340" w:rsidRDefault="00B84776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234340">
        <w:rPr>
          <w:rFonts w:hint="cs"/>
          <w:sz w:val="32"/>
          <w:szCs w:val="32"/>
          <w:cs/>
        </w:rPr>
        <w:t>3</w:t>
      </w:r>
      <w:r w:rsidRPr="00234340">
        <w:rPr>
          <w:rFonts w:hint="cs"/>
          <w:sz w:val="32"/>
          <w:szCs w:val="32"/>
          <w:cs/>
        </w:rPr>
        <w:t>.</w:t>
      </w:r>
      <w:r w:rsidR="00701A4D" w:rsidRPr="00234340">
        <w:rPr>
          <w:rFonts w:hint="cs"/>
          <w:sz w:val="32"/>
          <w:szCs w:val="32"/>
          <w:cs/>
        </w:rPr>
        <w:t>9</w:t>
      </w:r>
      <w:r w:rsidRPr="00234340">
        <w:rPr>
          <w:rFonts w:hint="cs"/>
          <w:sz w:val="32"/>
          <w:szCs w:val="32"/>
          <w:cs/>
        </w:rPr>
        <w:t xml:space="preserve">  </w:t>
      </w:r>
      <w:r w:rsidR="00234340" w:rsidRPr="00234340">
        <w:rPr>
          <w:rFonts w:hint="cs"/>
          <w:sz w:val="32"/>
          <w:szCs w:val="32"/>
          <w:cs/>
        </w:rPr>
        <w:t>เสริมสร้างความเข้มแข็งของสถาบันครอบครัว</w:t>
      </w:r>
    </w:p>
    <w:p w:rsidR="00D12B89" w:rsidRPr="00234340" w:rsidRDefault="00D12B89" w:rsidP="007D2EE5">
      <w:pPr>
        <w:rPr>
          <w:sz w:val="32"/>
          <w:szCs w:val="32"/>
        </w:rPr>
      </w:pPr>
      <w:r w:rsidRPr="00234340">
        <w:rPr>
          <w:rFonts w:hint="cs"/>
          <w:sz w:val="32"/>
          <w:szCs w:val="32"/>
          <w:cs/>
        </w:rPr>
        <w:tab/>
      </w:r>
      <w:r w:rsidRPr="00234340">
        <w:rPr>
          <w:rFonts w:hint="cs"/>
          <w:sz w:val="32"/>
          <w:szCs w:val="32"/>
          <w:cs/>
        </w:rPr>
        <w:tab/>
      </w:r>
      <w:r w:rsidR="00701A4D" w:rsidRPr="00234340">
        <w:rPr>
          <w:rFonts w:hint="cs"/>
          <w:sz w:val="32"/>
          <w:szCs w:val="32"/>
          <w:cs/>
        </w:rPr>
        <w:t>3</w:t>
      </w:r>
      <w:r w:rsidRPr="00234340">
        <w:rPr>
          <w:rFonts w:hint="cs"/>
          <w:sz w:val="32"/>
          <w:szCs w:val="32"/>
          <w:cs/>
        </w:rPr>
        <w:t>.</w:t>
      </w:r>
      <w:r w:rsidR="00701A4D" w:rsidRPr="00234340">
        <w:rPr>
          <w:rFonts w:hint="cs"/>
          <w:sz w:val="32"/>
          <w:szCs w:val="32"/>
          <w:cs/>
        </w:rPr>
        <w:t>10</w:t>
      </w:r>
      <w:r w:rsidRPr="00234340">
        <w:rPr>
          <w:rFonts w:hint="cs"/>
          <w:sz w:val="32"/>
          <w:szCs w:val="32"/>
          <w:cs/>
        </w:rPr>
        <w:t xml:space="preserve">  </w:t>
      </w:r>
      <w:r w:rsidR="00234340" w:rsidRPr="00234340">
        <w:rPr>
          <w:rFonts w:hint="cs"/>
          <w:sz w:val="32"/>
          <w:szCs w:val="32"/>
          <w:cs/>
        </w:rPr>
        <w:t>ส่งเสริมการแพทย์แผนไทย และสมุนไพรไทย</w:t>
      </w:r>
    </w:p>
    <w:p w:rsidR="00D12B89" w:rsidRPr="00234340" w:rsidRDefault="00D12B89" w:rsidP="007D2EE5">
      <w:pPr>
        <w:rPr>
          <w:sz w:val="32"/>
          <w:szCs w:val="32"/>
        </w:rPr>
      </w:pPr>
      <w:r w:rsidRPr="00234340">
        <w:rPr>
          <w:rFonts w:hint="cs"/>
          <w:sz w:val="32"/>
          <w:szCs w:val="32"/>
          <w:cs/>
        </w:rPr>
        <w:tab/>
      </w:r>
      <w:r w:rsidRPr="00234340">
        <w:rPr>
          <w:rFonts w:hint="cs"/>
          <w:sz w:val="32"/>
          <w:szCs w:val="32"/>
          <w:cs/>
        </w:rPr>
        <w:tab/>
      </w:r>
      <w:r w:rsidR="00701A4D" w:rsidRPr="00234340">
        <w:rPr>
          <w:rFonts w:hint="cs"/>
          <w:sz w:val="32"/>
          <w:szCs w:val="32"/>
          <w:cs/>
        </w:rPr>
        <w:t>3</w:t>
      </w:r>
      <w:r w:rsidRPr="00234340">
        <w:rPr>
          <w:rFonts w:hint="cs"/>
          <w:sz w:val="32"/>
          <w:szCs w:val="32"/>
          <w:cs/>
        </w:rPr>
        <w:t>.</w:t>
      </w:r>
      <w:r w:rsidR="00701A4D" w:rsidRPr="00234340">
        <w:rPr>
          <w:rFonts w:hint="cs"/>
          <w:sz w:val="32"/>
          <w:szCs w:val="32"/>
          <w:cs/>
        </w:rPr>
        <w:t>11</w:t>
      </w:r>
      <w:r w:rsidRPr="00234340">
        <w:rPr>
          <w:rFonts w:hint="cs"/>
          <w:sz w:val="32"/>
          <w:szCs w:val="32"/>
          <w:cs/>
        </w:rPr>
        <w:t xml:space="preserve">  </w:t>
      </w:r>
      <w:r w:rsidR="00234340" w:rsidRPr="00234340">
        <w:rPr>
          <w:rFonts w:hint="cs"/>
          <w:sz w:val="32"/>
          <w:szCs w:val="32"/>
          <w:cs/>
        </w:rPr>
        <w:t>ส่งเสริมและสนับสนุนการป้องกันและควบคุมโรคติดต่อ</w:t>
      </w:r>
    </w:p>
    <w:p w:rsidR="00D12B89" w:rsidRPr="00234340" w:rsidRDefault="00D12B89" w:rsidP="007D2EE5">
      <w:pPr>
        <w:rPr>
          <w:sz w:val="32"/>
          <w:szCs w:val="32"/>
        </w:rPr>
      </w:pPr>
      <w:r w:rsidRPr="00234340">
        <w:rPr>
          <w:rFonts w:hint="cs"/>
          <w:sz w:val="32"/>
          <w:szCs w:val="32"/>
          <w:cs/>
        </w:rPr>
        <w:tab/>
      </w:r>
      <w:r w:rsidRPr="00234340">
        <w:rPr>
          <w:rFonts w:hint="cs"/>
          <w:sz w:val="32"/>
          <w:szCs w:val="32"/>
          <w:cs/>
        </w:rPr>
        <w:tab/>
      </w:r>
      <w:r w:rsidR="00701A4D" w:rsidRPr="00234340">
        <w:rPr>
          <w:rFonts w:hint="cs"/>
          <w:sz w:val="32"/>
          <w:szCs w:val="32"/>
          <w:cs/>
        </w:rPr>
        <w:t>3</w:t>
      </w:r>
      <w:r w:rsidRPr="00234340">
        <w:rPr>
          <w:rFonts w:hint="cs"/>
          <w:sz w:val="32"/>
          <w:szCs w:val="32"/>
          <w:cs/>
        </w:rPr>
        <w:t>.</w:t>
      </w:r>
      <w:r w:rsidR="00701A4D" w:rsidRPr="00234340">
        <w:rPr>
          <w:rFonts w:hint="cs"/>
          <w:sz w:val="32"/>
          <w:szCs w:val="32"/>
          <w:cs/>
        </w:rPr>
        <w:t>12</w:t>
      </w:r>
      <w:r w:rsidRPr="00234340">
        <w:rPr>
          <w:rFonts w:hint="cs"/>
          <w:sz w:val="32"/>
          <w:szCs w:val="32"/>
          <w:cs/>
        </w:rPr>
        <w:t xml:space="preserve">  </w:t>
      </w:r>
      <w:r w:rsidR="00234340" w:rsidRPr="00234340">
        <w:rPr>
          <w:rFonts w:hint="cs"/>
          <w:sz w:val="32"/>
          <w:szCs w:val="32"/>
          <w:cs/>
        </w:rPr>
        <w:t>ส่งเสริมการดูแลรักษาสุขภาพที่เกิดจากโรคไม่ติดต่อ</w:t>
      </w:r>
    </w:p>
    <w:p w:rsidR="00D12B89" w:rsidRPr="00234340" w:rsidRDefault="00D12B89" w:rsidP="007D2EE5">
      <w:pPr>
        <w:rPr>
          <w:sz w:val="32"/>
          <w:szCs w:val="32"/>
        </w:rPr>
      </w:pPr>
      <w:r w:rsidRPr="00234340">
        <w:rPr>
          <w:rFonts w:hint="cs"/>
          <w:sz w:val="32"/>
          <w:szCs w:val="32"/>
          <w:cs/>
        </w:rPr>
        <w:tab/>
      </w:r>
      <w:r w:rsidRPr="00234340">
        <w:rPr>
          <w:rFonts w:hint="cs"/>
          <w:sz w:val="32"/>
          <w:szCs w:val="32"/>
          <w:cs/>
        </w:rPr>
        <w:tab/>
      </w:r>
      <w:r w:rsidR="00701A4D" w:rsidRPr="00234340">
        <w:rPr>
          <w:rFonts w:hint="cs"/>
          <w:sz w:val="32"/>
          <w:szCs w:val="32"/>
          <w:cs/>
        </w:rPr>
        <w:t>3</w:t>
      </w:r>
      <w:r w:rsidRPr="00234340">
        <w:rPr>
          <w:rFonts w:hint="cs"/>
          <w:sz w:val="32"/>
          <w:szCs w:val="32"/>
          <w:cs/>
        </w:rPr>
        <w:t>.</w:t>
      </w:r>
      <w:r w:rsidR="00234340" w:rsidRPr="00234340">
        <w:rPr>
          <w:rFonts w:hint="cs"/>
          <w:sz w:val="32"/>
          <w:szCs w:val="32"/>
          <w:cs/>
        </w:rPr>
        <w:t>13  สนับสนุนศูนย์อาสาสมัครป้องกันภัยฝ่ายพลเรือนท้องถิ่น</w:t>
      </w:r>
    </w:p>
    <w:p w:rsidR="00D12B89" w:rsidRPr="0078027A" w:rsidRDefault="00D12B89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78027A">
        <w:rPr>
          <w:rFonts w:hint="cs"/>
          <w:sz w:val="32"/>
          <w:szCs w:val="32"/>
          <w:cs/>
        </w:rPr>
        <w:t>3</w:t>
      </w:r>
      <w:r w:rsidRPr="0078027A">
        <w:rPr>
          <w:rFonts w:hint="cs"/>
          <w:sz w:val="32"/>
          <w:szCs w:val="32"/>
          <w:cs/>
        </w:rPr>
        <w:t>.</w:t>
      </w:r>
      <w:r w:rsidR="00701A4D" w:rsidRPr="0078027A">
        <w:rPr>
          <w:rFonts w:hint="cs"/>
          <w:sz w:val="32"/>
          <w:szCs w:val="32"/>
          <w:cs/>
        </w:rPr>
        <w:t>14</w:t>
      </w:r>
      <w:r w:rsidRPr="0078027A">
        <w:rPr>
          <w:rFonts w:hint="cs"/>
          <w:sz w:val="32"/>
          <w:szCs w:val="32"/>
          <w:cs/>
        </w:rPr>
        <w:t xml:space="preserve">  </w:t>
      </w:r>
      <w:r w:rsidR="0078027A" w:rsidRPr="0078027A">
        <w:rPr>
          <w:rFonts w:hint="cs"/>
          <w:sz w:val="32"/>
          <w:szCs w:val="32"/>
          <w:cs/>
        </w:rPr>
        <w:t>ส่งเสริมสนับสนุนการนำหลักการมีส่วนร่วมมาใช้ในการบริหารจัดการ</w:t>
      </w:r>
    </w:p>
    <w:p w:rsidR="00D12B89" w:rsidRPr="0078027A" w:rsidRDefault="00D12B89" w:rsidP="007D2EE5">
      <w:pPr>
        <w:rPr>
          <w:sz w:val="32"/>
          <w:szCs w:val="32"/>
          <w:cs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78027A">
        <w:rPr>
          <w:rFonts w:hint="cs"/>
          <w:sz w:val="32"/>
          <w:szCs w:val="32"/>
          <w:cs/>
        </w:rPr>
        <w:t>3</w:t>
      </w:r>
      <w:r w:rsidRPr="0078027A">
        <w:rPr>
          <w:rFonts w:hint="cs"/>
          <w:sz w:val="32"/>
          <w:szCs w:val="32"/>
          <w:cs/>
        </w:rPr>
        <w:t>.</w:t>
      </w:r>
      <w:r w:rsidR="00701A4D" w:rsidRPr="0078027A">
        <w:rPr>
          <w:rFonts w:hint="cs"/>
          <w:sz w:val="32"/>
          <w:szCs w:val="32"/>
          <w:cs/>
        </w:rPr>
        <w:t>15</w:t>
      </w:r>
      <w:r w:rsidRPr="0078027A">
        <w:rPr>
          <w:rFonts w:hint="cs"/>
          <w:sz w:val="32"/>
          <w:szCs w:val="32"/>
          <w:cs/>
        </w:rPr>
        <w:t xml:space="preserve">  การประยุกต์ใช้อนุ</w:t>
      </w:r>
      <w:r w:rsidR="0078027A" w:rsidRPr="0078027A">
        <w:rPr>
          <w:rFonts w:hint="cs"/>
          <w:sz w:val="32"/>
          <w:szCs w:val="32"/>
          <w:cs/>
        </w:rPr>
        <w:t>ญาโตตุลาการเพื่อพิจารณาข้อพิพาททางการปกครอง</w:t>
      </w:r>
    </w:p>
    <w:p w:rsidR="00675221" w:rsidRPr="0078027A" w:rsidRDefault="00675221" w:rsidP="007D2EE5">
      <w:pPr>
        <w:rPr>
          <w:sz w:val="32"/>
          <w:szCs w:val="32"/>
        </w:rPr>
      </w:pPr>
      <w:r w:rsidRPr="005D6916">
        <w:rPr>
          <w:rFonts w:hint="cs"/>
          <w:color w:val="FF0000"/>
          <w:sz w:val="32"/>
          <w:szCs w:val="32"/>
          <w:cs/>
        </w:rPr>
        <w:tab/>
      </w:r>
      <w:r w:rsidRPr="005D6916">
        <w:rPr>
          <w:rFonts w:hint="cs"/>
          <w:color w:val="FF0000"/>
          <w:sz w:val="32"/>
          <w:szCs w:val="32"/>
          <w:cs/>
        </w:rPr>
        <w:tab/>
      </w:r>
      <w:r w:rsidR="00701A4D" w:rsidRPr="0078027A">
        <w:rPr>
          <w:rFonts w:hint="cs"/>
          <w:sz w:val="32"/>
          <w:szCs w:val="32"/>
          <w:cs/>
        </w:rPr>
        <w:t>3</w:t>
      </w:r>
      <w:r w:rsidRPr="0078027A">
        <w:rPr>
          <w:rFonts w:hint="cs"/>
          <w:sz w:val="32"/>
          <w:szCs w:val="32"/>
          <w:cs/>
        </w:rPr>
        <w:t>.</w:t>
      </w:r>
      <w:r w:rsidR="00701A4D" w:rsidRPr="0078027A">
        <w:rPr>
          <w:rFonts w:hint="cs"/>
          <w:sz w:val="32"/>
          <w:szCs w:val="32"/>
          <w:cs/>
        </w:rPr>
        <w:t>16</w:t>
      </w:r>
      <w:r w:rsidRPr="0078027A">
        <w:rPr>
          <w:rFonts w:hint="cs"/>
          <w:sz w:val="32"/>
          <w:szCs w:val="32"/>
          <w:cs/>
        </w:rPr>
        <w:t xml:space="preserve">  การบริการประชาชน</w:t>
      </w:r>
    </w:p>
    <w:p w:rsidR="0013262E" w:rsidRPr="005D6916" w:rsidRDefault="00675221" w:rsidP="007D2EE5">
      <w:pPr>
        <w:rPr>
          <w:color w:val="FF0000"/>
          <w:sz w:val="32"/>
          <w:szCs w:val="32"/>
        </w:rPr>
      </w:pPr>
      <w:r w:rsidRPr="0078027A">
        <w:rPr>
          <w:rFonts w:hint="cs"/>
          <w:sz w:val="32"/>
          <w:szCs w:val="32"/>
          <w:cs/>
        </w:rPr>
        <w:tab/>
      </w:r>
      <w:r w:rsidRPr="0078027A">
        <w:rPr>
          <w:rFonts w:hint="cs"/>
          <w:sz w:val="32"/>
          <w:szCs w:val="32"/>
          <w:cs/>
        </w:rPr>
        <w:tab/>
      </w:r>
      <w:r w:rsidR="00701A4D" w:rsidRPr="0078027A">
        <w:rPr>
          <w:rFonts w:hint="cs"/>
          <w:sz w:val="32"/>
          <w:szCs w:val="32"/>
          <w:cs/>
        </w:rPr>
        <w:t>3</w:t>
      </w:r>
      <w:r w:rsidRPr="0078027A">
        <w:rPr>
          <w:rFonts w:hint="cs"/>
          <w:sz w:val="32"/>
          <w:szCs w:val="32"/>
          <w:cs/>
        </w:rPr>
        <w:t>.</w:t>
      </w:r>
      <w:r w:rsidR="00701A4D" w:rsidRPr="0078027A">
        <w:rPr>
          <w:rFonts w:hint="cs"/>
          <w:sz w:val="32"/>
          <w:szCs w:val="32"/>
          <w:cs/>
        </w:rPr>
        <w:t>17</w:t>
      </w:r>
      <w:r w:rsidRPr="0078027A">
        <w:rPr>
          <w:rFonts w:hint="cs"/>
          <w:sz w:val="32"/>
          <w:szCs w:val="32"/>
          <w:cs/>
        </w:rPr>
        <w:t xml:space="preserve">  การส่งเสริม และสนับสนุนการกีฬา</w:t>
      </w:r>
      <w:r w:rsidR="0078027A" w:rsidRPr="0078027A">
        <w:rPr>
          <w:rFonts w:hint="cs"/>
          <w:sz w:val="32"/>
          <w:szCs w:val="32"/>
          <w:cs/>
        </w:rPr>
        <w:t xml:space="preserve"> </w:t>
      </w:r>
      <w:r w:rsidRPr="0078027A">
        <w:rPr>
          <w:rFonts w:hint="cs"/>
          <w:sz w:val="32"/>
          <w:szCs w:val="32"/>
          <w:cs/>
        </w:rPr>
        <w:t>และนันทนาการ</w:t>
      </w:r>
      <w:r w:rsidR="007D2EE5" w:rsidRPr="005D6916">
        <w:rPr>
          <w:rFonts w:hint="cs"/>
          <w:color w:val="FF0000"/>
          <w:sz w:val="32"/>
          <w:szCs w:val="32"/>
          <w:cs/>
        </w:rPr>
        <w:t xml:space="preserve">    </w:t>
      </w:r>
    </w:p>
    <w:p w:rsidR="007D2EE5" w:rsidRPr="00682A5F" w:rsidRDefault="007D2EE5" w:rsidP="007D2EE5">
      <w:pPr>
        <w:rPr>
          <w:b/>
          <w:bCs/>
          <w:sz w:val="32"/>
          <w:szCs w:val="32"/>
        </w:rPr>
      </w:pPr>
      <w:r w:rsidRPr="00682A5F">
        <w:rPr>
          <w:rFonts w:hint="cs"/>
          <w:sz w:val="32"/>
          <w:szCs w:val="32"/>
          <w:cs/>
        </w:rPr>
        <w:t xml:space="preserve">      </w:t>
      </w:r>
      <w:r w:rsidR="00701A4D" w:rsidRPr="00682A5F">
        <w:rPr>
          <w:rFonts w:hint="cs"/>
          <w:b/>
          <w:bCs/>
          <w:sz w:val="32"/>
          <w:szCs w:val="32"/>
          <w:cs/>
        </w:rPr>
        <w:t>4</w:t>
      </w:r>
      <w:r w:rsidRPr="00682A5F">
        <w:rPr>
          <w:rFonts w:hint="cs"/>
          <w:b/>
          <w:bCs/>
          <w:sz w:val="32"/>
          <w:szCs w:val="32"/>
          <w:cs/>
        </w:rPr>
        <w:t>.  ยุทธศาสตร์การพัฒนาด้านศิลปวัฒนธรรม จารีตประเพณี และภูมิปัญญาท้องถิ่น</w:t>
      </w:r>
    </w:p>
    <w:p w:rsidR="007D2EE5" w:rsidRPr="00682A5F" w:rsidRDefault="007D2EE5" w:rsidP="007D2EE5">
      <w:pPr>
        <w:rPr>
          <w:b/>
          <w:bCs/>
          <w:sz w:val="32"/>
          <w:szCs w:val="32"/>
        </w:rPr>
      </w:pPr>
      <w:r w:rsidRPr="00682A5F">
        <w:rPr>
          <w:rFonts w:hint="cs"/>
          <w:b/>
          <w:bCs/>
          <w:sz w:val="32"/>
          <w:szCs w:val="32"/>
          <w:cs/>
        </w:rPr>
        <w:tab/>
        <w:t>แนวทางการพัฒนา</w:t>
      </w:r>
    </w:p>
    <w:p w:rsidR="007D2EE5" w:rsidRPr="00682A5F" w:rsidRDefault="007D2EE5" w:rsidP="007D2EE5">
      <w:pPr>
        <w:rPr>
          <w:sz w:val="32"/>
          <w:szCs w:val="32"/>
          <w:cs/>
        </w:rPr>
      </w:pPr>
      <w:r w:rsidRPr="00682A5F">
        <w:rPr>
          <w:rFonts w:hint="cs"/>
          <w:sz w:val="32"/>
          <w:szCs w:val="32"/>
          <w:cs/>
        </w:rPr>
        <w:tab/>
      </w:r>
      <w:r w:rsidRPr="00682A5F">
        <w:rPr>
          <w:rFonts w:hint="cs"/>
          <w:sz w:val="32"/>
          <w:szCs w:val="32"/>
          <w:cs/>
        </w:rPr>
        <w:tab/>
      </w:r>
      <w:r w:rsidR="00701A4D" w:rsidRPr="00682A5F">
        <w:rPr>
          <w:rFonts w:hint="cs"/>
          <w:sz w:val="32"/>
          <w:szCs w:val="32"/>
          <w:cs/>
        </w:rPr>
        <w:t>4</w:t>
      </w:r>
      <w:r w:rsidRPr="00682A5F">
        <w:rPr>
          <w:rFonts w:hint="cs"/>
          <w:sz w:val="32"/>
          <w:szCs w:val="32"/>
          <w:cs/>
        </w:rPr>
        <w:t>.</w:t>
      </w:r>
      <w:r w:rsidR="00701A4D" w:rsidRPr="00682A5F">
        <w:rPr>
          <w:rFonts w:hint="cs"/>
          <w:sz w:val="32"/>
          <w:szCs w:val="32"/>
          <w:cs/>
        </w:rPr>
        <w:t>1</w:t>
      </w:r>
      <w:r w:rsidRPr="00682A5F">
        <w:rPr>
          <w:rFonts w:hint="cs"/>
          <w:sz w:val="32"/>
          <w:szCs w:val="32"/>
          <w:cs/>
        </w:rPr>
        <w:t xml:space="preserve">  ส่งเสริมพุทธศาสนา</w:t>
      </w:r>
      <w:r w:rsidR="00682A5F" w:rsidRPr="00682A5F">
        <w:rPr>
          <w:sz w:val="32"/>
          <w:szCs w:val="32"/>
        </w:rPr>
        <w:t xml:space="preserve"> </w:t>
      </w:r>
      <w:r w:rsidR="00682A5F" w:rsidRPr="00682A5F">
        <w:rPr>
          <w:rFonts w:hint="cs"/>
          <w:sz w:val="32"/>
          <w:szCs w:val="32"/>
          <w:cs/>
        </w:rPr>
        <w:t>และศาสนาอื่นๆ</w:t>
      </w:r>
    </w:p>
    <w:p w:rsidR="007D2EE5" w:rsidRPr="00682A5F" w:rsidRDefault="007D2EE5" w:rsidP="00682A5F">
      <w:pPr>
        <w:ind w:right="-1186"/>
        <w:rPr>
          <w:sz w:val="32"/>
          <w:szCs w:val="32"/>
        </w:rPr>
      </w:pPr>
      <w:r w:rsidRPr="00682A5F">
        <w:rPr>
          <w:rFonts w:hint="cs"/>
          <w:sz w:val="32"/>
          <w:szCs w:val="32"/>
          <w:cs/>
        </w:rPr>
        <w:tab/>
      </w:r>
      <w:r w:rsidRPr="00682A5F">
        <w:rPr>
          <w:rFonts w:hint="cs"/>
          <w:sz w:val="32"/>
          <w:szCs w:val="32"/>
          <w:cs/>
        </w:rPr>
        <w:tab/>
      </w:r>
      <w:r w:rsidR="00701A4D" w:rsidRPr="00682A5F">
        <w:rPr>
          <w:rFonts w:hint="cs"/>
          <w:sz w:val="32"/>
          <w:szCs w:val="32"/>
          <w:cs/>
        </w:rPr>
        <w:t>4</w:t>
      </w:r>
      <w:r w:rsidRPr="00682A5F">
        <w:rPr>
          <w:rFonts w:hint="cs"/>
          <w:sz w:val="32"/>
          <w:szCs w:val="32"/>
          <w:cs/>
        </w:rPr>
        <w:t>.</w:t>
      </w:r>
      <w:r w:rsidR="00701A4D" w:rsidRPr="00682A5F">
        <w:rPr>
          <w:rFonts w:hint="cs"/>
          <w:sz w:val="32"/>
          <w:szCs w:val="32"/>
          <w:cs/>
        </w:rPr>
        <w:t>2</w:t>
      </w:r>
      <w:r w:rsidRPr="00682A5F">
        <w:rPr>
          <w:rFonts w:hint="cs"/>
          <w:sz w:val="32"/>
          <w:szCs w:val="32"/>
          <w:cs/>
        </w:rPr>
        <w:t xml:space="preserve"> </w:t>
      </w:r>
      <w:r w:rsidR="00682A5F" w:rsidRPr="00682A5F">
        <w:rPr>
          <w:rFonts w:hint="cs"/>
          <w:sz w:val="32"/>
          <w:szCs w:val="32"/>
          <w:cs/>
        </w:rPr>
        <w:t xml:space="preserve">  ส่งเสริมและสนับสนุนศิลปวัฒนธรรม ภูมิปัญญาท้องถิ่นและปราชญ์ชาวบ้าน</w:t>
      </w:r>
    </w:p>
    <w:p w:rsidR="00675221" w:rsidRPr="00682A5F" w:rsidRDefault="00675221" w:rsidP="00682A5F">
      <w:pPr>
        <w:ind w:right="-1186"/>
        <w:rPr>
          <w:sz w:val="32"/>
          <w:szCs w:val="32"/>
          <w:cs/>
        </w:rPr>
      </w:pPr>
      <w:r w:rsidRPr="00682A5F">
        <w:rPr>
          <w:rFonts w:hint="cs"/>
          <w:sz w:val="32"/>
          <w:szCs w:val="32"/>
          <w:cs/>
        </w:rPr>
        <w:tab/>
      </w:r>
      <w:r w:rsidRPr="00682A5F">
        <w:rPr>
          <w:rFonts w:hint="cs"/>
          <w:sz w:val="32"/>
          <w:szCs w:val="32"/>
          <w:cs/>
        </w:rPr>
        <w:tab/>
      </w:r>
      <w:r w:rsidR="00701A4D" w:rsidRPr="00682A5F">
        <w:rPr>
          <w:rFonts w:hint="cs"/>
          <w:sz w:val="32"/>
          <w:szCs w:val="32"/>
          <w:cs/>
        </w:rPr>
        <w:t>4</w:t>
      </w:r>
      <w:r w:rsidRPr="00682A5F">
        <w:rPr>
          <w:rFonts w:hint="cs"/>
          <w:sz w:val="32"/>
          <w:szCs w:val="32"/>
          <w:cs/>
        </w:rPr>
        <w:t>.</w:t>
      </w:r>
      <w:r w:rsidR="00701A4D" w:rsidRPr="00682A5F">
        <w:rPr>
          <w:rFonts w:hint="cs"/>
          <w:sz w:val="32"/>
          <w:szCs w:val="32"/>
          <w:cs/>
        </w:rPr>
        <w:t>3</w:t>
      </w:r>
      <w:r w:rsidRPr="00682A5F">
        <w:rPr>
          <w:rFonts w:hint="cs"/>
          <w:sz w:val="32"/>
          <w:szCs w:val="32"/>
          <w:cs/>
        </w:rPr>
        <w:t xml:space="preserve">  </w:t>
      </w:r>
      <w:r w:rsidR="00682A5F" w:rsidRPr="00682A5F">
        <w:rPr>
          <w:rFonts w:hint="cs"/>
          <w:sz w:val="32"/>
          <w:szCs w:val="32"/>
          <w:cs/>
        </w:rPr>
        <w:t xml:space="preserve"> ส่งเสริมการจัดเทศกาล และงานประเพณีที่สำคัญของท้องถิ่นเพื่อการท่องเที่ยว</w:t>
      </w:r>
    </w:p>
    <w:p w:rsidR="007D2EE5" w:rsidRPr="00C64B38" w:rsidRDefault="00701A4D" w:rsidP="008B19F5">
      <w:pPr>
        <w:jc w:val="thaiDistribute"/>
        <w:rPr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lastRenderedPageBreak/>
        <w:t>4</w:t>
      </w:r>
      <w:r w:rsidR="007D2EE5" w:rsidRPr="008B19F5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3</w:t>
      </w:r>
      <w:r w:rsidR="007D2EE5" w:rsidRPr="008B19F5">
        <w:rPr>
          <w:rFonts w:hint="cs"/>
          <w:b/>
          <w:bCs/>
          <w:sz w:val="32"/>
          <w:szCs w:val="32"/>
          <w:cs/>
        </w:rPr>
        <w:t xml:space="preserve">  กรอบยุทธศาสตร์และแนวทางการพัฒนาขององค์กรปกครองส่วนท้องถิ่นในเขตจังหวัด</w:t>
      </w:r>
      <w:r w:rsidR="007D2EE5" w:rsidRPr="008B19F5">
        <w:rPr>
          <w:rFonts w:hint="cs"/>
          <w:b/>
          <w:bCs/>
          <w:sz w:val="32"/>
          <w:szCs w:val="32"/>
          <w:cs/>
        </w:rPr>
        <w:tab/>
      </w:r>
      <w:r w:rsidR="007D2EE5">
        <w:rPr>
          <w:rFonts w:hint="cs"/>
          <w:sz w:val="32"/>
          <w:szCs w:val="32"/>
          <w:cs/>
        </w:rPr>
        <w:tab/>
      </w:r>
      <w:r w:rsidR="007D2EE5">
        <w:rPr>
          <w:rFonts w:hint="cs"/>
          <w:sz w:val="32"/>
          <w:szCs w:val="32"/>
          <w:cs/>
        </w:rPr>
        <w:tab/>
        <w:t xml:space="preserve">จังหวัดหนองบัวลำภูได้จัดทำกรอบยุทธศาสตร์การพัฒนา </w:t>
      </w:r>
      <w:proofErr w:type="spellStart"/>
      <w:r w:rsidR="007D2EE5">
        <w:rPr>
          <w:rFonts w:hint="cs"/>
          <w:sz w:val="32"/>
          <w:szCs w:val="32"/>
          <w:cs/>
        </w:rPr>
        <w:t>อปท.</w:t>
      </w:r>
      <w:proofErr w:type="spellEnd"/>
      <w:r w:rsidR="007D2EE5">
        <w:rPr>
          <w:rFonts w:hint="cs"/>
          <w:sz w:val="32"/>
          <w:szCs w:val="32"/>
          <w:cs/>
        </w:rPr>
        <w:t xml:space="preserve"> ในเขตจังหวัดโดยกำหนดยุทธศาสตร์  รวม  </w:t>
      </w:r>
      <w:r>
        <w:rPr>
          <w:rFonts w:hint="cs"/>
          <w:sz w:val="32"/>
          <w:szCs w:val="32"/>
          <w:cs/>
        </w:rPr>
        <w:t>7</w:t>
      </w:r>
      <w:r w:rsidR="007D2EE5">
        <w:rPr>
          <w:rFonts w:hint="cs"/>
          <w:sz w:val="32"/>
          <w:szCs w:val="32"/>
          <w:cs/>
        </w:rPr>
        <w:t xml:space="preserve">  ยุทธศาสตร์  และแนวทางการพัฒนาจำนวน  </w:t>
      </w:r>
      <w:r>
        <w:rPr>
          <w:rFonts w:hint="cs"/>
          <w:sz w:val="32"/>
          <w:szCs w:val="32"/>
          <w:cs/>
        </w:rPr>
        <w:t>39</w:t>
      </w:r>
      <w:r w:rsidR="007D2EE5">
        <w:rPr>
          <w:rFonts w:hint="cs"/>
          <w:sz w:val="32"/>
          <w:szCs w:val="32"/>
          <w:cs/>
        </w:rPr>
        <w:t xml:space="preserve">  แนวทาง  เพื่อเป็นการสนับสนุนนโยบายรัฐบาลและแผนพัฒนาเศรษฐกิจและสังคมแห่งชาติให้บรรลุเป้าหมาย  ดังนี้</w:t>
      </w:r>
      <w:r w:rsidR="007D2EE5">
        <w:rPr>
          <w:rFonts w:hint="cs"/>
          <w:sz w:val="32"/>
          <w:szCs w:val="32"/>
          <w:cs/>
        </w:rPr>
        <w:tab/>
      </w:r>
    </w:p>
    <w:tbl>
      <w:tblPr>
        <w:tblStyle w:val="a3"/>
        <w:tblW w:w="8640" w:type="dxa"/>
        <w:tblInd w:w="288" w:type="dxa"/>
        <w:tblLook w:val="01E0"/>
      </w:tblPr>
      <w:tblGrid>
        <w:gridCol w:w="3420"/>
        <w:gridCol w:w="5220"/>
      </w:tblGrid>
      <w:tr w:rsidR="007D2EE5">
        <w:tc>
          <w:tcPr>
            <w:tcW w:w="3420" w:type="dxa"/>
          </w:tcPr>
          <w:p w:rsidR="007D2EE5" w:rsidRPr="008B19F5" w:rsidRDefault="007D2EE5" w:rsidP="007D2EE5">
            <w:pPr>
              <w:jc w:val="center"/>
              <w:rPr>
                <w:b/>
                <w:bCs/>
                <w:sz w:val="32"/>
                <w:szCs w:val="32"/>
              </w:rPr>
            </w:pPr>
            <w:r w:rsidRPr="008B19F5">
              <w:rPr>
                <w:rFonts w:hint="cs"/>
                <w:b/>
                <w:bCs/>
                <w:sz w:val="32"/>
                <w:szCs w:val="32"/>
                <w:cs/>
              </w:rPr>
              <w:t>ยุทธศาสตร์การพัฒนา</w:t>
            </w:r>
          </w:p>
        </w:tc>
        <w:tc>
          <w:tcPr>
            <w:tcW w:w="5220" w:type="dxa"/>
          </w:tcPr>
          <w:p w:rsidR="007D2EE5" w:rsidRPr="008B19F5" w:rsidRDefault="007D2EE5" w:rsidP="007D2EE5">
            <w:pPr>
              <w:jc w:val="center"/>
              <w:rPr>
                <w:b/>
                <w:bCs/>
                <w:sz w:val="32"/>
                <w:szCs w:val="32"/>
              </w:rPr>
            </w:pPr>
            <w:r w:rsidRPr="008B19F5">
              <w:rPr>
                <w:rFonts w:hint="cs"/>
                <w:b/>
                <w:bCs/>
                <w:sz w:val="32"/>
                <w:szCs w:val="32"/>
                <w:cs/>
              </w:rPr>
              <w:t>แนวทางการพัฒนา</w:t>
            </w:r>
          </w:p>
        </w:tc>
      </w:tr>
      <w:tr w:rsidR="007D2EE5" w:rsidRPr="009333CD">
        <w:tc>
          <w:tcPr>
            <w:tcW w:w="3420" w:type="dxa"/>
          </w:tcPr>
          <w:p w:rsidR="00675221" w:rsidRPr="00153B0C" w:rsidRDefault="00675221" w:rsidP="00675221">
            <w:pPr>
              <w:rPr>
                <w:b/>
                <w:bCs/>
                <w:sz w:val="32"/>
                <w:szCs w:val="32"/>
              </w:rPr>
            </w:pPr>
            <w:r w:rsidRPr="00153B0C">
              <w:rPr>
                <w:rFonts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701A4D" w:rsidRPr="00153B0C">
              <w:rPr>
                <w:rFonts w:hint="cs"/>
                <w:b/>
                <w:bCs/>
                <w:sz w:val="32"/>
                <w:szCs w:val="32"/>
                <w:cs/>
              </w:rPr>
              <w:t>1</w:t>
            </w:r>
            <w:r w:rsidRPr="00153B0C">
              <w:rPr>
                <w:rFonts w:hint="cs"/>
                <w:b/>
                <w:bCs/>
                <w:sz w:val="32"/>
                <w:szCs w:val="32"/>
                <w:cs/>
              </w:rPr>
              <w:t>.  ยุทธศาสตร์การพัฒนาด้านการส่งเสริมเศรษฐกิจชุมชน ท้องถิ่นตามหลักปรัชญาเศรษฐกิจพอเพียง</w:t>
            </w:r>
          </w:p>
          <w:p w:rsidR="007D2EE5" w:rsidRPr="006E3822" w:rsidRDefault="007D2EE5" w:rsidP="007D2EE5">
            <w:pPr>
              <w:rPr>
                <w:color w:val="FF0000"/>
                <w:sz w:val="28"/>
                <w:cs/>
              </w:rPr>
            </w:pPr>
          </w:p>
        </w:tc>
        <w:tc>
          <w:tcPr>
            <w:tcW w:w="5220" w:type="dxa"/>
          </w:tcPr>
          <w:p w:rsidR="00675221" w:rsidRPr="00153B0C" w:rsidRDefault="00701A4D" w:rsidP="00675221">
            <w:pPr>
              <w:rPr>
                <w:sz w:val="32"/>
                <w:szCs w:val="32"/>
              </w:rPr>
            </w:pPr>
            <w:r w:rsidRPr="00153B0C">
              <w:rPr>
                <w:rFonts w:hint="cs"/>
                <w:sz w:val="32"/>
                <w:szCs w:val="32"/>
                <w:cs/>
              </w:rPr>
              <w:t>1</w:t>
            </w:r>
            <w:r w:rsidR="00675221" w:rsidRPr="00153B0C">
              <w:rPr>
                <w:rFonts w:hint="cs"/>
                <w:sz w:val="32"/>
                <w:szCs w:val="32"/>
                <w:cs/>
              </w:rPr>
              <w:t>.</w:t>
            </w:r>
            <w:r w:rsidRPr="00153B0C">
              <w:rPr>
                <w:rFonts w:hint="cs"/>
                <w:sz w:val="32"/>
                <w:szCs w:val="32"/>
                <w:cs/>
              </w:rPr>
              <w:t>1</w:t>
            </w:r>
            <w:r w:rsidR="00675221" w:rsidRPr="00153B0C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153B0C" w:rsidRPr="00153B0C">
              <w:rPr>
                <w:rFonts w:hint="cs"/>
                <w:sz w:val="32"/>
                <w:szCs w:val="32"/>
                <w:cs/>
              </w:rPr>
              <w:t>กาจัดทำแผนแม่บทชุมชน และส่งเสริมสนับสนุนการดำเนินงานชององค์กรชุมชนทุกระดับ</w:t>
            </w:r>
          </w:p>
          <w:p w:rsidR="00675221" w:rsidRPr="00153B0C" w:rsidRDefault="00701A4D" w:rsidP="00675221">
            <w:pPr>
              <w:rPr>
                <w:sz w:val="32"/>
                <w:szCs w:val="32"/>
                <w:cs/>
              </w:rPr>
            </w:pPr>
            <w:r w:rsidRPr="00153B0C">
              <w:rPr>
                <w:rFonts w:hint="cs"/>
                <w:sz w:val="32"/>
                <w:szCs w:val="32"/>
                <w:cs/>
              </w:rPr>
              <w:t>1</w:t>
            </w:r>
            <w:r w:rsidR="00675221" w:rsidRPr="00153B0C">
              <w:rPr>
                <w:rFonts w:hint="cs"/>
                <w:sz w:val="32"/>
                <w:szCs w:val="32"/>
                <w:cs/>
              </w:rPr>
              <w:t>.</w:t>
            </w:r>
            <w:r w:rsidRPr="00153B0C">
              <w:rPr>
                <w:rFonts w:hint="cs"/>
                <w:sz w:val="32"/>
                <w:szCs w:val="32"/>
                <w:cs/>
              </w:rPr>
              <w:t>2</w:t>
            </w:r>
            <w:r w:rsidR="00675221" w:rsidRPr="00153B0C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153B0C" w:rsidRPr="00153B0C">
              <w:rPr>
                <w:rFonts w:hint="cs"/>
                <w:sz w:val="32"/>
                <w:szCs w:val="32"/>
                <w:cs/>
              </w:rPr>
              <w:t>พัฒนาและส่งเสริมอาชีพให้แก่กลุ่มอาชีพ ผลิตภัณฑ์ชุมชน และประชาชนทั่วไป</w:t>
            </w:r>
          </w:p>
          <w:p w:rsidR="00675221" w:rsidRPr="00153B0C" w:rsidRDefault="00701A4D" w:rsidP="00675221">
            <w:pPr>
              <w:rPr>
                <w:sz w:val="32"/>
                <w:szCs w:val="32"/>
              </w:rPr>
            </w:pPr>
            <w:r w:rsidRPr="00153B0C">
              <w:rPr>
                <w:rFonts w:hint="cs"/>
                <w:sz w:val="32"/>
                <w:szCs w:val="32"/>
                <w:cs/>
              </w:rPr>
              <w:t>1</w:t>
            </w:r>
            <w:r w:rsidR="00675221" w:rsidRPr="00153B0C">
              <w:rPr>
                <w:rFonts w:hint="cs"/>
                <w:sz w:val="32"/>
                <w:szCs w:val="32"/>
                <w:cs/>
              </w:rPr>
              <w:t>.</w:t>
            </w:r>
            <w:r w:rsidRPr="00153B0C">
              <w:rPr>
                <w:rFonts w:hint="cs"/>
                <w:sz w:val="32"/>
                <w:szCs w:val="32"/>
                <w:cs/>
              </w:rPr>
              <w:t>3</w:t>
            </w:r>
            <w:r w:rsidR="00675221" w:rsidRPr="00153B0C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153B0C" w:rsidRPr="00153B0C">
              <w:rPr>
                <w:rFonts w:hint="cs"/>
                <w:sz w:val="32"/>
                <w:szCs w:val="32"/>
                <w:cs/>
              </w:rPr>
              <w:t>พัฒนาและส่งเสริมคุณภาพของผลิตภัณฑ์ การบรรจุภัณฑ์ และการตลาดแก่สินค้าที่ผลิตในชุมชน</w:t>
            </w:r>
          </w:p>
          <w:p w:rsidR="00675221" w:rsidRPr="00BA6DCE" w:rsidRDefault="00701A4D" w:rsidP="00675221">
            <w:pPr>
              <w:rPr>
                <w:sz w:val="32"/>
                <w:szCs w:val="32"/>
              </w:rPr>
            </w:pPr>
            <w:r w:rsidRPr="00BA6DCE">
              <w:rPr>
                <w:rFonts w:hint="cs"/>
                <w:sz w:val="32"/>
                <w:szCs w:val="32"/>
                <w:cs/>
              </w:rPr>
              <w:t>1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>.</w:t>
            </w:r>
            <w:r w:rsidRPr="00BA6DCE">
              <w:rPr>
                <w:rFonts w:hint="cs"/>
                <w:sz w:val="32"/>
                <w:szCs w:val="32"/>
                <w:cs/>
              </w:rPr>
              <w:t>4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A6DCE" w:rsidRPr="00BA6DCE">
              <w:rPr>
                <w:rFonts w:hint="cs"/>
                <w:sz w:val="32"/>
                <w:szCs w:val="32"/>
                <w:cs/>
              </w:rPr>
              <w:t>ส่งเสริมและสนับสนุนอุตาสา</w:t>
            </w:r>
            <w:proofErr w:type="spellStart"/>
            <w:r w:rsidR="00BA6DCE" w:rsidRPr="00BA6DCE">
              <w:rPr>
                <w:rFonts w:hint="cs"/>
                <w:sz w:val="32"/>
                <w:szCs w:val="32"/>
                <w:cs/>
              </w:rPr>
              <w:t>หกร</w:t>
            </w:r>
            <w:proofErr w:type="spellEnd"/>
            <w:r w:rsidR="00BA6DCE" w:rsidRPr="00BA6DCE">
              <w:rPr>
                <w:rFonts w:hint="cs"/>
                <w:sz w:val="32"/>
                <w:szCs w:val="32"/>
                <w:cs/>
              </w:rPr>
              <w:t>รมในครอบครัว และหัตถกรรมไทย</w:t>
            </w:r>
          </w:p>
          <w:p w:rsidR="00675221" w:rsidRPr="00BA6DCE" w:rsidRDefault="00701A4D" w:rsidP="00675221">
            <w:pPr>
              <w:rPr>
                <w:sz w:val="32"/>
                <w:szCs w:val="32"/>
                <w:cs/>
              </w:rPr>
            </w:pPr>
            <w:r w:rsidRPr="00BA6DCE">
              <w:rPr>
                <w:rFonts w:hint="cs"/>
                <w:sz w:val="32"/>
                <w:szCs w:val="32"/>
                <w:cs/>
              </w:rPr>
              <w:t>1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>.</w:t>
            </w:r>
            <w:r w:rsidRPr="00BA6DCE">
              <w:rPr>
                <w:rFonts w:hint="cs"/>
                <w:sz w:val="32"/>
                <w:szCs w:val="32"/>
                <w:cs/>
              </w:rPr>
              <w:t>5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A6DCE" w:rsidRPr="00BA6DCE">
              <w:rPr>
                <w:rFonts w:hint="cs"/>
                <w:sz w:val="32"/>
                <w:szCs w:val="32"/>
                <w:cs/>
              </w:rPr>
              <w:t>ส่งเสริมและสนับสนุนวิสาหกิจชุมชน</w:t>
            </w:r>
          </w:p>
          <w:p w:rsidR="00675221" w:rsidRPr="00BA6DCE" w:rsidRDefault="00701A4D" w:rsidP="00675221">
            <w:pPr>
              <w:rPr>
                <w:sz w:val="32"/>
                <w:szCs w:val="32"/>
              </w:rPr>
            </w:pPr>
            <w:r w:rsidRPr="00BA6DCE">
              <w:rPr>
                <w:rFonts w:hint="cs"/>
                <w:sz w:val="32"/>
                <w:szCs w:val="32"/>
                <w:cs/>
              </w:rPr>
              <w:t>1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>.</w:t>
            </w:r>
            <w:r w:rsidRPr="00BA6DCE">
              <w:rPr>
                <w:rFonts w:hint="cs"/>
                <w:sz w:val="32"/>
                <w:szCs w:val="32"/>
                <w:cs/>
              </w:rPr>
              <w:t>6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A6DCE" w:rsidRPr="00BA6DCE">
              <w:rPr>
                <w:rFonts w:hint="cs"/>
                <w:sz w:val="32"/>
                <w:szCs w:val="32"/>
                <w:cs/>
              </w:rPr>
              <w:t>สนับสนุนการจัดตั้งกลุ่มออมทรัพย์ หรือการร่วมกลุ่มในรูปแบบอื่นๆ</w:t>
            </w:r>
          </w:p>
          <w:p w:rsidR="00675221" w:rsidRPr="00BA6DCE" w:rsidRDefault="00701A4D" w:rsidP="00675221">
            <w:pPr>
              <w:rPr>
                <w:sz w:val="32"/>
                <w:szCs w:val="32"/>
              </w:rPr>
            </w:pPr>
            <w:r w:rsidRPr="00BA6DCE">
              <w:rPr>
                <w:rFonts w:hint="cs"/>
                <w:sz w:val="32"/>
                <w:szCs w:val="32"/>
                <w:cs/>
              </w:rPr>
              <w:t>1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>.</w:t>
            </w:r>
            <w:r w:rsidRPr="00BA6DCE">
              <w:rPr>
                <w:rFonts w:hint="cs"/>
                <w:sz w:val="32"/>
                <w:szCs w:val="32"/>
                <w:cs/>
              </w:rPr>
              <w:t>7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A6DCE" w:rsidRPr="00BA6DCE">
              <w:rPr>
                <w:rFonts w:hint="cs"/>
                <w:sz w:val="32"/>
                <w:szCs w:val="32"/>
                <w:cs/>
              </w:rPr>
              <w:t>การส่งเสริมเศรษฐกิจพอเพียง</w:t>
            </w:r>
          </w:p>
          <w:p w:rsidR="00675221" w:rsidRPr="00BA6DCE" w:rsidRDefault="00701A4D" w:rsidP="00675221">
            <w:pPr>
              <w:rPr>
                <w:sz w:val="32"/>
                <w:szCs w:val="32"/>
              </w:rPr>
            </w:pPr>
            <w:r w:rsidRPr="00BA6DCE">
              <w:rPr>
                <w:rFonts w:hint="cs"/>
                <w:sz w:val="32"/>
                <w:szCs w:val="32"/>
                <w:cs/>
              </w:rPr>
              <w:t>1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>.</w:t>
            </w:r>
            <w:r w:rsidRPr="00BA6DCE">
              <w:rPr>
                <w:rFonts w:hint="cs"/>
                <w:sz w:val="32"/>
                <w:szCs w:val="32"/>
                <w:cs/>
              </w:rPr>
              <w:t>8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BA6DCE" w:rsidRPr="00BA6DCE">
              <w:rPr>
                <w:rFonts w:hint="cs"/>
                <w:sz w:val="32"/>
                <w:szCs w:val="32"/>
                <w:cs/>
              </w:rPr>
              <w:t>ส่งเสริมสนับสนุนศูนย์การเรียนรู้ชุมชน</w:t>
            </w:r>
          </w:p>
          <w:p w:rsidR="00675221" w:rsidRPr="00BA6DCE" w:rsidRDefault="00701A4D" w:rsidP="00675221">
            <w:pPr>
              <w:rPr>
                <w:sz w:val="32"/>
                <w:szCs w:val="32"/>
              </w:rPr>
            </w:pPr>
            <w:r w:rsidRPr="00BA6DCE">
              <w:rPr>
                <w:rFonts w:hint="cs"/>
                <w:sz w:val="32"/>
                <w:szCs w:val="32"/>
                <w:cs/>
              </w:rPr>
              <w:t>1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>.</w:t>
            </w:r>
            <w:r w:rsidRPr="00BA6DCE">
              <w:rPr>
                <w:rFonts w:hint="cs"/>
                <w:sz w:val="32"/>
                <w:szCs w:val="32"/>
                <w:cs/>
              </w:rPr>
              <w:t>9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A6DCE" w:rsidRPr="00BA6DCE">
              <w:rPr>
                <w:rFonts w:hint="cs"/>
                <w:sz w:val="32"/>
                <w:szCs w:val="32"/>
                <w:cs/>
              </w:rPr>
              <w:t>ส่งเสริมแลละประชาสัมพันธ์การท่องเที่ยว</w:t>
            </w:r>
          </w:p>
          <w:p w:rsidR="00675221" w:rsidRPr="00BA6DCE" w:rsidRDefault="00701A4D" w:rsidP="00675221">
            <w:pPr>
              <w:rPr>
                <w:sz w:val="32"/>
                <w:szCs w:val="32"/>
              </w:rPr>
            </w:pPr>
            <w:r w:rsidRPr="00BA6DCE">
              <w:rPr>
                <w:rFonts w:hint="cs"/>
                <w:sz w:val="32"/>
                <w:szCs w:val="32"/>
                <w:cs/>
              </w:rPr>
              <w:t>1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>.</w:t>
            </w:r>
            <w:r w:rsidRPr="00BA6DCE">
              <w:rPr>
                <w:rFonts w:hint="cs"/>
                <w:sz w:val="32"/>
                <w:szCs w:val="32"/>
                <w:cs/>
              </w:rPr>
              <w:t>10</w:t>
            </w:r>
            <w:r w:rsidR="00675221" w:rsidRPr="00BA6DCE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BA6DCE" w:rsidRPr="00BA6DCE">
              <w:rPr>
                <w:rFonts w:hint="cs"/>
                <w:sz w:val="32"/>
                <w:szCs w:val="32"/>
                <w:cs/>
              </w:rPr>
              <w:t>การพัฒนาผู้ประกอบธุรกิจและบริการการท่องเที่ยว</w:t>
            </w:r>
          </w:p>
          <w:p w:rsidR="0094521C" w:rsidRPr="006E3822" w:rsidRDefault="0094521C" w:rsidP="00675221">
            <w:pPr>
              <w:rPr>
                <w:color w:val="FF0000"/>
                <w:sz w:val="28"/>
              </w:rPr>
            </w:pPr>
          </w:p>
          <w:p w:rsidR="0046514C" w:rsidRPr="006E3822" w:rsidRDefault="0046514C" w:rsidP="00675221">
            <w:pPr>
              <w:rPr>
                <w:color w:val="FF0000"/>
                <w:sz w:val="28"/>
              </w:rPr>
            </w:pPr>
          </w:p>
          <w:p w:rsidR="0094521C" w:rsidRPr="006E3822" w:rsidRDefault="0094521C" w:rsidP="00675221">
            <w:pPr>
              <w:rPr>
                <w:color w:val="FF0000"/>
                <w:sz w:val="28"/>
                <w:cs/>
              </w:rPr>
            </w:pPr>
          </w:p>
        </w:tc>
      </w:tr>
      <w:tr w:rsidR="007D2EE5" w:rsidRPr="009333CD">
        <w:tc>
          <w:tcPr>
            <w:tcW w:w="3420" w:type="dxa"/>
          </w:tcPr>
          <w:p w:rsidR="00675221" w:rsidRPr="00D51041" w:rsidRDefault="00701A4D" w:rsidP="00675221">
            <w:pPr>
              <w:rPr>
                <w:b/>
                <w:bCs/>
                <w:sz w:val="32"/>
                <w:szCs w:val="32"/>
              </w:rPr>
            </w:pPr>
            <w:r w:rsidRPr="00D51041"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  <w:r w:rsidR="00675221" w:rsidRPr="00D51041">
              <w:rPr>
                <w:rFonts w:hint="cs"/>
                <w:b/>
                <w:bCs/>
                <w:sz w:val="32"/>
                <w:szCs w:val="32"/>
                <w:cs/>
              </w:rPr>
              <w:t>.  ยุทธศาสตร์การพัฒนาด้าน การบริหารจัดการและอนุรักษ์ทรัพยากรธรรมชาติและสิ่งแวดล้อมท้องถิ่น</w:t>
            </w:r>
          </w:p>
          <w:p w:rsidR="007D2EE5" w:rsidRPr="006E3822" w:rsidRDefault="007D2EE5" w:rsidP="007D2EE5">
            <w:pPr>
              <w:rPr>
                <w:color w:val="FF0000"/>
                <w:sz w:val="28"/>
              </w:rPr>
            </w:pPr>
          </w:p>
        </w:tc>
        <w:tc>
          <w:tcPr>
            <w:tcW w:w="5220" w:type="dxa"/>
          </w:tcPr>
          <w:p w:rsidR="00675221" w:rsidRPr="00D51041" w:rsidRDefault="00701A4D" w:rsidP="00675221">
            <w:pPr>
              <w:rPr>
                <w:sz w:val="32"/>
                <w:szCs w:val="32"/>
              </w:rPr>
            </w:pPr>
            <w:r w:rsidRPr="00D51041">
              <w:rPr>
                <w:rFonts w:hint="cs"/>
                <w:sz w:val="32"/>
                <w:szCs w:val="32"/>
                <w:cs/>
              </w:rPr>
              <w:t>2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>.</w:t>
            </w:r>
            <w:r w:rsidRPr="00D51041">
              <w:rPr>
                <w:rFonts w:hint="cs"/>
                <w:sz w:val="32"/>
                <w:szCs w:val="32"/>
                <w:cs/>
              </w:rPr>
              <w:t>1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D51041" w:rsidRPr="00D51041">
              <w:rPr>
                <w:rFonts w:hint="cs"/>
                <w:sz w:val="32"/>
                <w:szCs w:val="32"/>
                <w:cs/>
              </w:rPr>
              <w:t>การพัฒนาแหล่งน้ำเพื่อการอุปโภค บริโภค และการเกษตร</w:t>
            </w:r>
          </w:p>
          <w:p w:rsidR="00675221" w:rsidRPr="00D51041" w:rsidRDefault="00701A4D" w:rsidP="00675221">
            <w:pPr>
              <w:rPr>
                <w:sz w:val="32"/>
                <w:szCs w:val="32"/>
              </w:rPr>
            </w:pPr>
            <w:r w:rsidRPr="00D51041">
              <w:rPr>
                <w:rFonts w:hint="cs"/>
                <w:sz w:val="32"/>
                <w:szCs w:val="32"/>
                <w:cs/>
              </w:rPr>
              <w:t>2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>.</w:t>
            </w:r>
            <w:r w:rsidRPr="00D51041">
              <w:rPr>
                <w:rFonts w:hint="cs"/>
                <w:sz w:val="32"/>
                <w:szCs w:val="32"/>
                <w:cs/>
              </w:rPr>
              <w:t>2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D51041" w:rsidRPr="00D51041">
              <w:rPr>
                <w:rFonts w:hint="cs"/>
                <w:sz w:val="32"/>
                <w:szCs w:val="32"/>
                <w:cs/>
              </w:rPr>
              <w:t>ส่งเสริมการอนุรักษ์และการฟื้นฟูทรัพยากรธรรมชาติและสิ่งแวดล้อม</w:t>
            </w:r>
          </w:p>
          <w:p w:rsidR="00675221" w:rsidRPr="00D51041" w:rsidRDefault="00701A4D" w:rsidP="00675221">
            <w:pPr>
              <w:rPr>
                <w:sz w:val="32"/>
                <w:szCs w:val="32"/>
                <w:cs/>
              </w:rPr>
            </w:pPr>
            <w:r w:rsidRPr="00D51041">
              <w:rPr>
                <w:rFonts w:hint="cs"/>
                <w:sz w:val="32"/>
                <w:szCs w:val="32"/>
                <w:cs/>
              </w:rPr>
              <w:t>2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>.</w:t>
            </w:r>
            <w:r w:rsidRPr="00D51041">
              <w:rPr>
                <w:rFonts w:hint="cs"/>
                <w:sz w:val="32"/>
                <w:szCs w:val="32"/>
                <w:cs/>
              </w:rPr>
              <w:t>3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D51041" w:rsidRPr="00D51041">
              <w:rPr>
                <w:rFonts w:hint="cs"/>
                <w:sz w:val="32"/>
                <w:szCs w:val="32"/>
                <w:cs/>
              </w:rPr>
              <w:t>ส่งเสริมการจัดการสิ่งแวดล้อมชุมชนและมลพิษต่างๆ</w:t>
            </w:r>
          </w:p>
          <w:p w:rsidR="00675221" w:rsidRPr="00D51041" w:rsidRDefault="00701A4D" w:rsidP="00675221">
            <w:pPr>
              <w:rPr>
                <w:sz w:val="32"/>
                <w:szCs w:val="32"/>
              </w:rPr>
            </w:pPr>
            <w:r w:rsidRPr="00D51041">
              <w:rPr>
                <w:rFonts w:hint="cs"/>
                <w:sz w:val="32"/>
                <w:szCs w:val="32"/>
                <w:cs/>
              </w:rPr>
              <w:t>2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>.</w:t>
            </w:r>
            <w:r w:rsidRPr="00D51041">
              <w:rPr>
                <w:rFonts w:hint="cs"/>
                <w:sz w:val="32"/>
                <w:szCs w:val="32"/>
                <w:cs/>
              </w:rPr>
              <w:t>4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D51041" w:rsidRPr="00D51041">
              <w:rPr>
                <w:rFonts w:hint="cs"/>
                <w:sz w:val="32"/>
                <w:szCs w:val="32"/>
                <w:cs/>
              </w:rPr>
              <w:t>พัฒนาและดูแลรักษาที่สาธารณะ เพื่อเป็นศูนย์สุขภาพชุมชน</w:t>
            </w:r>
          </w:p>
          <w:p w:rsidR="00675221" w:rsidRPr="00D51041" w:rsidRDefault="00701A4D" w:rsidP="00675221">
            <w:pPr>
              <w:rPr>
                <w:sz w:val="32"/>
                <w:szCs w:val="32"/>
              </w:rPr>
            </w:pPr>
            <w:r w:rsidRPr="00D51041">
              <w:rPr>
                <w:rFonts w:hint="cs"/>
                <w:sz w:val="32"/>
                <w:szCs w:val="32"/>
                <w:cs/>
              </w:rPr>
              <w:t>2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>.</w:t>
            </w:r>
            <w:r w:rsidRPr="00D51041">
              <w:rPr>
                <w:rFonts w:hint="cs"/>
                <w:sz w:val="32"/>
                <w:szCs w:val="32"/>
                <w:cs/>
              </w:rPr>
              <w:t>5</w:t>
            </w:r>
            <w:r w:rsidR="00675221" w:rsidRPr="00D51041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D51041" w:rsidRPr="00D51041">
              <w:rPr>
                <w:rFonts w:hint="cs"/>
                <w:sz w:val="32"/>
                <w:szCs w:val="32"/>
                <w:cs/>
              </w:rPr>
              <w:t>พัฒนาปรับปรุงภูมิทัศน์ชุมชน ให้เป็นแหล่งท่องเที่ยว</w:t>
            </w:r>
          </w:p>
          <w:p w:rsidR="00675221" w:rsidRPr="006E3822" w:rsidRDefault="00701A4D" w:rsidP="00675221">
            <w:pPr>
              <w:rPr>
                <w:color w:val="FF0000"/>
                <w:sz w:val="32"/>
                <w:szCs w:val="32"/>
                <w:cs/>
              </w:rPr>
            </w:pPr>
            <w:r w:rsidRPr="00192A3A">
              <w:rPr>
                <w:rFonts w:hint="cs"/>
                <w:sz w:val="32"/>
                <w:szCs w:val="32"/>
                <w:cs/>
              </w:rPr>
              <w:t>2</w:t>
            </w:r>
            <w:r w:rsidR="00675221" w:rsidRPr="00192A3A">
              <w:rPr>
                <w:rFonts w:hint="cs"/>
                <w:sz w:val="32"/>
                <w:szCs w:val="32"/>
                <w:cs/>
              </w:rPr>
              <w:t>.</w:t>
            </w:r>
            <w:r w:rsidRPr="00192A3A">
              <w:rPr>
                <w:rFonts w:hint="cs"/>
                <w:sz w:val="32"/>
                <w:szCs w:val="32"/>
                <w:cs/>
              </w:rPr>
              <w:t>6</w:t>
            </w:r>
            <w:r w:rsidR="00675221" w:rsidRPr="00192A3A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D51041" w:rsidRPr="00192A3A">
              <w:rPr>
                <w:rFonts w:hint="cs"/>
                <w:sz w:val="32"/>
                <w:szCs w:val="32"/>
                <w:cs/>
              </w:rPr>
              <w:t>ปรับปรุงและพัฒนาแหล่งท่องเที่ยว</w:t>
            </w:r>
            <w:r w:rsidR="00192A3A" w:rsidRPr="00192A3A">
              <w:rPr>
                <w:rFonts w:hint="cs"/>
                <w:sz w:val="32"/>
                <w:szCs w:val="32"/>
                <w:cs/>
              </w:rPr>
              <w:t>ในเขตองค์กร</w:t>
            </w:r>
            <w:r w:rsidR="00192A3A" w:rsidRPr="00192A3A">
              <w:rPr>
                <w:rFonts w:hint="cs"/>
                <w:sz w:val="32"/>
                <w:szCs w:val="32"/>
                <w:cs/>
              </w:rPr>
              <w:lastRenderedPageBreak/>
              <w:t>ปกครองส่วนท้องถิ่น</w:t>
            </w:r>
          </w:p>
          <w:p w:rsidR="007D2EE5" w:rsidRPr="006E3822" w:rsidRDefault="007D2EE5" w:rsidP="007D2EE5">
            <w:pPr>
              <w:rPr>
                <w:color w:val="FF0000"/>
                <w:sz w:val="28"/>
                <w:cs/>
              </w:rPr>
            </w:pPr>
          </w:p>
        </w:tc>
      </w:tr>
      <w:tr w:rsidR="007D2EE5" w:rsidRPr="009333CD">
        <w:tc>
          <w:tcPr>
            <w:tcW w:w="3420" w:type="dxa"/>
          </w:tcPr>
          <w:p w:rsidR="00675221" w:rsidRPr="006C0F16" w:rsidRDefault="00701A4D" w:rsidP="00675221">
            <w:pPr>
              <w:rPr>
                <w:b/>
                <w:bCs/>
                <w:sz w:val="32"/>
                <w:szCs w:val="32"/>
              </w:rPr>
            </w:pPr>
            <w:r w:rsidRPr="006C0F16">
              <w:rPr>
                <w:rFonts w:hint="cs"/>
                <w:b/>
                <w:bCs/>
                <w:sz w:val="32"/>
                <w:szCs w:val="32"/>
                <w:cs/>
              </w:rPr>
              <w:lastRenderedPageBreak/>
              <w:t>3</w:t>
            </w:r>
            <w:r w:rsidR="00675221" w:rsidRPr="006C0F16">
              <w:rPr>
                <w:rFonts w:hint="cs"/>
                <w:b/>
                <w:bCs/>
                <w:sz w:val="32"/>
                <w:szCs w:val="32"/>
                <w:cs/>
              </w:rPr>
              <w:t>.  ยุทธศาสตร์การพัฒนาด้านการพัฒนาคุณภาพชีวิตของประชาชนในท้องถิ่น</w:t>
            </w:r>
          </w:p>
          <w:p w:rsidR="007D2EE5" w:rsidRPr="006E3822" w:rsidRDefault="007D2EE5" w:rsidP="007D2EE5">
            <w:pPr>
              <w:rPr>
                <w:color w:val="FF0000"/>
                <w:sz w:val="28"/>
              </w:rPr>
            </w:pPr>
          </w:p>
        </w:tc>
        <w:tc>
          <w:tcPr>
            <w:tcW w:w="5220" w:type="dxa"/>
          </w:tcPr>
          <w:p w:rsidR="0029587F" w:rsidRPr="00AA2CCD" w:rsidRDefault="00701A4D" w:rsidP="0029587F">
            <w:pPr>
              <w:rPr>
                <w:sz w:val="32"/>
                <w:szCs w:val="32"/>
              </w:rPr>
            </w:pPr>
            <w:r w:rsidRPr="00AA2CCD">
              <w:rPr>
                <w:rFonts w:hint="cs"/>
                <w:sz w:val="32"/>
                <w:szCs w:val="32"/>
                <w:cs/>
              </w:rPr>
              <w:t>3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>.</w:t>
            </w:r>
            <w:r w:rsidRPr="00AA2CCD">
              <w:rPr>
                <w:rFonts w:hint="cs"/>
                <w:sz w:val="32"/>
                <w:szCs w:val="32"/>
                <w:cs/>
              </w:rPr>
              <w:t>1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 xml:space="preserve">  การพัฒนาด้านโครงสร้างพื้นฐาน</w:t>
            </w:r>
          </w:p>
          <w:p w:rsidR="0029587F" w:rsidRPr="00AA2CCD" w:rsidRDefault="00701A4D" w:rsidP="0029587F">
            <w:pPr>
              <w:rPr>
                <w:sz w:val="32"/>
                <w:szCs w:val="32"/>
              </w:rPr>
            </w:pPr>
            <w:r w:rsidRPr="00AA2CCD">
              <w:rPr>
                <w:rFonts w:hint="cs"/>
                <w:sz w:val="32"/>
                <w:szCs w:val="32"/>
                <w:cs/>
              </w:rPr>
              <w:t>3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>.</w:t>
            </w:r>
            <w:r w:rsidRPr="00AA2CCD">
              <w:rPr>
                <w:rFonts w:hint="cs"/>
                <w:sz w:val="32"/>
                <w:szCs w:val="32"/>
                <w:cs/>
              </w:rPr>
              <w:t>2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AA2CCD" w:rsidRPr="00AA2CCD">
              <w:rPr>
                <w:rFonts w:hint="cs"/>
                <w:sz w:val="32"/>
                <w:szCs w:val="32"/>
                <w:cs/>
              </w:rPr>
              <w:t>ส่งเสริมและสนับสนุนการจัดการศึกษา</w:t>
            </w:r>
          </w:p>
          <w:p w:rsidR="0029587F" w:rsidRPr="00AA2CCD" w:rsidRDefault="00701A4D" w:rsidP="0029587F">
            <w:pPr>
              <w:rPr>
                <w:sz w:val="32"/>
                <w:szCs w:val="32"/>
              </w:rPr>
            </w:pPr>
            <w:r w:rsidRPr="00AA2CCD">
              <w:rPr>
                <w:rFonts w:hint="cs"/>
                <w:sz w:val="32"/>
                <w:szCs w:val="32"/>
                <w:cs/>
              </w:rPr>
              <w:t>3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>.</w:t>
            </w:r>
            <w:r w:rsidRPr="00AA2CCD">
              <w:rPr>
                <w:rFonts w:hint="cs"/>
                <w:sz w:val="32"/>
                <w:szCs w:val="32"/>
                <w:cs/>
              </w:rPr>
              <w:t>3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 xml:space="preserve">   </w:t>
            </w:r>
            <w:r w:rsidR="00AA2CCD" w:rsidRPr="00AA2CCD">
              <w:rPr>
                <w:rFonts w:hint="cs"/>
                <w:sz w:val="32"/>
                <w:szCs w:val="32"/>
                <w:cs/>
              </w:rPr>
              <w:t>สร้างเสริมสุขภาพอนามัย เด็ก เยาวชน ประชาชน และพัฒนาพฤติกรรมสุขภาพ</w:t>
            </w:r>
          </w:p>
          <w:p w:rsidR="0029587F" w:rsidRPr="00AA2CCD" w:rsidRDefault="00701A4D" w:rsidP="0029587F">
            <w:pPr>
              <w:rPr>
                <w:sz w:val="32"/>
                <w:szCs w:val="32"/>
              </w:rPr>
            </w:pPr>
            <w:r w:rsidRPr="00AA2CCD">
              <w:rPr>
                <w:rFonts w:hint="cs"/>
                <w:sz w:val="32"/>
                <w:szCs w:val="32"/>
                <w:cs/>
              </w:rPr>
              <w:t>3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>.</w:t>
            </w:r>
            <w:r w:rsidRPr="00AA2CCD">
              <w:rPr>
                <w:rFonts w:hint="cs"/>
                <w:sz w:val="32"/>
                <w:szCs w:val="32"/>
                <w:cs/>
              </w:rPr>
              <w:t>4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AA2CCD" w:rsidRPr="00AA2CCD">
              <w:rPr>
                <w:rFonts w:hint="cs"/>
                <w:sz w:val="32"/>
                <w:szCs w:val="32"/>
                <w:cs/>
              </w:rPr>
              <w:t>จัดระบบบริการทางการแพทย์ ละสาธารณสุข</w:t>
            </w:r>
          </w:p>
          <w:p w:rsidR="0029587F" w:rsidRPr="00AA2CCD" w:rsidRDefault="00701A4D" w:rsidP="0029587F">
            <w:pPr>
              <w:rPr>
                <w:sz w:val="32"/>
                <w:szCs w:val="32"/>
              </w:rPr>
            </w:pPr>
            <w:r w:rsidRPr="00AA2CCD">
              <w:rPr>
                <w:rFonts w:hint="cs"/>
                <w:sz w:val="32"/>
                <w:szCs w:val="32"/>
                <w:cs/>
              </w:rPr>
              <w:t>3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>.</w:t>
            </w:r>
            <w:r w:rsidRPr="00AA2CCD">
              <w:rPr>
                <w:rFonts w:hint="cs"/>
                <w:sz w:val="32"/>
                <w:szCs w:val="32"/>
                <w:cs/>
              </w:rPr>
              <w:t>5</w:t>
            </w:r>
            <w:r w:rsidR="0029587F" w:rsidRPr="00AA2CCD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AA2CCD" w:rsidRPr="00AA2CCD">
              <w:rPr>
                <w:rFonts w:hint="cs"/>
                <w:sz w:val="32"/>
                <w:szCs w:val="32"/>
                <w:cs/>
              </w:rPr>
              <w:t>การพัฒนาบุคลากรขององค์กรปกครองส่วนท้องถิ่น</w:t>
            </w:r>
          </w:p>
          <w:p w:rsidR="0029587F" w:rsidRPr="006C0F16" w:rsidRDefault="00701A4D" w:rsidP="0029587F">
            <w:pPr>
              <w:rPr>
                <w:sz w:val="32"/>
                <w:szCs w:val="32"/>
              </w:rPr>
            </w:pPr>
            <w:r w:rsidRPr="006C0F16">
              <w:rPr>
                <w:rFonts w:hint="cs"/>
                <w:sz w:val="32"/>
                <w:szCs w:val="32"/>
                <w:cs/>
              </w:rPr>
              <w:t>3</w:t>
            </w:r>
            <w:r w:rsidR="0029587F" w:rsidRPr="006C0F16">
              <w:rPr>
                <w:rFonts w:hint="cs"/>
                <w:sz w:val="32"/>
                <w:szCs w:val="32"/>
                <w:cs/>
              </w:rPr>
              <w:t>.</w:t>
            </w:r>
            <w:r w:rsidRPr="006C0F16">
              <w:rPr>
                <w:rFonts w:hint="cs"/>
                <w:sz w:val="32"/>
                <w:szCs w:val="32"/>
                <w:cs/>
              </w:rPr>
              <w:t>6</w:t>
            </w:r>
            <w:r w:rsidR="0029587F" w:rsidRPr="006C0F16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6C0F16" w:rsidRPr="006C0F16">
              <w:rPr>
                <w:rFonts w:hint="cs"/>
                <w:sz w:val="32"/>
                <w:szCs w:val="32"/>
                <w:cs/>
              </w:rPr>
              <w:t>การพัฒนาเพิ่มประสิทธิภาพในการบริหารงานขององค์กรปกครองส่วนท้องถิ่น</w:t>
            </w:r>
          </w:p>
          <w:p w:rsidR="0029587F" w:rsidRPr="00342247" w:rsidRDefault="00701A4D" w:rsidP="0029587F">
            <w:pPr>
              <w:rPr>
                <w:sz w:val="32"/>
                <w:szCs w:val="32"/>
              </w:rPr>
            </w:pPr>
            <w:r w:rsidRPr="00342247">
              <w:rPr>
                <w:rFonts w:hint="cs"/>
                <w:sz w:val="32"/>
                <w:szCs w:val="32"/>
                <w:cs/>
              </w:rPr>
              <w:t>3</w:t>
            </w:r>
            <w:r w:rsidR="0029587F" w:rsidRPr="00342247">
              <w:rPr>
                <w:rFonts w:hint="cs"/>
                <w:sz w:val="32"/>
                <w:szCs w:val="32"/>
                <w:cs/>
              </w:rPr>
              <w:t>.</w:t>
            </w:r>
            <w:r w:rsidRPr="00342247">
              <w:rPr>
                <w:rFonts w:hint="cs"/>
                <w:sz w:val="32"/>
                <w:szCs w:val="32"/>
                <w:cs/>
              </w:rPr>
              <w:t>7</w:t>
            </w:r>
            <w:r w:rsidR="0029587F" w:rsidRPr="00342247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342247" w:rsidRPr="00342247">
              <w:rPr>
                <w:rFonts w:hint="cs"/>
                <w:sz w:val="32"/>
                <w:szCs w:val="32"/>
                <w:cs/>
              </w:rPr>
              <w:t>พัฒนาศูนย์ต่อสู้เพื่อเอาชนะยาเสพติด</w:t>
            </w:r>
          </w:p>
          <w:p w:rsidR="0029587F" w:rsidRPr="00C96B5B" w:rsidRDefault="00701A4D" w:rsidP="0029587F">
            <w:pPr>
              <w:rPr>
                <w:sz w:val="32"/>
                <w:szCs w:val="32"/>
              </w:rPr>
            </w:pPr>
            <w:r w:rsidRPr="00C96B5B">
              <w:rPr>
                <w:rFonts w:hint="cs"/>
                <w:sz w:val="32"/>
                <w:szCs w:val="32"/>
                <w:cs/>
              </w:rPr>
              <w:t>3</w:t>
            </w:r>
            <w:r w:rsidR="0029587F" w:rsidRPr="00C96B5B">
              <w:rPr>
                <w:rFonts w:hint="cs"/>
                <w:sz w:val="32"/>
                <w:szCs w:val="32"/>
                <w:cs/>
              </w:rPr>
              <w:t>.</w:t>
            </w:r>
            <w:r w:rsidRPr="00C96B5B">
              <w:rPr>
                <w:rFonts w:hint="cs"/>
                <w:sz w:val="32"/>
                <w:szCs w:val="32"/>
                <w:cs/>
              </w:rPr>
              <w:t>8</w:t>
            </w:r>
            <w:r w:rsidR="0029587F" w:rsidRPr="00C96B5B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C96B5B" w:rsidRPr="00C96B5B">
              <w:rPr>
                <w:rFonts w:hint="cs"/>
                <w:sz w:val="32"/>
                <w:szCs w:val="32"/>
                <w:cs/>
              </w:rPr>
              <w:t>สงเคราะห์และพัฒนาคุณภาพชีวิตเด็ก เยาวชน สตรี คนชรา คนพิการ และผู้ด้อยโอกาส</w:t>
            </w:r>
          </w:p>
          <w:p w:rsidR="0029587F" w:rsidRPr="005B23B7" w:rsidRDefault="00701A4D" w:rsidP="0029587F">
            <w:pPr>
              <w:rPr>
                <w:sz w:val="32"/>
                <w:szCs w:val="32"/>
              </w:rPr>
            </w:pPr>
            <w:r w:rsidRPr="005B23B7">
              <w:rPr>
                <w:rFonts w:hint="cs"/>
                <w:sz w:val="32"/>
                <w:szCs w:val="32"/>
                <w:cs/>
              </w:rPr>
              <w:t>3</w:t>
            </w:r>
            <w:r w:rsidR="0029587F" w:rsidRPr="005B23B7">
              <w:rPr>
                <w:rFonts w:hint="cs"/>
                <w:sz w:val="32"/>
                <w:szCs w:val="32"/>
                <w:cs/>
              </w:rPr>
              <w:t>.</w:t>
            </w:r>
            <w:r w:rsidRPr="005B23B7">
              <w:rPr>
                <w:rFonts w:hint="cs"/>
                <w:sz w:val="32"/>
                <w:szCs w:val="32"/>
                <w:cs/>
              </w:rPr>
              <w:t>9</w:t>
            </w:r>
            <w:r w:rsidR="0029587F" w:rsidRPr="005B23B7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5B23B7" w:rsidRPr="005B23B7">
              <w:rPr>
                <w:rFonts w:hint="cs"/>
                <w:sz w:val="32"/>
                <w:szCs w:val="32"/>
                <w:cs/>
              </w:rPr>
              <w:t>เสริมสร้างความเข้มแข็งของสถาบันครอบครัว</w:t>
            </w:r>
          </w:p>
          <w:p w:rsidR="0029587F" w:rsidRPr="00165384" w:rsidRDefault="00701A4D" w:rsidP="0029587F">
            <w:pPr>
              <w:rPr>
                <w:sz w:val="32"/>
                <w:szCs w:val="32"/>
              </w:rPr>
            </w:pPr>
            <w:r w:rsidRPr="00165384">
              <w:rPr>
                <w:rFonts w:hint="cs"/>
                <w:sz w:val="32"/>
                <w:szCs w:val="32"/>
                <w:cs/>
              </w:rPr>
              <w:t>3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>.</w:t>
            </w:r>
            <w:r w:rsidRPr="00165384">
              <w:rPr>
                <w:rFonts w:hint="cs"/>
                <w:sz w:val="32"/>
                <w:szCs w:val="32"/>
                <w:cs/>
              </w:rPr>
              <w:t>10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 xml:space="preserve">  ส่งเสริมการดูแลรักษาสุขภาพที่เกิดจากโรคไม่ติดต่อ</w:t>
            </w:r>
          </w:p>
          <w:p w:rsidR="0029587F" w:rsidRPr="00165384" w:rsidRDefault="00701A4D" w:rsidP="0029587F">
            <w:pPr>
              <w:rPr>
                <w:sz w:val="32"/>
                <w:szCs w:val="32"/>
                <w:cs/>
              </w:rPr>
            </w:pPr>
            <w:r w:rsidRPr="00165384">
              <w:rPr>
                <w:rFonts w:hint="cs"/>
                <w:sz w:val="32"/>
                <w:szCs w:val="32"/>
                <w:cs/>
              </w:rPr>
              <w:t>3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>.</w:t>
            </w:r>
            <w:r w:rsidRPr="00165384">
              <w:rPr>
                <w:rFonts w:hint="cs"/>
                <w:sz w:val="32"/>
                <w:szCs w:val="32"/>
                <w:cs/>
              </w:rPr>
              <w:t>11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165384" w:rsidRPr="00165384">
              <w:rPr>
                <w:rFonts w:hint="cs"/>
                <w:sz w:val="32"/>
                <w:szCs w:val="32"/>
                <w:cs/>
              </w:rPr>
              <w:t>ส่งเสริมและสนับสนุนการป้องกัน และควบคุมโรคติดต่อ</w:t>
            </w:r>
          </w:p>
          <w:p w:rsidR="0029587F" w:rsidRPr="00165384" w:rsidRDefault="00701A4D" w:rsidP="0029587F">
            <w:pPr>
              <w:rPr>
                <w:sz w:val="32"/>
                <w:szCs w:val="32"/>
              </w:rPr>
            </w:pPr>
            <w:r w:rsidRPr="00165384">
              <w:rPr>
                <w:rFonts w:hint="cs"/>
                <w:sz w:val="32"/>
                <w:szCs w:val="32"/>
                <w:cs/>
              </w:rPr>
              <w:t>3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>.</w:t>
            </w:r>
            <w:r w:rsidRPr="00165384">
              <w:rPr>
                <w:rFonts w:hint="cs"/>
                <w:sz w:val="32"/>
                <w:szCs w:val="32"/>
                <w:cs/>
              </w:rPr>
              <w:t>12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165384" w:rsidRPr="00165384">
              <w:rPr>
                <w:rFonts w:hint="cs"/>
                <w:sz w:val="32"/>
                <w:szCs w:val="32"/>
                <w:cs/>
              </w:rPr>
              <w:t>ส่งเสริมการดูแลรักษาสุขภาพที่เกิดจากโรคไม่ติดต่อ</w:t>
            </w:r>
          </w:p>
          <w:p w:rsidR="0029587F" w:rsidRPr="00165384" w:rsidRDefault="00701A4D" w:rsidP="0029587F">
            <w:pPr>
              <w:rPr>
                <w:sz w:val="32"/>
                <w:szCs w:val="32"/>
              </w:rPr>
            </w:pPr>
            <w:r w:rsidRPr="00165384">
              <w:rPr>
                <w:rFonts w:hint="cs"/>
                <w:sz w:val="32"/>
                <w:szCs w:val="32"/>
                <w:cs/>
              </w:rPr>
              <w:t>3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>.</w:t>
            </w:r>
            <w:r w:rsidRPr="00165384">
              <w:rPr>
                <w:rFonts w:hint="cs"/>
                <w:sz w:val="32"/>
                <w:szCs w:val="32"/>
                <w:cs/>
              </w:rPr>
              <w:t>13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165384" w:rsidRPr="00165384">
              <w:rPr>
                <w:rFonts w:hint="cs"/>
                <w:sz w:val="32"/>
                <w:szCs w:val="32"/>
                <w:cs/>
              </w:rPr>
              <w:t>สนับสนุนศ</w:t>
            </w:r>
            <w:r w:rsidR="00165384">
              <w:rPr>
                <w:rFonts w:hint="cs"/>
                <w:sz w:val="32"/>
                <w:szCs w:val="32"/>
                <w:cs/>
              </w:rPr>
              <w:t>ู</w:t>
            </w:r>
            <w:r w:rsidR="00165384" w:rsidRPr="00165384">
              <w:rPr>
                <w:rFonts w:hint="cs"/>
                <w:sz w:val="32"/>
                <w:szCs w:val="32"/>
                <w:cs/>
              </w:rPr>
              <w:t>นย์อาสาสมัครป้องกันภัยฝ่ายพลเรือนท้องถิ่น</w:t>
            </w:r>
          </w:p>
          <w:p w:rsidR="0029587F" w:rsidRPr="00165384" w:rsidRDefault="00701A4D" w:rsidP="0029587F">
            <w:pPr>
              <w:rPr>
                <w:sz w:val="32"/>
                <w:szCs w:val="32"/>
              </w:rPr>
            </w:pPr>
            <w:r w:rsidRPr="00165384">
              <w:rPr>
                <w:rFonts w:hint="cs"/>
                <w:sz w:val="32"/>
                <w:szCs w:val="32"/>
                <w:cs/>
              </w:rPr>
              <w:t>3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>.</w:t>
            </w:r>
            <w:r w:rsidRPr="00165384">
              <w:rPr>
                <w:rFonts w:hint="cs"/>
                <w:sz w:val="32"/>
                <w:szCs w:val="32"/>
                <w:cs/>
              </w:rPr>
              <w:t>14</w:t>
            </w:r>
            <w:r w:rsidR="0029587F" w:rsidRPr="00165384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9C01DD">
              <w:rPr>
                <w:rFonts w:hint="cs"/>
                <w:sz w:val="32"/>
                <w:szCs w:val="32"/>
                <w:cs/>
              </w:rPr>
              <w:t>ส่งเสริมสนับสนุนการนำหลักการมีส่วนร่วมมาใช้ในการบริหารจัดการ</w:t>
            </w:r>
          </w:p>
          <w:p w:rsidR="0029587F" w:rsidRPr="009C01DD" w:rsidRDefault="00701A4D" w:rsidP="0029587F">
            <w:pPr>
              <w:rPr>
                <w:sz w:val="32"/>
                <w:szCs w:val="32"/>
              </w:rPr>
            </w:pPr>
            <w:r w:rsidRPr="009C01DD">
              <w:rPr>
                <w:rFonts w:hint="cs"/>
                <w:sz w:val="32"/>
                <w:szCs w:val="32"/>
                <w:cs/>
              </w:rPr>
              <w:t>3</w:t>
            </w:r>
            <w:r w:rsidR="0029587F" w:rsidRPr="009C01DD">
              <w:rPr>
                <w:rFonts w:hint="cs"/>
                <w:sz w:val="32"/>
                <w:szCs w:val="32"/>
                <w:cs/>
              </w:rPr>
              <w:t>.</w:t>
            </w:r>
            <w:r w:rsidRPr="009C01DD">
              <w:rPr>
                <w:rFonts w:hint="cs"/>
                <w:sz w:val="32"/>
                <w:szCs w:val="32"/>
                <w:cs/>
              </w:rPr>
              <w:t>15</w:t>
            </w:r>
            <w:r w:rsidR="0029587F" w:rsidRPr="009C01DD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9C01DD" w:rsidRPr="009C01DD">
              <w:rPr>
                <w:rFonts w:hint="cs"/>
                <w:sz w:val="32"/>
                <w:szCs w:val="32"/>
                <w:cs/>
              </w:rPr>
              <w:t>การประยุกต์ใช้อนุญาโตตุลาการเพื่อพิจารณาข้อพิพาททางการปกครอง</w:t>
            </w:r>
          </w:p>
          <w:p w:rsidR="0029587F" w:rsidRPr="009C01DD" w:rsidRDefault="00701A4D" w:rsidP="0029587F">
            <w:pPr>
              <w:rPr>
                <w:sz w:val="32"/>
                <w:szCs w:val="32"/>
              </w:rPr>
            </w:pPr>
            <w:r w:rsidRPr="009C01DD">
              <w:rPr>
                <w:rFonts w:hint="cs"/>
                <w:sz w:val="32"/>
                <w:szCs w:val="32"/>
                <w:cs/>
              </w:rPr>
              <w:t>3</w:t>
            </w:r>
            <w:r w:rsidR="0029587F" w:rsidRPr="009C01DD">
              <w:rPr>
                <w:rFonts w:hint="cs"/>
                <w:sz w:val="32"/>
                <w:szCs w:val="32"/>
                <w:cs/>
              </w:rPr>
              <w:t>.</w:t>
            </w:r>
            <w:r w:rsidRPr="009C01DD">
              <w:rPr>
                <w:rFonts w:hint="cs"/>
                <w:sz w:val="32"/>
                <w:szCs w:val="32"/>
                <w:cs/>
              </w:rPr>
              <w:t>16</w:t>
            </w:r>
            <w:r w:rsidR="0029587F" w:rsidRPr="009C01DD">
              <w:rPr>
                <w:rFonts w:hint="cs"/>
                <w:sz w:val="32"/>
                <w:szCs w:val="32"/>
                <w:cs/>
              </w:rPr>
              <w:t xml:space="preserve">  การบริการประชาชน</w:t>
            </w:r>
          </w:p>
          <w:p w:rsidR="00EB3CF0" w:rsidRPr="006E3822" w:rsidRDefault="00701A4D" w:rsidP="009C01DD">
            <w:pPr>
              <w:rPr>
                <w:color w:val="FF0000"/>
                <w:sz w:val="32"/>
                <w:szCs w:val="32"/>
                <w:cs/>
              </w:rPr>
            </w:pPr>
            <w:r w:rsidRPr="009C01DD">
              <w:rPr>
                <w:rFonts w:hint="cs"/>
                <w:sz w:val="32"/>
                <w:szCs w:val="32"/>
                <w:cs/>
              </w:rPr>
              <w:t>3</w:t>
            </w:r>
            <w:r w:rsidR="0029587F" w:rsidRPr="009C01DD">
              <w:rPr>
                <w:rFonts w:hint="cs"/>
                <w:sz w:val="32"/>
                <w:szCs w:val="32"/>
                <w:cs/>
              </w:rPr>
              <w:t>.</w:t>
            </w:r>
            <w:r w:rsidRPr="009C01DD">
              <w:rPr>
                <w:rFonts w:hint="cs"/>
                <w:sz w:val="32"/>
                <w:szCs w:val="32"/>
                <w:cs/>
              </w:rPr>
              <w:t>17</w:t>
            </w:r>
            <w:r w:rsidR="0029587F" w:rsidRPr="009C01DD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9C01DD" w:rsidRPr="009C01DD">
              <w:rPr>
                <w:rFonts w:hint="cs"/>
                <w:sz w:val="32"/>
                <w:szCs w:val="32"/>
                <w:cs/>
              </w:rPr>
              <w:t>การส่งเสริม และสนับสนุนการกีฬา และนันทนาการ</w:t>
            </w:r>
          </w:p>
        </w:tc>
      </w:tr>
      <w:tr w:rsidR="007D2EE5" w:rsidRPr="009333CD">
        <w:tc>
          <w:tcPr>
            <w:tcW w:w="3420" w:type="dxa"/>
          </w:tcPr>
          <w:p w:rsidR="0029587F" w:rsidRPr="000A3E21" w:rsidRDefault="0029587F" w:rsidP="0029587F">
            <w:pPr>
              <w:rPr>
                <w:b/>
                <w:bCs/>
                <w:sz w:val="32"/>
                <w:szCs w:val="32"/>
              </w:rPr>
            </w:pPr>
            <w:r w:rsidRPr="000A3E21">
              <w:rPr>
                <w:rFonts w:hint="cs"/>
                <w:sz w:val="32"/>
                <w:szCs w:val="32"/>
                <w:cs/>
              </w:rPr>
              <w:t xml:space="preserve"> </w:t>
            </w:r>
            <w:r w:rsidR="00701A4D" w:rsidRPr="000A3E21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  <w:r w:rsidRPr="000A3E21">
              <w:rPr>
                <w:rFonts w:hint="cs"/>
                <w:b/>
                <w:bCs/>
                <w:sz w:val="32"/>
                <w:szCs w:val="32"/>
                <w:cs/>
              </w:rPr>
              <w:t>.  ยุทธศาสตร์การพัฒนาด้านศิลปวัฒนธรรม จารีตประเพณี และภูมิปัญญาท้องถิ่น</w:t>
            </w:r>
          </w:p>
          <w:p w:rsidR="0029587F" w:rsidRPr="000A3E21" w:rsidRDefault="0029587F" w:rsidP="0029587F">
            <w:pPr>
              <w:rPr>
                <w:b/>
                <w:bCs/>
                <w:sz w:val="32"/>
                <w:szCs w:val="32"/>
              </w:rPr>
            </w:pPr>
            <w:r w:rsidRPr="000A3E21">
              <w:rPr>
                <w:rFonts w:hint="cs"/>
                <w:b/>
                <w:bCs/>
                <w:sz w:val="32"/>
                <w:szCs w:val="32"/>
                <w:cs/>
              </w:rPr>
              <w:tab/>
            </w:r>
          </w:p>
          <w:p w:rsidR="007D2EE5" w:rsidRPr="000A3E21" w:rsidRDefault="007D2EE5" w:rsidP="007D2EE5">
            <w:pPr>
              <w:rPr>
                <w:sz w:val="28"/>
                <w:cs/>
              </w:rPr>
            </w:pPr>
          </w:p>
        </w:tc>
        <w:tc>
          <w:tcPr>
            <w:tcW w:w="5220" w:type="dxa"/>
          </w:tcPr>
          <w:p w:rsidR="0029587F" w:rsidRPr="000A3E21" w:rsidRDefault="00701A4D" w:rsidP="0029587F">
            <w:pPr>
              <w:rPr>
                <w:sz w:val="32"/>
                <w:szCs w:val="32"/>
              </w:rPr>
            </w:pPr>
            <w:r w:rsidRPr="000A3E21">
              <w:rPr>
                <w:rFonts w:hint="cs"/>
                <w:sz w:val="32"/>
                <w:szCs w:val="32"/>
                <w:cs/>
              </w:rPr>
              <w:t>4</w:t>
            </w:r>
            <w:r w:rsidR="0029587F" w:rsidRPr="000A3E21">
              <w:rPr>
                <w:rFonts w:hint="cs"/>
                <w:sz w:val="32"/>
                <w:szCs w:val="32"/>
                <w:cs/>
              </w:rPr>
              <w:t>.</w:t>
            </w:r>
            <w:r w:rsidRPr="000A3E21">
              <w:rPr>
                <w:rFonts w:hint="cs"/>
                <w:sz w:val="32"/>
                <w:szCs w:val="32"/>
                <w:cs/>
              </w:rPr>
              <w:t>1</w:t>
            </w:r>
            <w:r w:rsidR="0029587F" w:rsidRPr="000A3E21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0A3E21" w:rsidRPr="000A3E21">
              <w:rPr>
                <w:rFonts w:hint="cs"/>
                <w:sz w:val="32"/>
                <w:szCs w:val="32"/>
                <w:cs/>
              </w:rPr>
              <w:t>ส่งเสริมพุทธศาสนา และศาสนาอื่นๆ</w:t>
            </w:r>
          </w:p>
          <w:p w:rsidR="0029587F" w:rsidRPr="000A3E21" w:rsidRDefault="00701A4D" w:rsidP="0029587F">
            <w:pPr>
              <w:rPr>
                <w:sz w:val="32"/>
                <w:szCs w:val="32"/>
              </w:rPr>
            </w:pPr>
            <w:r w:rsidRPr="000A3E21">
              <w:rPr>
                <w:rFonts w:hint="cs"/>
                <w:sz w:val="32"/>
                <w:szCs w:val="32"/>
                <w:cs/>
              </w:rPr>
              <w:t>4</w:t>
            </w:r>
            <w:r w:rsidR="0029587F" w:rsidRPr="000A3E21">
              <w:rPr>
                <w:rFonts w:hint="cs"/>
                <w:sz w:val="32"/>
                <w:szCs w:val="32"/>
                <w:cs/>
              </w:rPr>
              <w:t>.</w:t>
            </w:r>
            <w:r w:rsidRPr="000A3E21">
              <w:rPr>
                <w:rFonts w:hint="cs"/>
                <w:sz w:val="32"/>
                <w:szCs w:val="32"/>
                <w:cs/>
              </w:rPr>
              <w:t>2</w:t>
            </w:r>
            <w:r w:rsidR="0029587F" w:rsidRPr="000A3E21">
              <w:rPr>
                <w:rFonts w:hint="cs"/>
                <w:sz w:val="32"/>
                <w:szCs w:val="32"/>
                <w:cs/>
              </w:rPr>
              <w:t xml:space="preserve"> </w:t>
            </w:r>
            <w:r w:rsidR="000A3E21" w:rsidRPr="000A3E21">
              <w:rPr>
                <w:rFonts w:hint="cs"/>
                <w:sz w:val="32"/>
                <w:szCs w:val="32"/>
                <w:cs/>
              </w:rPr>
              <w:t>ส่งเสริมและสนับสนุนศิลปวัฒนธรรม ภูมิปัญญาท้องถิ่น และปราชญ์ชาวบ้าน</w:t>
            </w:r>
          </w:p>
          <w:p w:rsidR="0029587F" w:rsidRPr="000A3E21" w:rsidRDefault="00701A4D" w:rsidP="0029587F">
            <w:pPr>
              <w:rPr>
                <w:sz w:val="32"/>
                <w:szCs w:val="32"/>
                <w:cs/>
              </w:rPr>
            </w:pPr>
            <w:r w:rsidRPr="000A3E21">
              <w:rPr>
                <w:rFonts w:hint="cs"/>
                <w:sz w:val="32"/>
                <w:szCs w:val="32"/>
                <w:cs/>
              </w:rPr>
              <w:t>4</w:t>
            </w:r>
            <w:r w:rsidR="0029587F" w:rsidRPr="000A3E21">
              <w:rPr>
                <w:rFonts w:hint="cs"/>
                <w:sz w:val="32"/>
                <w:szCs w:val="32"/>
                <w:cs/>
              </w:rPr>
              <w:t>.</w:t>
            </w:r>
            <w:r w:rsidRPr="000A3E21">
              <w:rPr>
                <w:rFonts w:hint="cs"/>
                <w:sz w:val="32"/>
                <w:szCs w:val="32"/>
                <w:cs/>
              </w:rPr>
              <w:t>3</w:t>
            </w:r>
            <w:r w:rsidR="0029587F" w:rsidRPr="000A3E21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0A3E21" w:rsidRPr="000A3E21">
              <w:rPr>
                <w:rFonts w:hint="cs"/>
                <w:sz w:val="32"/>
                <w:szCs w:val="32"/>
                <w:cs/>
              </w:rPr>
              <w:t>ส่งเสริมการจัดเทศกาล และงานประเพณีที่สำคัญของท้องถิ่นเพื่อการท่องเที่ยว</w:t>
            </w:r>
          </w:p>
          <w:p w:rsidR="007D2EE5" w:rsidRPr="000A3E21" w:rsidRDefault="007D2EE5" w:rsidP="007D2EE5">
            <w:pPr>
              <w:rPr>
                <w:sz w:val="28"/>
                <w:cs/>
              </w:rPr>
            </w:pPr>
          </w:p>
        </w:tc>
      </w:tr>
    </w:tbl>
    <w:p w:rsidR="008B19F5" w:rsidRDefault="008B19F5" w:rsidP="007D2EE5">
      <w:pPr>
        <w:rPr>
          <w:sz w:val="32"/>
          <w:szCs w:val="32"/>
        </w:rPr>
      </w:pPr>
    </w:p>
    <w:p w:rsidR="007D2EE5" w:rsidRPr="008B19F5" w:rsidRDefault="00701A4D" w:rsidP="007D2EE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lastRenderedPageBreak/>
        <w:t>4</w:t>
      </w:r>
      <w:r w:rsidR="007D2EE5" w:rsidRPr="008B19F5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4</w:t>
      </w:r>
      <w:r w:rsidR="007D2EE5" w:rsidRPr="008B19F5">
        <w:rPr>
          <w:rFonts w:hint="cs"/>
          <w:b/>
          <w:bCs/>
          <w:sz w:val="32"/>
          <w:szCs w:val="32"/>
          <w:cs/>
        </w:rPr>
        <w:t xml:space="preserve">  ยุทธศาสตร์การพัฒนาจังหวัด / อำเภอ</w:t>
      </w:r>
    </w:p>
    <w:p w:rsidR="007D2EE5" w:rsidRDefault="007D2EE5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 xml:space="preserve">วิสัยทัศน์    </w:t>
      </w:r>
      <w:r w:rsidR="00707A57">
        <w:rPr>
          <w:rFonts w:hint="cs"/>
          <w:sz w:val="32"/>
          <w:szCs w:val="32"/>
          <w:cs/>
        </w:rPr>
        <w:t xml:space="preserve">      </w:t>
      </w:r>
      <w:r>
        <w:rPr>
          <w:rFonts w:hint="cs"/>
          <w:sz w:val="32"/>
          <w:szCs w:val="32"/>
          <w:cs/>
        </w:rPr>
        <w:t>จังหวัดหนองบัวลำภู</w:t>
      </w:r>
    </w:p>
    <w:p w:rsidR="007D2EE5" w:rsidRDefault="00454A6F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</w:t>
      </w:r>
      <w:r w:rsidR="007D2EE5">
        <w:rPr>
          <w:rFonts w:hint="cs"/>
          <w:sz w:val="32"/>
          <w:szCs w:val="32"/>
          <w:cs/>
        </w:rPr>
        <w:t>หนองบัวลำภูเป็นเมืองน่าอยู่</w:t>
      </w:r>
    </w:p>
    <w:p w:rsidR="007D2EE5" w:rsidRDefault="00454A6F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</w:t>
      </w:r>
      <w:r w:rsidR="007D2EE5">
        <w:rPr>
          <w:rFonts w:hint="cs"/>
          <w:sz w:val="32"/>
          <w:szCs w:val="32"/>
          <w:cs/>
        </w:rPr>
        <w:t>เคียงคู่รู้ค่าธรรมชาติ</w:t>
      </w:r>
    </w:p>
    <w:p w:rsidR="007D2EE5" w:rsidRDefault="00454A6F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</w:t>
      </w:r>
      <w:r w:rsidR="007D2EE5">
        <w:rPr>
          <w:rFonts w:hint="cs"/>
          <w:sz w:val="32"/>
          <w:szCs w:val="32"/>
          <w:cs/>
        </w:rPr>
        <w:t>ประชาชนชาญฉลาดทำกิน</w:t>
      </w:r>
    </w:p>
    <w:p w:rsidR="007D2EE5" w:rsidRDefault="00454A6F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            </w:t>
      </w:r>
      <w:r w:rsidR="007D2EE5">
        <w:rPr>
          <w:rFonts w:hint="cs"/>
          <w:sz w:val="32"/>
          <w:szCs w:val="32"/>
          <w:cs/>
        </w:rPr>
        <w:t>ในดินแดนสันติสุข</w:t>
      </w:r>
    </w:p>
    <w:p w:rsidR="007D2EE5" w:rsidRDefault="007D2EE5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 xml:space="preserve">จังหวัดหนองบัวลำภูได้กำหนดยุทธศาสตร์ เพื่อบรรลุวิสัยทัศน์ไว้  </w:t>
      </w:r>
      <w:r w:rsidR="00701A4D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 xml:space="preserve"> ยุทธศาสตร์  </w:t>
      </w:r>
    </w:p>
    <w:p w:rsidR="007D2EE5" w:rsidRDefault="00701A4D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14</w:t>
      </w:r>
      <w:r w:rsidR="007D2EE5">
        <w:rPr>
          <w:rFonts w:hint="cs"/>
          <w:sz w:val="32"/>
          <w:szCs w:val="32"/>
          <w:cs/>
        </w:rPr>
        <w:t xml:space="preserve">  กลยุทธ์  ดังนี้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C30C23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="00701A4D">
        <w:rPr>
          <w:rFonts w:hint="cs"/>
          <w:b/>
          <w:bCs/>
          <w:sz w:val="32"/>
          <w:szCs w:val="32"/>
          <w:cs/>
        </w:rPr>
        <w:t>1</w:t>
      </w:r>
      <w:r w:rsidRPr="00C30C23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เคียงคู่รู้ค่าธรรมชาติ  ประกอบด้วย  </w:t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 xml:space="preserve"> กลยุทธ์  คือ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  ฝายต้นน้ำ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  การฟื้นฟูขยายพื้นที่ป่าไม้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C30C23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="00701A4D">
        <w:rPr>
          <w:rFonts w:hint="cs"/>
          <w:b/>
          <w:bCs/>
          <w:sz w:val="32"/>
          <w:szCs w:val="32"/>
          <w:cs/>
        </w:rPr>
        <w:t>2</w:t>
      </w:r>
      <w:r w:rsidRPr="00C30C23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ชาญฉลาดทำกิน  ประกอบด้วย  </w:t>
      </w:r>
      <w:r w:rsidR="00701A4D">
        <w:rPr>
          <w:rFonts w:hint="cs"/>
          <w:sz w:val="32"/>
          <w:szCs w:val="32"/>
          <w:cs/>
        </w:rPr>
        <w:t>6</w:t>
      </w:r>
      <w:r>
        <w:rPr>
          <w:rFonts w:hint="cs"/>
          <w:sz w:val="32"/>
          <w:szCs w:val="32"/>
          <w:cs/>
        </w:rPr>
        <w:t xml:space="preserve"> กลยุทธ์  คือ</w:t>
      </w:r>
    </w:p>
    <w:p w:rsidR="007D2EE5" w:rsidRDefault="00D272C1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  ส่งเสริมเกษตรอินท</w:t>
      </w:r>
      <w:r w:rsidR="007D2EE5">
        <w:rPr>
          <w:rFonts w:hint="cs"/>
          <w:sz w:val="32"/>
          <w:szCs w:val="32"/>
          <w:cs/>
        </w:rPr>
        <w:t>ร</w:t>
      </w:r>
      <w:r>
        <w:rPr>
          <w:rFonts w:hint="cs"/>
          <w:sz w:val="32"/>
          <w:szCs w:val="32"/>
          <w:cs/>
        </w:rPr>
        <w:t>ี</w:t>
      </w:r>
      <w:r w:rsidR="007D2EE5">
        <w:rPr>
          <w:rFonts w:hint="cs"/>
          <w:sz w:val="32"/>
          <w:szCs w:val="32"/>
          <w:cs/>
        </w:rPr>
        <w:t>ย์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  พัฒนาฝีมือแรงงาน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 xml:space="preserve">.  ส่งเสริมอุตสาหกรรมขนาดเล็ก  และผลิตภัณฑ์ </w:t>
      </w:r>
      <w:r>
        <w:rPr>
          <w:sz w:val="32"/>
          <w:szCs w:val="32"/>
        </w:rPr>
        <w:t>OTOP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01A4D">
        <w:rPr>
          <w:rFonts w:hint="cs"/>
          <w:sz w:val="32"/>
          <w:szCs w:val="32"/>
          <w:cs/>
        </w:rPr>
        <w:t>4</w:t>
      </w:r>
      <w:r>
        <w:rPr>
          <w:rFonts w:hint="cs"/>
          <w:sz w:val="32"/>
          <w:szCs w:val="32"/>
          <w:cs/>
        </w:rPr>
        <w:t>.  พัฒนาและส่งเสริมการท่องเที่ยว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5</w:t>
      </w:r>
      <w:r>
        <w:rPr>
          <w:rFonts w:hint="cs"/>
          <w:sz w:val="32"/>
          <w:szCs w:val="32"/>
          <w:cs/>
        </w:rPr>
        <w:t xml:space="preserve">.  การปลูกยางพารา  การเลี้ยงโคนม </w:t>
      </w:r>
      <w:r>
        <w:rPr>
          <w:sz w:val="32"/>
          <w:szCs w:val="32"/>
        </w:rPr>
        <w:t>–</w:t>
      </w:r>
      <w:r>
        <w:rPr>
          <w:rFonts w:hint="cs"/>
          <w:sz w:val="32"/>
          <w:szCs w:val="32"/>
          <w:cs/>
        </w:rPr>
        <w:t xml:space="preserve"> โคเนื้อ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6</w:t>
      </w:r>
      <w:r>
        <w:rPr>
          <w:rFonts w:hint="cs"/>
          <w:sz w:val="32"/>
          <w:szCs w:val="32"/>
          <w:cs/>
        </w:rPr>
        <w:t>.  ส่งเสริมอาหารปลอดภัย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C30C23">
        <w:rPr>
          <w:rFonts w:hint="cs"/>
          <w:b/>
          <w:bCs/>
          <w:sz w:val="32"/>
          <w:szCs w:val="32"/>
          <w:cs/>
        </w:rPr>
        <w:t xml:space="preserve">ยุทธศาสตร์ที่  </w:t>
      </w:r>
      <w:r w:rsidR="00701A4D">
        <w:rPr>
          <w:rFonts w:hint="cs"/>
          <w:b/>
          <w:bCs/>
          <w:sz w:val="32"/>
          <w:szCs w:val="32"/>
          <w:cs/>
        </w:rPr>
        <w:t>3</w:t>
      </w:r>
      <w:r w:rsidRPr="00C30C23">
        <w:rPr>
          <w:rFonts w:hint="cs"/>
          <w:b/>
          <w:bCs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ดินแดนสันติสุข  ประกอบด้วย  </w:t>
      </w:r>
      <w:r w:rsidR="00701A4D">
        <w:rPr>
          <w:rFonts w:hint="cs"/>
          <w:sz w:val="32"/>
          <w:szCs w:val="32"/>
          <w:cs/>
        </w:rPr>
        <w:t>6</w:t>
      </w:r>
      <w:r>
        <w:rPr>
          <w:rFonts w:hint="cs"/>
          <w:sz w:val="32"/>
          <w:szCs w:val="32"/>
          <w:cs/>
        </w:rPr>
        <w:t xml:space="preserve"> กลยุทธ์  คือ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1</w:t>
      </w:r>
      <w:r>
        <w:rPr>
          <w:rFonts w:hint="cs"/>
          <w:sz w:val="32"/>
          <w:szCs w:val="32"/>
          <w:cs/>
        </w:rPr>
        <w:t>.  ส่งเสริมให้มีสุขภาพดี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2</w:t>
      </w:r>
      <w:r>
        <w:rPr>
          <w:rFonts w:hint="cs"/>
          <w:sz w:val="32"/>
          <w:szCs w:val="32"/>
          <w:cs/>
        </w:rPr>
        <w:t>.  การศึกษาดีมีคุณธรรม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3</w:t>
      </w:r>
      <w:r>
        <w:rPr>
          <w:rFonts w:hint="cs"/>
          <w:sz w:val="32"/>
          <w:szCs w:val="32"/>
          <w:cs/>
        </w:rPr>
        <w:t>.  ความปลอดภัยในชีวิตและทรัพย์สิน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4</w:t>
      </w:r>
      <w:r>
        <w:rPr>
          <w:rFonts w:hint="cs"/>
          <w:sz w:val="32"/>
          <w:szCs w:val="32"/>
          <w:cs/>
        </w:rPr>
        <w:t>.  การบริหารดีมีคุณภาพ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5</w:t>
      </w:r>
      <w:r>
        <w:rPr>
          <w:rFonts w:hint="cs"/>
          <w:sz w:val="32"/>
          <w:szCs w:val="32"/>
          <w:cs/>
        </w:rPr>
        <w:t>.  การบริหารดี  โปร่งใส  ตรวจสอบได้</w:t>
      </w:r>
    </w:p>
    <w:p w:rsidR="007D2EE5" w:rsidRDefault="007D2EE5" w:rsidP="007D2EE5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 w:rsidR="00701A4D">
        <w:rPr>
          <w:rFonts w:hint="cs"/>
          <w:sz w:val="32"/>
          <w:szCs w:val="32"/>
          <w:cs/>
        </w:rPr>
        <w:t>6</w:t>
      </w:r>
      <w:r>
        <w:rPr>
          <w:rFonts w:hint="cs"/>
          <w:sz w:val="32"/>
          <w:szCs w:val="32"/>
          <w:cs/>
        </w:rPr>
        <w:t>.  การพัฒนาสังคมวัฒนธรรมและชีวิตที่ดี</w:t>
      </w:r>
    </w:p>
    <w:p w:rsidR="00EA744F" w:rsidRDefault="00EA744F" w:rsidP="007D2EE5">
      <w:pPr>
        <w:rPr>
          <w:b/>
          <w:bCs/>
          <w:sz w:val="32"/>
          <w:szCs w:val="32"/>
        </w:rPr>
      </w:pPr>
    </w:p>
    <w:p w:rsidR="007D2EE5" w:rsidRPr="00C30C23" w:rsidRDefault="00701A4D" w:rsidP="007D2EE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4</w:t>
      </w:r>
      <w:r w:rsidR="007D2EE5" w:rsidRPr="00C30C23">
        <w:rPr>
          <w:rFonts w:hint="cs"/>
          <w:b/>
          <w:bCs/>
          <w:sz w:val="32"/>
          <w:szCs w:val="32"/>
          <w:cs/>
        </w:rPr>
        <w:t>.</w:t>
      </w:r>
      <w:r>
        <w:rPr>
          <w:rFonts w:hint="cs"/>
          <w:b/>
          <w:bCs/>
          <w:sz w:val="32"/>
          <w:szCs w:val="32"/>
          <w:cs/>
        </w:rPr>
        <w:t>5</w:t>
      </w:r>
      <w:r w:rsidR="007D2EE5" w:rsidRPr="00C30C23">
        <w:rPr>
          <w:rFonts w:hint="cs"/>
          <w:b/>
          <w:bCs/>
          <w:sz w:val="32"/>
          <w:szCs w:val="32"/>
          <w:cs/>
        </w:rPr>
        <w:t xml:space="preserve">  นโยบายการพัฒนาของผู้บริหารท้องถิ่น</w:t>
      </w:r>
      <w:r w:rsidR="007D2EE5" w:rsidRPr="00C30C23">
        <w:rPr>
          <w:rFonts w:hint="cs"/>
          <w:b/>
          <w:bCs/>
          <w:sz w:val="32"/>
          <w:szCs w:val="32"/>
          <w:cs/>
        </w:rPr>
        <w:tab/>
      </w:r>
    </w:p>
    <w:p w:rsidR="007D2EE5" w:rsidRPr="00C30C23" w:rsidRDefault="007D2EE5" w:rsidP="007D2EE5">
      <w:pPr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Pr="00C30C23">
        <w:rPr>
          <w:rFonts w:hint="cs"/>
          <w:b/>
          <w:bCs/>
          <w:sz w:val="32"/>
          <w:szCs w:val="32"/>
          <w:cs/>
        </w:rPr>
        <w:t>นโยบายผู้บริหารองค์การบริหารส่วนตำบลโนนเมือง</w:t>
      </w:r>
    </w:p>
    <w:p w:rsidR="007D2EE5" w:rsidRDefault="007D2EE5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พัฒนาตำบลโนนเมืองให้ก้าวหน้า</w:t>
      </w:r>
    </w:p>
    <w:p w:rsidR="007D2EE5" w:rsidRDefault="007D2EE5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ชาวประชาอยู่ดี  บริหารงานอย่างเต็มที่</w:t>
      </w:r>
    </w:p>
    <w:p w:rsidR="007D2EE5" w:rsidRDefault="007D2EE5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มีความโปร่งใส    มุ่งมั่นพัฒนา</w:t>
      </w:r>
    </w:p>
    <w:p w:rsidR="007D2EE5" w:rsidRDefault="007D2EE5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ขออาสาอย่างจริงใจ</w:t>
      </w:r>
      <w:r>
        <w:rPr>
          <w:rFonts w:hint="cs"/>
          <w:sz w:val="32"/>
          <w:szCs w:val="32"/>
          <w:cs/>
        </w:rPr>
        <w:tab/>
        <w:t>พร้อมรับใช้อย่างซื่อสัตย์</w:t>
      </w:r>
    </w:p>
    <w:p w:rsidR="007D2EE5" w:rsidRDefault="007D2EE5" w:rsidP="007D2EE5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มุ่งขจัดทุจริต  คอรัปชั่น</w:t>
      </w:r>
    </w:p>
    <w:p w:rsidR="007D2EE5" w:rsidRPr="00C30C23" w:rsidRDefault="007D2EE5" w:rsidP="007D2EE5">
      <w:pPr>
        <w:rPr>
          <w:b/>
          <w:bCs/>
          <w:sz w:val="32"/>
          <w:szCs w:val="32"/>
        </w:rPr>
      </w:pPr>
      <w:r w:rsidRPr="00C30C23">
        <w:rPr>
          <w:rFonts w:hint="cs"/>
          <w:b/>
          <w:bCs/>
          <w:sz w:val="32"/>
          <w:szCs w:val="32"/>
          <w:cs/>
        </w:rPr>
        <w:lastRenderedPageBreak/>
        <w:tab/>
        <w:t xml:space="preserve">การพัฒนาตามนโยบายผู้บริหารขององค์การบริหารส่วนตำบลโนนเมือง  </w:t>
      </w:r>
    </w:p>
    <w:p w:rsidR="00C30C23" w:rsidRPr="00C30C23" w:rsidRDefault="00C30C23" w:rsidP="00C30C23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C30C23">
        <w:rPr>
          <w:rFonts w:ascii="Angsana New" w:hAnsi="Angsana New" w:hint="cs"/>
          <w:b/>
          <w:bCs/>
          <w:sz w:val="32"/>
          <w:szCs w:val="32"/>
          <w:cs/>
        </w:rPr>
        <w:t>นโยบายด้านการศึกษา  ศาสนา  วัฒนธรรม  ประเพณี  ภูมิปัญญาท้องถิ่น</w:t>
      </w:r>
    </w:p>
    <w:p w:rsidR="00C30C23" w:rsidRDefault="00C30C23" w:rsidP="00D722C8">
      <w:pPr>
        <w:numPr>
          <w:ilvl w:val="2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  สนับสนุนให้สถานศึกษา</w:t>
      </w:r>
      <w:r w:rsidR="00D722C8"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มีสื่อการเรียนการสอนที่ทันสมัย  และสนับสนุน</w:t>
      </w:r>
      <w:r w:rsidR="00D722C8">
        <w:rPr>
          <w:rFonts w:ascii="Angsana New" w:hAnsi="Angsana New" w:hint="cs"/>
          <w:sz w:val="32"/>
          <w:szCs w:val="32"/>
          <w:cs/>
        </w:rPr>
        <w:t xml:space="preserve">  </w:t>
      </w:r>
      <w:r>
        <w:rPr>
          <w:rFonts w:ascii="Angsana New" w:hAnsi="Angsana New" w:hint="cs"/>
          <w:sz w:val="32"/>
          <w:szCs w:val="32"/>
          <w:cs/>
        </w:rPr>
        <w:t>ทุนการศึกษาแก่นักเรียนที่ยากจน  พร้อมทั้งสนับสนุนการจัดนิทรรศการการศึกษา</w:t>
      </w:r>
    </w:p>
    <w:p w:rsidR="00C30C23" w:rsidRDefault="00C30C23" w:rsidP="00D722C8">
      <w:pPr>
        <w:numPr>
          <w:ilvl w:val="1"/>
          <w:numId w:val="3"/>
        </w:numPr>
        <w:tabs>
          <w:tab w:val="clear" w:pos="360"/>
          <w:tab w:val="num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ส่งเสริมและสนับสนุนการจัดการศึกษาขั้นพื้นฐานและการศึกษานอกระบบ</w:t>
      </w:r>
    </w:p>
    <w:p w:rsidR="00C30C23" w:rsidRDefault="00C30C23" w:rsidP="00D722C8">
      <w:pPr>
        <w:numPr>
          <w:ilvl w:val="1"/>
          <w:numId w:val="3"/>
        </w:numPr>
        <w:tabs>
          <w:tab w:val="clear" w:pos="360"/>
          <w:tab w:val="num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ส่งเสริมและสนับสนุนศูนย์อบรมเด็กก่อนเกณฑ์</w:t>
      </w:r>
    </w:p>
    <w:p w:rsidR="00C30C23" w:rsidRDefault="00C30C23" w:rsidP="00D722C8">
      <w:pPr>
        <w:numPr>
          <w:ilvl w:val="1"/>
          <w:numId w:val="3"/>
        </w:numPr>
        <w:tabs>
          <w:tab w:val="clear" w:pos="360"/>
          <w:tab w:val="num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ส่งเสริมและสนับสนุนโครงการอาหารกลางวันและอาหารเสริม (นม) แก่นักเรียน</w:t>
      </w:r>
    </w:p>
    <w:p w:rsidR="00C30C23" w:rsidRDefault="00C30C23" w:rsidP="00D722C8">
      <w:pPr>
        <w:numPr>
          <w:ilvl w:val="1"/>
          <w:numId w:val="3"/>
        </w:numPr>
        <w:tabs>
          <w:tab w:val="clear" w:pos="360"/>
          <w:tab w:val="num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ส่งเสริมและสนับสนุนโครงการเกษตรเพื่ออาหารกลางวันในโรงเรียน</w:t>
      </w:r>
    </w:p>
    <w:p w:rsidR="00C30C23" w:rsidRDefault="00C30C23" w:rsidP="00D722C8">
      <w:pPr>
        <w:numPr>
          <w:ilvl w:val="2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ส่งเสริมและสนับสนุนการจัด</w:t>
      </w:r>
      <w:proofErr w:type="spellStart"/>
      <w:r>
        <w:rPr>
          <w:rFonts w:ascii="Angsana New" w:hAnsi="Angsana New" w:hint="cs"/>
          <w:sz w:val="32"/>
          <w:szCs w:val="32"/>
          <w:cs/>
        </w:rPr>
        <w:t>ทัศน</w:t>
      </w:r>
      <w:proofErr w:type="spellEnd"/>
      <w:r>
        <w:rPr>
          <w:rFonts w:ascii="Angsana New" w:hAnsi="Angsana New" w:hint="cs"/>
          <w:sz w:val="32"/>
          <w:szCs w:val="32"/>
          <w:cs/>
        </w:rPr>
        <w:t xml:space="preserve">ศึกษาดูงานนอกสถานที่  และการอบรมบุคลากรขององค์การบริหารส่วนตำบลโนนเมือง  และกลุ่มอาชีพต่าง ๆ </w:t>
      </w:r>
    </w:p>
    <w:p w:rsidR="00C30C23" w:rsidRDefault="00C30C23" w:rsidP="00D722C8">
      <w:pPr>
        <w:numPr>
          <w:ilvl w:val="2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ส่งเสริมให้บ้าน วัด โรงเรียน ชุมชน และองค์กรพัฒนาเอกชนให้เป็นกลไกประสานพัฒนาการเรียนรู้  และให้การศึกษาศีลธรรมแก่ประชาชนในท้องถิ่น</w:t>
      </w:r>
    </w:p>
    <w:p w:rsidR="00C30C23" w:rsidRDefault="00C30C23" w:rsidP="00D722C8">
      <w:pPr>
        <w:numPr>
          <w:ilvl w:val="5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ทำนุบำรุงพระพุทธศาสนา  ศิลปะ วัฒนธรรม  ประเพณี  ตลอดจนภูมิปัญญาท้องถิ่นให้มีการสืบทอดประเพณีวัฒนธรรมท้องถิ่นอย่างยั่งยืน</w:t>
      </w:r>
    </w:p>
    <w:p w:rsidR="00C30C23" w:rsidRDefault="00C30C23" w:rsidP="00D722C8">
      <w:pPr>
        <w:numPr>
          <w:ilvl w:val="1"/>
          <w:numId w:val="3"/>
        </w:numPr>
        <w:tabs>
          <w:tab w:val="clear" w:pos="360"/>
          <w:tab w:val="num" w:pos="284"/>
        </w:tabs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ส่งเสริมสนับสนุนการสร้างสังคมให้เข้มแข็ง  โดยจะนำเอาหลักธรรมคำสั่งสอนขององค์สมเด็จพระสัมมา</w:t>
      </w:r>
      <w:proofErr w:type="spellStart"/>
      <w:r>
        <w:rPr>
          <w:rFonts w:ascii="Angsana New" w:hAnsi="Angsana New" w:hint="cs"/>
          <w:sz w:val="32"/>
          <w:szCs w:val="32"/>
          <w:cs/>
        </w:rPr>
        <w:t>สัม</w:t>
      </w:r>
      <w:proofErr w:type="spellEnd"/>
      <w:r>
        <w:rPr>
          <w:rFonts w:ascii="Angsana New" w:hAnsi="Angsana New" w:hint="cs"/>
          <w:sz w:val="32"/>
          <w:szCs w:val="32"/>
          <w:cs/>
        </w:rPr>
        <w:t>พุทธเจ้า  และขนบธรรมเนียมประเพณีวัฒนธรรมอันดีงามในการสร้างชุมชนให้เข้มแข็ง</w:t>
      </w:r>
    </w:p>
    <w:p w:rsidR="00C30C23" w:rsidRPr="00C30C23" w:rsidRDefault="00C30C23" w:rsidP="00C30C23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C30C23">
        <w:rPr>
          <w:rFonts w:ascii="Angsana New" w:hAnsi="Angsana New" w:hint="cs"/>
          <w:b/>
          <w:bCs/>
          <w:sz w:val="32"/>
          <w:szCs w:val="32"/>
          <w:cs/>
        </w:rPr>
        <w:t>นโยบายด้านสาธารณสุข  และการป้องกันสาธารณภัย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  สนับสนุนสถานีอนามัยในการควบคุมป้องกันโรคติดต่อ เช่น ไข้เลือดออก และโรคฉี่หนู  เป็นต้น โดยจัดสรรงบประมาณเพื่อจัดซื้อวัสดุและอุปกรณ์ในการป้องกันและกำจัดเชื้อโรค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ส่งเสริมและสนับสนุนงานสาธารณสุขมูลฐาน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ส่งเสริม  สนับสนุนเพิ่มทักษะให้แก่ </w:t>
      </w:r>
      <w:proofErr w:type="spellStart"/>
      <w:r>
        <w:rPr>
          <w:rFonts w:ascii="Angsana New" w:hAnsi="Angsana New" w:hint="cs"/>
          <w:sz w:val="32"/>
          <w:szCs w:val="32"/>
          <w:cs/>
        </w:rPr>
        <w:t>อส</w:t>
      </w:r>
      <w:proofErr w:type="spellEnd"/>
      <w:r>
        <w:rPr>
          <w:rFonts w:ascii="Angsana New" w:hAnsi="Angsana New" w:hint="cs"/>
          <w:sz w:val="32"/>
          <w:szCs w:val="32"/>
          <w:cs/>
        </w:rPr>
        <w:t>ม. เพื่อเพิ่มประสิทธิภาพในการทำงาน โดยจัดสรรงบประมาณเพื่อเป็นค่าเบี้ยเลี้ยงในการปฏิบัติหน้าที่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ให้ข้อมูลข่าวสาร  และความรู้เกี่ยวกับสุขภาพแก่ประชาชน  เพื่อคุณภาพชีวิตที่ดี 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พัฒนาระบบการวางแผน  มาตรการป้องกันสาธารณภัย  โดยเน้นให้ประชาชนมีส่วนร่วมในการป้องกันและบรรเทาสาธารณภัยต่าง ๆ </w:t>
      </w:r>
    </w:p>
    <w:p w:rsidR="0013262E" w:rsidRPr="00EA744F" w:rsidRDefault="00C30C23" w:rsidP="00EA744F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จัดสรรงบประมาณในการฝึกอบรมอาสาสมัคร  อปพร.  ในการป้องกันภัย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เตรียมความพร้อมในทางด้านองค์กร  เครือข่ายการบริหารจัดการระบบเทคโนโลยีสารสนเทศ  อาสาสมัคร  และวัสดุอุปกรณ์ต่าง ๆ สำหรับป้องกันและบรรเทาสาธารณภัย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ประชาสัมพันธ์ เพื่อเสริมความตระหนัก  ความเข้าใจและความใส่ใจในการมีส่วนร่วมในการป้องกันและลดผลกระทบจากภัยต่าง ๆ </w:t>
      </w:r>
    </w:p>
    <w:p w:rsidR="00D722C8" w:rsidRDefault="00D722C8" w:rsidP="00D722C8">
      <w:pPr>
        <w:rPr>
          <w:rFonts w:ascii="Angsana New" w:hAnsi="Angsana New"/>
          <w:sz w:val="32"/>
          <w:szCs w:val="32"/>
        </w:rPr>
      </w:pPr>
    </w:p>
    <w:p w:rsidR="00D722C8" w:rsidRDefault="00D722C8" w:rsidP="00D722C8">
      <w:pPr>
        <w:rPr>
          <w:rFonts w:ascii="Angsana New" w:hAnsi="Angsana New"/>
          <w:sz w:val="32"/>
          <w:szCs w:val="32"/>
        </w:rPr>
      </w:pPr>
    </w:p>
    <w:p w:rsidR="00D722C8" w:rsidRDefault="00D722C8" w:rsidP="00D722C8">
      <w:pPr>
        <w:rPr>
          <w:rFonts w:ascii="Angsana New" w:hAnsi="Angsana New"/>
          <w:sz w:val="32"/>
          <w:szCs w:val="32"/>
        </w:rPr>
      </w:pPr>
    </w:p>
    <w:p w:rsidR="00C30C23" w:rsidRPr="00C30C23" w:rsidRDefault="00C30C23" w:rsidP="00C30C23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C30C23">
        <w:rPr>
          <w:rFonts w:ascii="Angsana New" w:hAnsi="Angsana New" w:hint="cs"/>
          <w:b/>
          <w:bCs/>
          <w:sz w:val="32"/>
          <w:szCs w:val="32"/>
          <w:cs/>
        </w:rPr>
        <w:t>นโยบายส่งเสริม  และพัฒนาอาชีพเกษตรกร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ส่งเสริมและพัฒนาองค์ความรู้ในการเพิ่มประสิทธิภาพให้เกษตรกรเพื่อลดต้นทุนการผลิตให้แก่เกษตรกร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  สนับสนุนการเพิ่มศักยภาพในการบริหารจัดการภายในกลุ่มเกษตรกร  ให้มีความเข้มแข็งและพึ่งตนเองได้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ริเริ่มผลักดันให้เกิดการถ่ายทอดความรู้และเทคโนโลยีแผนใหม่ในการประกอบอาชีพที่เหมาะสมกับศักยภาพของท้องถิ่น  และสอดคล้องกับความต้องการของตลอดให้แก่เกษตร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  สนับสนุนโครงการเกษตรอินทรีย์อย่างทั่วถึงทุกหมู่บ้าน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ส่งเสริมสนับสนุนพันธุ์ปลาเพื่อการประมงหมู่บ้าน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ส่งเสริมให้เกษตรกรเพิ่มผลผลิตโดยใช้ปุ๋ยชีวภาพแทนปุ๋ยเคมี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ส่งเสริมให้กลุ่มเกษตรกรปลูกผักปลอดสารพิษ</w:t>
      </w:r>
    </w:p>
    <w:p w:rsidR="00C30C23" w:rsidRPr="00C30C23" w:rsidRDefault="00C30C23" w:rsidP="00C30C23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C30C23">
        <w:rPr>
          <w:rFonts w:ascii="Angsana New" w:hAnsi="Angsana New" w:hint="cs"/>
          <w:b/>
          <w:bCs/>
          <w:sz w:val="32"/>
          <w:szCs w:val="32"/>
          <w:cs/>
        </w:rPr>
        <w:t>นโยบายด้านเศรษฐกิจ  การส่งเสริมกลุ่มอาชีพ  และการพัฒนาทักษะฝีมือแรงงาน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ส่งเสริมและสนับสนุนในการจัดตั้งกลุ่มอาชีพ ต่าง ๆ 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ส่งเสริมและสนับสนุนการพัฒนาคุณภาพผลิตภัณฑ์ให้ได้มาตรฐาน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ส่งเสริมและสนับสนุนการตลาดในการจำหน่ายสินค้า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  การเพิ่มประสิทธิภาพการจัดการพัฒนากลุ่มให้เข้มแข็งและยั่งยืนพึ่งตนเองได้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ส่งเสริมกลุ่มให้ศึกษาดูงานจากลุ่มที่เข้มแข็งและประสบผลสำเร็จ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ส่งเสริมและสนับสนุนการรวมกลุ่ม  เพื่อจัดตั้งเป็นสหการร้านค้าชุมชน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ส่งเสริมและสนับสนุนการแปรรูปผลิตทางการเกษตร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พัฒนาตลาดและศักยภาพของตลาดกลางชุมชน  เพื่อสร้างค่านิยมในการใช้สินค้าในชุมชนและสินค้าไทย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จัดฝึกอบรมเพื่อพัฒนาทักษะกลุ่มอาชีพให้พัฒนาฝีมือทางด้านการผลิต</w:t>
      </w:r>
    </w:p>
    <w:p w:rsidR="00C30C23" w:rsidRPr="00C30C23" w:rsidRDefault="00C30C23" w:rsidP="00C30C23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C30C23">
        <w:rPr>
          <w:rFonts w:ascii="Angsana New" w:hAnsi="Angsana New" w:hint="cs"/>
          <w:b/>
          <w:bCs/>
          <w:sz w:val="32"/>
          <w:szCs w:val="32"/>
          <w:cs/>
        </w:rPr>
        <w:t>นโยบายในการพัฒนาโครงสร้างพื้นฐาน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พัฒนาระบบและขยายเครือข่าย  เส้นทางคมนาคมระหว่างหมู่บ้านและเส้นทางขนถ่ายผลผลิตทางการเกษตร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พัฒนาระบบบริหารจัดการน้ำให้มีประสิทธิภาพพร้อมทั้งปรับปรุงแหล่งน้ำธรรมชาติ เช่น ระบบชลประทาน  ระบบจัดเก็บน้ำให้เพียงพอสำหรับการเกษตร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ส่งเสริมระบบน้ำสะอาด  โดยก่อสร้างประปาหอถังสูง  เพื่อใช้ในการอุปโภคบริโภค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ส่งเสริมและสนับสนุนการขยายเขตไฟฟ้าในหมู่บ้าน  ไฟฟ้าแสงสว่างในหมู่บ้านและไฟฟ้าเพื่อการเกษตรให้ทั่วถึงพื้นที่เกษตรกรรม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สนับสนุนงบประมาณในการก่อสร้างถนนคอนกรีตเสริมเหล็ก  และถนนลาดยางในหมู่บ้านให้ครบทุกหมู่บ้าน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ส่งเสริมและสนับสนุนการขยายเครือข่ายโทรคมนาคม (โทรศัพท์ประจำหมู่บ้าน)  ในชุมชนที่มีความพร้อม</w:t>
      </w:r>
    </w:p>
    <w:p w:rsidR="00C30C23" w:rsidRPr="00C30C23" w:rsidRDefault="00C30C23" w:rsidP="00C30C23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C30C23">
        <w:rPr>
          <w:rFonts w:ascii="Angsana New" w:hAnsi="Angsana New" w:hint="cs"/>
          <w:b/>
          <w:bCs/>
          <w:sz w:val="32"/>
          <w:szCs w:val="32"/>
          <w:cs/>
        </w:rPr>
        <w:t>นโยบายด้านธรรมชาติและสิ่งแวดล้อม</w:t>
      </w:r>
    </w:p>
    <w:p w:rsidR="00C30C23" w:rsidRDefault="00C30C23" w:rsidP="00D722C8">
      <w:pPr>
        <w:numPr>
          <w:ilvl w:val="1"/>
          <w:numId w:val="3"/>
        </w:numPr>
        <w:ind w:right="-335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ส่งเสริมการมีส่วนร่วมขององค์กรต่าง ๆ ในการอนุรักษ์ฟื้นฟูธรรมชาติและสิ่งแวดล้อมอย่างยั่งยืน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ส่งเสริมและสนับสนุนการสร้างจิตสำนึกในการอนุรักษ์และฟื้นฟูธรรมชาติ โดยสร้างเครือข่ายด้านสิ่งแวดล้อม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ส่งเสริมและสนับสนุนการอนุรักษ์และฟื้นฟูป่าไม้  และแม่น้ำลำคลอง  เช่น การปลูกป่า การสร้างฝายแม้ว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ส่งเสริมและสนับสนุนในการสร้างจิตสำนึกในการคัดแยกขยะเพื่อนำกลับมาใช้ใหม่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ส่งเสริมให้ปลูกป่าที่ต้นน้ำลำธาร  และการปลูกไม้เศรษฐกิจเพื่อสร้างรายได้แก่ประชาชน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จัดทำแผนและศึกษาความเป็นไปได้เพื่อดำเนินการสร้างบ่อบำบัดขยะรวม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สนับสนุนให้หมู่บ้านเพิ่มพื้นที่สีเขียวในชุมชนพร้อมทั้งฟื้นฟูอนุรักษ์ป่าไม้</w:t>
      </w:r>
    </w:p>
    <w:p w:rsidR="00C30C23" w:rsidRPr="00C30C23" w:rsidRDefault="00C30C23" w:rsidP="00C30C23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C30C23">
        <w:rPr>
          <w:rFonts w:ascii="Angsana New" w:hAnsi="Angsana New" w:hint="cs"/>
          <w:b/>
          <w:bCs/>
          <w:sz w:val="32"/>
          <w:szCs w:val="32"/>
          <w:cs/>
        </w:rPr>
        <w:t>นโยบายด้านการบริหาร  การเมือง  การปกครอง  ความมั่นคง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ส่งเสริมและสนับสนุนบทบาทของผู้นำชุมชน  เช่น กำนัน ผู้ใหญ่บ้าน คณะกรรมการหมู่บ้าน  และอาสาสมัครจากทุกองค์กร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ส่งเสริมให้ความรู้แก่ประชาชนเกี่ยวกับเรื่องการเมืองในระบอบประชาธิปไตย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ส่งเสริมและสนับสนุนเปิดโอกาสให้ทุกภาคส่วนได้มีส่วนร่วมในการพัฒนาการบริหาร  การเมือง  การปกครอง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บริหารจัดการองค์การบริหารส่วนตำบลให้มีประสิทธิภาพ  โปร่งใส  ตรวจสอบได้  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 สร้างจิตสำนึกให้ฝ่ายบริหาร  ฝ่ายสภา  ฝ่ายเจ้าหน้าที่ ผู้นำชุมชนมีความสามัคคีกัน  ร่วมกันทำงานเพื่อประโยชน์ของประชาชนและประเทศชาติเป็นที่ตั้ง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ส่งเสริมและสนับสนุนกลุ่มอาสาสมัครในการป้องกันรักษาความปลอดภัยในหมู่บ้าน</w:t>
      </w:r>
    </w:p>
    <w:p w:rsidR="00EA744F" w:rsidRPr="00D722C8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 w:rsidRPr="00D722C8">
        <w:rPr>
          <w:rFonts w:ascii="Angsana New" w:hAnsi="Angsana New" w:hint="cs"/>
          <w:sz w:val="32"/>
          <w:szCs w:val="32"/>
          <w:cs/>
        </w:rPr>
        <w:t>นำยุทธศาสตร์รวมพลังแผ่นดิน  ขจัดสิ้นยาเสพติด  ระดมมวลชนต่อต้านยาเสพติดมาใช้อย่างจริงจังและต่อเนื่องเป็นรูปธรรม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สร้างจิตสำนึกให้ข้าราชการและเจ้าหน้าที่ปฏิบัติงานได้มาตรฐานและบริการอย่างมีคุณภาพ  เป็นที่ประทับใจของประชาชนผู้มาใช้บริการ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พัฒนาองค์กรและบุคลากรให้มีความพร้อม  เพื่อรองรับภารกิจที่จะได้รับการถ่ายโอนจากส่วนกลาง</w:t>
      </w:r>
    </w:p>
    <w:p w:rsidR="00C30C23" w:rsidRPr="00C30C23" w:rsidRDefault="00C30C23" w:rsidP="00C30C23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C30C23">
        <w:rPr>
          <w:rFonts w:ascii="Angsana New" w:hAnsi="Angsana New" w:hint="cs"/>
          <w:b/>
          <w:bCs/>
          <w:sz w:val="32"/>
          <w:szCs w:val="32"/>
          <w:cs/>
        </w:rPr>
        <w:t>นโยบายด้านการกีฬาและการท่องเที่ยว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ส่งเสริมและสนับสนุนประชาชนให้ออกกำลังกายเพื่อเสริมสร้างสุขภาพให้แข็งแรง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ส่งเสริมให้มีการแข่งขันกีฬา  เพื่อสุขภาพและห่างไกลยาเสพติด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lastRenderedPageBreak/>
        <w:t>ส่งเสริมกระบวนการมีส่วนร่วมในการจัดการแข่งขันกีฬาในทุกระดับ</w:t>
      </w:r>
    </w:p>
    <w:p w:rsidR="00C30C23" w:rsidRDefault="00C30C23" w:rsidP="00D722C8">
      <w:pPr>
        <w:numPr>
          <w:ilvl w:val="1"/>
          <w:numId w:val="3"/>
        </w:numPr>
        <w:ind w:right="-477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ส่งเสริมและสนับสนุนการแข่งขันกีฬาต้านยาเสพติดระดับหมู่บ้านและโรงเรียนอย่างน้อยปีละ </w:t>
      </w:r>
      <w:r w:rsidR="00701A4D">
        <w:rPr>
          <w:rFonts w:ascii="Angsana New" w:hAnsi="Angsana New" w:hint="cs"/>
          <w:sz w:val="32"/>
          <w:szCs w:val="32"/>
          <w:cs/>
        </w:rPr>
        <w:t>1</w:t>
      </w:r>
      <w:r>
        <w:rPr>
          <w:rFonts w:ascii="Angsana New" w:hAnsi="Angsana New" w:hint="cs"/>
          <w:sz w:val="32"/>
          <w:szCs w:val="32"/>
          <w:cs/>
        </w:rPr>
        <w:t xml:space="preserve"> ครั้ง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ส่งเสริมและสนับสนุนการจัดหาสถานที่เพื่อให้ประชาชนได้มีสถานที่ออกกำลังกาย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ส่งเสริมและสนับสนุนอุปกรณ์กีฬาให้แก่ทุกหมู่บ้าน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ปรับปรุงและพัฒนาแหล่งท่องเที่ยวให้ดึงดูดนักท่องเที่ยว  โดยเน้นความสมบูรณ์ทางธรรมชาติ สะอาดสวยงามเป็นที่ประทับใจของนักท่องเที่ยว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ส่งเสริมการจัดกิจกรรมเกี่ยวกับการท่องเที่ยวเชิงอนุรักษ์และท่องเที่ยวเชิงเกษตร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ส่งเสริมประชาสัมพันธ์ในเชิงรุก  ให้นักท่องเที่ยวได้รู้จักแหล่งท่องเที่ยวของตำบลโนนเมือง</w:t>
      </w:r>
    </w:p>
    <w:p w:rsidR="00C30C23" w:rsidRPr="00C30C23" w:rsidRDefault="00C30C23" w:rsidP="00C30C23">
      <w:pPr>
        <w:numPr>
          <w:ilvl w:val="0"/>
          <w:numId w:val="3"/>
        </w:numPr>
        <w:rPr>
          <w:rFonts w:ascii="Angsana New" w:hAnsi="Angsana New"/>
          <w:b/>
          <w:bCs/>
          <w:sz w:val="32"/>
          <w:szCs w:val="32"/>
        </w:rPr>
      </w:pPr>
      <w:r w:rsidRPr="00C30C23">
        <w:rPr>
          <w:rFonts w:ascii="Angsana New" w:hAnsi="Angsana New" w:hint="cs"/>
          <w:b/>
          <w:bCs/>
          <w:sz w:val="32"/>
          <w:szCs w:val="32"/>
          <w:cs/>
        </w:rPr>
        <w:t>นโยบายด้านคุณภาพชีวิต  สตรี  เด็ก เยาวชน  ผู้สูงอายุ  ผู้พิการ  และผู้ด้อยโอกาส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ส่งเสริมสนับสนุนและพัฒนาเด็ก  เยาวชน ให้มีความสมบูรณ์ทั้งร่างกาย  จิตใจและสติปัญญา  คุณธรรม จริยธรรม ให้เป็นทรัพยากรมนุษย์ที่มีคุณค่า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ส่งเสริมดูแล  สงเคราะห์ผู้สูงอายุ  ผู้พิการ  ผู้ติดเชื้อเอดส์และผู้ด้อยโอกาสให้สามารถดำรงชีวิตอยู่ในสังคมได้อย่างมีความสุข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 w:rsidRPr="00C345CE">
        <w:rPr>
          <w:rFonts w:ascii="Angsana New" w:hAnsi="Angsana New" w:hint="cs"/>
          <w:spacing w:val="-16"/>
          <w:sz w:val="32"/>
          <w:szCs w:val="32"/>
          <w:cs/>
        </w:rPr>
        <w:t>ส่งเสริมและสนับสนุนการก่อตั้งเครือข่ายผู้สูงอายุ ผู้พิการผู้ด้อยโอกาสให้มีความ</w:t>
      </w:r>
      <w:r w:rsidR="00C345CE">
        <w:rPr>
          <w:rFonts w:ascii="Angsana New" w:hAnsi="Angsana New" w:hint="cs"/>
          <w:sz w:val="32"/>
          <w:szCs w:val="32"/>
          <w:cs/>
        </w:rPr>
        <w:t>เ</w:t>
      </w:r>
      <w:r>
        <w:rPr>
          <w:rFonts w:ascii="Angsana New" w:hAnsi="Angsana New" w:hint="cs"/>
          <w:sz w:val="32"/>
          <w:szCs w:val="32"/>
          <w:cs/>
        </w:rPr>
        <w:t>ข้มแข็ง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ส่งเสริมและสนับสนุนองค์กรสตรี  เพื่อยกฐานะสตรีให้มีบทบาททางสังคม  และการเมืองระดับท้องถิ่นให้มากขึ้น</w:t>
      </w:r>
    </w:p>
    <w:p w:rsidR="00C30C23" w:rsidRDefault="00C30C23" w:rsidP="00C30C23">
      <w:pPr>
        <w:numPr>
          <w:ilvl w:val="1"/>
          <w:numId w:val="3"/>
        </w:num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ส่งเสริม  สนับสนุนการอบรมคุณธรรม  จริยธรรมแก่นักเรียน  เยาวชน  พร้อมทั้งเพิ่มทักษะในการประกอบวิชาชีพ</w:t>
      </w:r>
    </w:p>
    <w:p w:rsidR="007D2EE5" w:rsidRPr="008648B4" w:rsidRDefault="007D2EE5" w:rsidP="007D2EE5">
      <w:pPr>
        <w:rPr>
          <w:sz w:val="32"/>
          <w:szCs w:val="32"/>
          <w:cs/>
        </w:rPr>
      </w:pPr>
    </w:p>
    <w:p w:rsidR="007D2EE5" w:rsidRDefault="007D2EE5" w:rsidP="00725DB4">
      <w:pPr>
        <w:rPr>
          <w:sz w:val="32"/>
          <w:szCs w:val="32"/>
        </w:rPr>
      </w:pPr>
    </w:p>
    <w:p w:rsidR="0063121E" w:rsidRDefault="0063121E" w:rsidP="00725DB4">
      <w:pPr>
        <w:rPr>
          <w:sz w:val="32"/>
          <w:szCs w:val="32"/>
        </w:rPr>
      </w:pPr>
    </w:p>
    <w:p w:rsidR="0063121E" w:rsidRDefault="0063121E" w:rsidP="00725DB4">
      <w:pPr>
        <w:rPr>
          <w:sz w:val="32"/>
          <w:szCs w:val="32"/>
        </w:rPr>
      </w:pPr>
    </w:p>
    <w:p w:rsidR="0063121E" w:rsidRDefault="0063121E" w:rsidP="00725DB4">
      <w:pPr>
        <w:rPr>
          <w:sz w:val="32"/>
          <w:szCs w:val="32"/>
        </w:rPr>
      </w:pPr>
    </w:p>
    <w:p w:rsidR="0063121E" w:rsidRDefault="0063121E" w:rsidP="00725DB4">
      <w:pPr>
        <w:rPr>
          <w:sz w:val="32"/>
          <w:szCs w:val="32"/>
        </w:rPr>
      </w:pPr>
    </w:p>
    <w:p w:rsidR="0029587F" w:rsidRDefault="0029587F" w:rsidP="00725DB4">
      <w:pPr>
        <w:rPr>
          <w:sz w:val="32"/>
          <w:szCs w:val="32"/>
        </w:rPr>
      </w:pPr>
    </w:p>
    <w:p w:rsidR="0029587F" w:rsidRDefault="0029587F" w:rsidP="00725DB4">
      <w:pPr>
        <w:rPr>
          <w:sz w:val="32"/>
          <w:szCs w:val="32"/>
        </w:rPr>
      </w:pPr>
    </w:p>
    <w:p w:rsidR="0029587F" w:rsidRDefault="0029587F" w:rsidP="00725DB4">
      <w:pPr>
        <w:rPr>
          <w:sz w:val="32"/>
          <w:szCs w:val="32"/>
        </w:rPr>
      </w:pPr>
    </w:p>
    <w:p w:rsidR="0029587F" w:rsidRDefault="0029587F" w:rsidP="00725DB4">
      <w:pPr>
        <w:rPr>
          <w:sz w:val="32"/>
          <w:szCs w:val="32"/>
        </w:rPr>
      </w:pPr>
    </w:p>
    <w:p w:rsidR="0029587F" w:rsidRDefault="0029587F" w:rsidP="00725DB4">
      <w:pPr>
        <w:rPr>
          <w:sz w:val="32"/>
          <w:szCs w:val="32"/>
        </w:rPr>
      </w:pPr>
    </w:p>
    <w:p w:rsidR="0029587F" w:rsidRDefault="0029587F" w:rsidP="00725DB4">
      <w:pPr>
        <w:rPr>
          <w:sz w:val="32"/>
          <w:szCs w:val="32"/>
        </w:rPr>
      </w:pPr>
    </w:p>
    <w:p w:rsidR="0029587F" w:rsidRDefault="0029587F" w:rsidP="00725DB4">
      <w:pPr>
        <w:rPr>
          <w:sz w:val="32"/>
          <w:szCs w:val="32"/>
        </w:rPr>
      </w:pPr>
    </w:p>
    <w:p w:rsidR="0029587F" w:rsidRDefault="0029587F" w:rsidP="00725DB4">
      <w:pPr>
        <w:rPr>
          <w:sz w:val="32"/>
          <w:szCs w:val="32"/>
        </w:rPr>
      </w:pPr>
    </w:p>
    <w:p w:rsidR="0029587F" w:rsidRDefault="0029587F" w:rsidP="00725DB4">
      <w:pPr>
        <w:rPr>
          <w:sz w:val="32"/>
          <w:szCs w:val="32"/>
        </w:rPr>
      </w:pPr>
    </w:p>
    <w:p w:rsidR="00EB3CF0" w:rsidRDefault="00EB3CF0" w:rsidP="00725DB4">
      <w:pPr>
        <w:rPr>
          <w:sz w:val="32"/>
          <w:szCs w:val="32"/>
        </w:rPr>
      </w:pPr>
    </w:p>
    <w:p w:rsidR="00EB3CF0" w:rsidRDefault="00EB3CF0" w:rsidP="00725DB4">
      <w:pPr>
        <w:rPr>
          <w:sz w:val="32"/>
          <w:szCs w:val="32"/>
        </w:rPr>
      </w:pPr>
    </w:p>
    <w:p w:rsidR="00EB3CF0" w:rsidRDefault="00EB3CF0" w:rsidP="00725DB4">
      <w:pPr>
        <w:rPr>
          <w:sz w:val="32"/>
          <w:szCs w:val="32"/>
        </w:rPr>
      </w:pPr>
    </w:p>
    <w:p w:rsidR="006F1BB6" w:rsidRDefault="006F1BB6" w:rsidP="00725DB4">
      <w:pPr>
        <w:rPr>
          <w:sz w:val="32"/>
          <w:szCs w:val="32"/>
        </w:rPr>
      </w:pPr>
    </w:p>
    <w:p w:rsidR="006F1BB6" w:rsidRDefault="006F1BB6" w:rsidP="00725DB4">
      <w:pPr>
        <w:rPr>
          <w:sz w:val="32"/>
          <w:szCs w:val="32"/>
        </w:rPr>
      </w:pPr>
    </w:p>
    <w:p w:rsidR="006F1BB6" w:rsidRDefault="006F1BB6" w:rsidP="00725DB4">
      <w:pPr>
        <w:rPr>
          <w:sz w:val="32"/>
          <w:szCs w:val="32"/>
        </w:rPr>
      </w:pPr>
    </w:p>
    <w:p w:rsidR="006F1BB6" w:rsidRDefault="006F1BB6" w:rsidP="00725DB4">
      <w:pPr>
        <w:rPr>
          <w:sz w:val="32"/>
          <w:szCs w:val="32"/>
        </w:rPr>
      </w:pPr>
    </w:p>
    <w:p w:rsidR="00EB3CF0" w:rsidRDefault="00EB3CF0" w:rsidP="00725DB4">
      <w:pPr>
        <w:rPr>
          <w:sz w:val="32"/>
          <w:szCs w:val="32"/>
        </w:rPr>
      </w:pPr>
    </w:p>
    <w:p w:rsidR="00D722C8" w:rsidRDefault="00D722C8" w:rsidP="00725DB4">
      <w:pPr>
        <w:rPr>
          <w:sz w:val="32"/>
          <w:szCs w:val="32"/>
        </w:rPr>
      </w:pPr>
    </w:p>
    <w:p w:rsidR="00D722C8" w:rsidRDefault="00D722C8" w:rsidP="00725DB4">
      <w:pPr>
        <w:rPr>
          <w:sz w:val="32"/>
          <w:szCs w:val="32"/>
        </w:rPr>
      </w:pPr>
    </w:p>
    <w:p w:rsidR="00D722C8" w:rsidRDefault="00D722C8" w:rsidP="00725DB4">
      <w:pPr>
        <w:rPr>
          <w:sz w:val="32"/>
          <w:szCs w:val="32"/>
        </w:rPr>
      </w:pPr>
    </w:p>
    <w:p w:rsidR="00EB3CF0" w:rsidRDefault="00EB3CF0" w:rsidP="00725DB4">
      <w:pPr>
        <w:rPr>
          <w:sz w:val="32"/>
          <w:szCs w:val="32"/>
        </w:rPr>
      </w:pPr>
    </w:p>
    <w:p w:rsidR="0063121E" w:rsidRDefault="0063121E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Pr="0063121E" w:rsidRDefault="0063121E" w:rsidP="0063121E">
      <w:pPr>
        <w:jc w:val="center"/>
        <w:rPr>
          <w:b/>
          <w:bCs/>
          <w:sz w:val="80"/>
          <w:szCs w:val="80"/>
        </w:rPr>
      </w:pPr>
      <w:r w:rsidRPr="0063121E">
        <w:rPr>
          <w:rFonts w:hint="cs"/>
          <w:b/>
          <w:bCs/>
          <w:sz w:val="80"/>
          <w:szCs w:val="80"/>
          <w:cs/>
        </w:rPr>
        <w:t xml:space="preserve">ส่วนที่  </w:t>
      </w:r>
      <w:r w:rsidR="00701A4D">
        <w:rPr>
          <w:rFonts w:hint="cs"/>
          <w:b/>
          <w:bCs/>
          <w:sz w:val="80"/>
          <w:szCs w:val="80"/>
          <w:cs/>
        </w:rPr>
        <w:t>5</w:t>
      </w:r>
    </w:p>
    <w:p w:rsidR="0063121E" w:rsidRPr="0063121E" w:rsidRDefault="0063121E" w:rsidP="0063121E">
      <w:pPr>
        <w:jc w:val="center"/>
        <w:rPr>
          <w:b/>
          <w:bCs/>
          <w:sz w:val="80"/>
          <w:szCs w:val="80"/>
        </w:rPr>
      </w:pPr>
      <w:r w:rsidRPr="0063121E">
        <w:rPr>
          <w:rFonts w:hint="cs"/>
          <w:b/>
          <w:bCs/>
          <w:sz w:val="80"/>
          <w:szCs w:val="80"/>
          <w:cs/>
        </w:rPr>
        <w:t>บัญชีโครงการพัฒนา</w:t>
      </w:r>
    </w:p>
    <w:p w:rsidR="007D2EE5" w:rsidRPr="0063121E" w:rsidRDefault="007D2EE5" w:rsidP="0063121E">
      <w:pPr>
        <w:jc w:val="center"/>
        <w:rPr>
          <w:b/>
          <w:bCs/>
          <w:sz w:val="60"/>
          <w:szCs w:val="60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7D2EE5" w:rsidRDefault="007D2EE5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AB1D93" w:rsidRDefault="00AB1D93" w:rsidP="00725DB4">
      <w:pPr>
        <w:rPr>
          <w:sz w:val="32"/>
          <w:szCs w:val="32"/>
        </w:rPr>
      </w:pPr>
    </w:p>
    <w:p w:rsidR="00091431" w:rsidRDefault="00091431" w:rsidP="00725DB4">
      <w:pPr>
        <w:rPr>
          <w:sz w:val="32"/>
          <w:szCs w:val="32"/>
        </w:rPr>
      </w:pPr>
    </w:p>
    <w:p w:rsidR="00343BFE" w:rsidRDefault="00343BFE" w:rsidP="00725DB4">
      <w:pPr>
        <w:rPr>
          <w:sz w:val="32"/>
          <w:szCs w:val="32"/>
        </w:rPr>
      </w:pPr>
    </w:p>
    <w:p w:rsidR="00343BFE" w:rsidRDefault="00343BFE" w:rsidP="00725DB4">
      <w:pPr>
        <w:rPr>
          <w:sz w:val="32"/>
          <w:szCs w:val="32"/>
        </w:rPr>
      </w:pPr>
    </w:p>
    <w:p w:rsidR="00343BFE" w:rsidRDefault="00343BFE" w:rsidP="00725DB4">
      <w:pPr>
        <w:rPr>
          <w:sz w:val="32"/>
          <w:szCs w:val="32"/>
        </w:rPr>
      </w:pPr>
    </w:p>
    <w:p w:rsidR="00343BFE" w:rsidRDefault="00343BFE" w:rsidP="00725DB4">
      <w:pPr>
        <w:rPr>
          <w:sz w:val="32"/>
          <w:szCs w:val="32"/>
        </w:rPr>
        <w:sectPr w:rsidR="00343BFE" w:rsidSect="00F636FF">
          <w:headerReference w:type="even" r:id="rId8"/>
          <w:headerReference w:type="default" r:id="rId9"/>
          <w:pgSz w:w="11906" w:h="16838"/>
          <w:pgMar w:top="964" w:right="1797" w:bottom="1134" w:left="1797" w:header="709" w:footer="709" w:gutter="0"/>
          <w:cols w:space="708"/>
          <w:docGrid w:linePitch="360"/>
        </w:sectPr>
      </w:pPr>
    </w:p>
    <w:tbl>
      <w:tblPr>
        <w:tblW w:w="15821" w:type="dxa"/>
        <w:tblInd w:w="-792" w:type="dxa"/>
        <w:tblLook w:val="0000"/>
      </w:tblPr>
      <w:tblGrid>
        <w:gridCol w:w="6660"/>
        <w:gridCol w:w="1080"/>
        <w:gridCol w:w="1260"/>
        <w:gridCol w:w="1080"/>
        <w:gridCol w:w="1260"/>
        <w:gridCol w:w="991"/>
        <w:gridCol w:w="1226"/>
        <w:gridCol w:w="991"/>
        <w:gridCol w:w="1273"/>
      </w:tblGrid>
      <w:tr w:rsidR="00091431" w:rsidRPr="00A811A5" w:rsidTr="00CA5B09">
        <w:trPr>
          <w:trHeight w:val="525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43BFE" w:rsidRDefault="00343BFE" w:rsidP="0009143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  <w:p w:rsidR="00091431" w:rsidRPr="005810C9" w:rsidRDefault="00091431" w:rsidP="0009143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810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บัญชีสรุปโครงการพัฒนา</w:t>
            </w:r>
          </w:p>
        </w:tc>
      </w:tr>
      <w:tr w:rsidR="00091431" w:rsidRPr="00A811A5" w:rsidTr="00CA5B09">
        <w:trPr>
          <w:trHeight w:val="525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1431" w:rsidRPr="005810C9" w:rsidRDefault="00091431" w:rsidP="0009143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810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แผนพัฒนาสามปี (พ.ศ.</w:t>
            </w:r>
            <w:r w:rsidRPr="005810C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952370" w:rsidRPr="005810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255</w:t>
            </w:r>
            <w:r w:rsidR="0040420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8</w:t>
            </w:r>
            <w:r w:rsidRPr="005810C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- </w:t>
            </w:r>
            <w:r w:rsidR="0040420F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25</w:t>
            </w:r>
            <w:r w:rsidR="0040420F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60</w:t>
            </w:r>
            <w:r w:rsidRPr="005810C9">
              <w:rPr>
                <w:rFonts w:ascii="Angsana New" w:hAnsi="Angsana New"/>
                <w:b/>
                <w:bCs/>
                <w:sz w:val="32"/>
                <w:szCs w:val="32"/>
              </w:rPr>
              <w:t>)</w:t>
            </w:r>
          </w:p>
        </w:tc>
      </w:tr>
      <w:tr w:rsidR="00091431" w:rsidRPr="00A811A5" w:rsidTr="00CA5B09">
        <w:trPr>
          <w:trHeight w:val="525"/>
        </w:trPr>
        <w:tc>
          <w:tcPr>
            <w:tcW w:w="158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E093D" w:rsidRPr="005810C9" w:rsidRDefault="00091431" w:rsidP="00E563B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5810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องค์การบริหารส่วนตำบลโนนเมือง</w:t>
            </w:r>
            <w:r w:rsidRPr="005810C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5810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อำเภอนากลาง</w:t>
            </w:r>
            <w:r w:rsidRPr="005810C9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 </w:t>
            </w:r>
            <w:r w:rsidRPr="005810C9">
              <w:rPr>
                <w:rFonts w:ascii="Angsana New" w:hAnsi="Angsana New"/>
                <w:b/>
                <w:bCs/>
                <w:sz w:val="32"/>
                <w:szCs w:val="32"/>
                <w:cs/>
              </w:rPr>
              <w:t>จังหวัดหนองบัวลำภู</w:t>
            </w:r>
          </w:p>
        </w:tc>
      </w:tr>
      <w:tr w:rsidR="00091431" w:rsidRPr="00A811A5" w:rsidTr="00CA5B09">
        <w:trPr>
          <w:trHeight w:val="46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 xml:space="preserve">ปี </w:t>
            </w:r>
            <w:r w:rsidR="00701A4D" w:rsidRPr="00747D78">
              <w:rPr>
                <w:rFonts w:ascii="Angsana New" w:hAnsi="Angsana New"/>
                <w:sz w:val="32"/>
                <w:szCs w:val="32"/>
                <w:cs/>
              </w:rPr>
              <w:t>255</w:t>
            </w:r>
            <w:r w:rsidR="0040420F" w:rsidRPr="00747D78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 xml:space="preserve">ปี </w:t>
            </w:r>
            <w:r w:rsidR="00701A4D" w:rsidRPr="00747D78">
              <w:rPr>
                <w:rFonts w:ascii="Angsana New" w:hAnsi="Angsana New"/>
                <w:sz w:val="32"/>
                <w:szCs w:val="32"/>
                <w:cs/>
              </w:rPr>
              <w:t>255</w:t>
            </w:r>
            <w:r w:rsidR="0040420F" w:rsidRPr="00747D78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ปี</w:t>
            </w:r>
            <w:r w:rsidRPr="00747D78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01A4D" w:rsidRPr="00747D78">
              <w:rPr>
                <w:rFonts w:ascii="Angsana New" w:hAnsi="Angsana New"/>
                <w:sz w:val="32"/>
                <w:szCs w:val="32"/>
                <w:cs/>
              </w:rPr>
              <w:t>25</w:t>
            </w:r>
            <w:r w:rsidR="0040420F" w:rsidRPr="00747D78"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</w:tr>
      <w:tr w:rsidR="00091431" w:rsidRPr="00A811A5" w:rsidTr="00CA5B09">
        <w:trPr>
          <w:trHeight w:val="277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</w:tr>
      <w:tr w:rsidR="00091431" w:rsidRPr="00A811A5" w:rsidTr="00CA5B09">
        <w:trPr>
          <w:trHeight w:val="46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431" w:rsidRPr="00747D78" w:rsidRDefault="00091431" w:rsidP="0009143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431" w:rsidRPr="00747D78" w:rsidRDefault="00091431" w:rsidP="0009143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431" w:rsidRPr="00747D78" w:rsidRDefault="00091431" w:rsidP="0009143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47D78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91431" w:rsidRPr="00747D78" w:rsidRDefault="00091431" w:rsidP="0009143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091431" w:rsidRPr="00A811A5" w:rsidTr="00CA5B09">
        <w:trPr>
          <w:trHeight w:val="465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701A4D" w:rsidP="00091431">
            <w:pPr>
              <w:rPr>
                <w:rFonts w:ascii="Angsana New" w:hAnsi="Angsana New"/>
                <w:b/>
                <w:bCs/>
                <w:sz w:val="28"/>
                <w:cs/>
              </w:rPr>
            </w:pPr>
            <w:r w:rsidRPr="00747D78">
              <w:rPr>
                <w:rFonts w:ascii="Angsana New" w:hAnsi="Angsana New"/>
                <w:b/>
                <w:bCs/>
                <w:sz w:val="28"/>
                <w:cs/>
              </w:rPr>
              <w:t>1</w:t>
            </w:r>
            <w:r w:rsidR="00E563B5" w:rsidRPr="00747D78">
              <w:rPr>
                <w:rFonts w:ascii="Angsana New" w:hAnsi="Angsana New"/>
                <w:b/>
                <w:bCs/>
                <w:sz w:val="28"/>
              </w:rPr>
              <w:t xml:space="preserve">.  </w:t>
            </w:r>
            <w:r w:rsidR="00E563B5" w:rsidRPr="00747D78">
              <w:rPr>
                <w:rFonts w:ascii="Angsana New" w:hAnsi="Angsana New" w:hint="cs"/>
                <w:b/>
                <w:bCs/>
                <w:sz w:val="28"/>
                <w:cs/>
              </w:rPr>
              <w:t>ยุทธศาสตร์การพัฒนาด้านการส่งเสริมเศรษฐกิจชุมชนท้องถิ่นตามหลักปรัชญาเศรษฐกิจพอเพียง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1431" w:rsidRPr="00747D78" w:rsidRDefault="0009143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E0A6B" w:rsidRPr="00A811A5" w:rsidTr="00CA5B09">
        <w:trPr>
          <w:trHeight w:val="79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01A4D" w:rsidP="00E563B5">
            <w:pPr>
              <w:rPr>
                <w:rFonts w:ascii="Angsana New" w:hAnsi="Angsana New"/>
                <w:b/>
                <w:bCs/>
                <w:sz w:val="28"/>
              </w:rPr>
            </w:pPr>
            <w:r w:rsidRPr="008910D4">
              <w:rPr>
                <w:rFonts w:hint="cs"/>
                <w:sz w:val="28"/>
                <w:cs/>
              </w:rPr>
              <w:t>1</w:t>
            </w:r>
            <w:r w:rsidR="00AE0A6B" w:rsidRPr="008910D4">
              <w:rPr>
                <w:rFonts w:hint="cs"/>
                <w:sz w:val="28"/>
                <w:cs/>
              </w:rPr>
              <w:t>.</w:t>
            </w:r>
            <w:r w:rsidRPr="008910D4">
              <w:rPr>
                <w:rFonts w:hint="cs"/>
                <w:sz w:val="28"/>
                <w:cs/>
              </w:rPr>
              <w:t>1</w:t>
            </w:r>
            <w:r w:rsidR="00AE0A6B" w:rsidRPr="008910D4">
              <w:rPr>
                <w:rFonts w:hint="cs"/>
                <w:sz w:val="28"/>
                <w:cs/>
              </w:rPr>
              <w:t xml:space="preserve">  การจัดทำแผนแม่บทชุมชน</w:t>
            </w:r>
            <w:r w:rsidR="00AE0A6B" w:rsidRPr="008910D4">
              <w:rPr>
                <w:sz w:val="28"/>
              </w:rPr>
              <w:t xml:space="preserve"> </w:t>
            </w:r>
            <w:r w:rsidR="00AE0A6B" w:rsidRPr="008910D4">
              <w:rPr>
                <w:rFonts w:hint="cs"/>
                <w:sz w:val="28"/>
                <w:cs/>
              </w:rPr>
              <w:t>และส่งเสริมสนับสนุนการดำเนินงานขององค์กรชุมชนทุกระดับ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47D78" w:rsidP="00747D78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47D78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250,000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47D78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47D78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47D78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47D78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47D78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47D78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750,000</w:t>
            </w:r>
          </w:p>
        </w:tc>
      </w:tr>
      <w:tr w:rsidR="00AE0A6B" w:rsidRPr="00A811A5" w:rsidTr="00CA5B09">
        <w:trPr>
          <w:trHeight w:val="46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701A4D" w:rsidP="00E563B5">
            <w:pPr>
              <w:rPr>
                <w:sz w:val="28"/>
                <w:cs/>
              </w:rPr>
            </w:pPr>
            <w:r w:rsidRPr="008910D4">
              <w:rPr>
                <w:rFonts w:hint="cs"/>
                <w:sz w:val="28"/>
                <w:cs/>
              </w:rPr>
              <w:t>1</w:t>
            </w:r>
            <w:r w:rsidR="00AE0A6B" w:rsidRPr="008910D4">
              <w:rPr>
                <w:rFonts w:hint="cs"/>
                <w:sz w:val="28"/>
                <w:cs/>
              </w:rPr>
              <w:t>.</w:t>
            </w:r>
            <w:r w:rsidRPr="008910D4">
              <w:rPr>
                <w:rFonts w:hint="cs"/>
                <w:sz w:val="28"/>
                <w:cs/>
              </w:rPr>
              <w:t>2</w:t>
            </w:r>
            <w:r w:rsidR="00AE0A6B" w:rsidRPr="008910D4">
              <w:rPr>
                <w:rFonts w:hint="cs"/>
                <w:sz w:val="28"/>
                <w:cs/>
              </w:rPr>
              <w:t xml:space="preserve">  พัฒนาและส่งเสริมอาชีพให้แก่กลุ่มอาชีพ ผลิตภัณฑ์ชุมชน</w:t>
            </w:r>
            <w:r w:rsidR="00EC15D4" w:rsidRPr="008910D4">
              <w:rPr>
                <w:rFonts w:hint="cs"/>
                <w:sz w:val="28"/>
                <w:cs/>
              </w:rPr>
              <w:t xml:space="preserve"> และประชาชนทั่วไป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8910D4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8910D4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700,000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8910D4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8910D4" w:rsidP="000771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700,000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8910D4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8910D4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700,000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8910D4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8910D4" w:rsidRDefault="008910D4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8910D4">
              <w:rPr>
                <w:rFonts w:ascii="Angsana New" w:hAnsi="Angsana New" w:hint="cs"/>
                <w:sz w:val="32"/>
                <w:szCs w:val="32"/>
                <w:cs/>
              </w:rPr>
              <w:t>2,100,000</w:t>
            </w:r>
          </w:p>
        </w:tc>
      </w:tr>
      <w:tr w:rsidR="00AE0A6B" w:rsidRPr="00A811A5" w:rsidTr="00CA5B09">
        <w:trPr>
          <w:trHeight w:val="88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A5B09" w:rsidRDefault="00701A4D" w:rsidP="00E563B5">
            <w:pPr>
              <w:rPr>
                <w:sz w:val="28"/>
                <w:cs/>
              </w:rPr>
            </w:pPr>
            <w:r w:rsidRPr="00CA5B09">
              <w:rPr>
                <w:rFonts w:hint="cs"/>
                <w:sz w:val="28"/>
                <w:cs/>
              </w:rPr>
              <w:t>1</w:t>
            </w:r>
            <w:r w:rsidR="00AE0A6B" w:rsidRPr="00CA5B09">
              <w:rPr>
                <w:rFonts w:hint="cs"/>
                <w:sz w:val="28"/>
                <w:cs/>
              </w:rPr>
              <w:t>.</w:t>
            </w:r>
            <w:r w:rsidR="00EC15D4" w:rsidRPr="00CA5B09">
              <w:rPr>
                <w:rFonts w:hint="cs"/>
                <w:sz w:val="28"/>
                <w:cs/>
              </w:rPr>
              <w:t>3</w:t>
            </w:r>
            <w:r w:rsidR="00AE0A6B" w:rsidRPr="00CA5B09">
              <w:rPr>
                <w:rFonts w:hint="cs"/>
                <w:sz w:val="28"/>
                <w:cs/>
              </w:rPr>
              <w:t xml:space="preserve">  พัฒนา</w:t>
            </w:r>
            <w:r w:rsidR="00EC15D4" w:rsidRPr="00CA5B09">
              <w:rPr>
                <w:rFonts w:hint="cs"/>
                <w:sz w:val="28"/>
                <w:cs/>
              </w:rPr>
              <w:t>และส่งเสริมคุณภาพของผลิตภัณฑ์ การ</w:t>
            </w:r>
            <w:r w:rsidR="00AE0A6B" w:rsidRPr="00CA5B09">
              <w:rPr>
                <w:rFonts w:hint="cs"/>
                <w:sz w:val="28"/>
                <w:cs/>
              </w:rPr>
              <w:t>บรรจุภัณฑ์และการตลาด แก่สินค้าที่ผลิตในชุมชน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A5B09" w:rsidRDefault="00CA5B0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5B09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A5B09" w:rsidRDefault="00CA5B0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5B09">
              <w:rPr>
                <w:rFonts w:ascii="Angsana New" w:hAnsi="Angsana New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A5B09" w:rsidRDefault="00CA5B0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5B09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A5B09" w:rsidRDefault="00CA5B0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5B09">
              <w:rPr>
                <w:rFonts w:ascii="Angsana New" w:hAnsi="Angsana New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A5B09" w:rsidRDefault="00CA5B0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5B09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A5B09" w:rsidRDefault="00CA5B0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5B09">
              <w:rPr>
                <w:rFonts w:ascii="Angsana New" w:hAnsi="Angsana New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A5B09" w:rsidRDefault="00CA5B0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5B09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A5B09" w:rsidRDefault="00CA5B0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A5B09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</w:tr>
      <w:tr w:rsidR="00AE0A6B" w:rsidRPr="00A811A5" w:rsidTr="00CA5B09">
        <w:trPr>
          <w:trHeight w:val="54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701A4D" w:rsidP="00E563B5">
            <w:pPr>
              <w:rPr>
                <w:sz w:val="28"/>
                <w:cs/>
              </w:rPr>
            </w:pPr>
            <w:r w:rsidRPr="00374C43">
              <w:rPr>
                <w:rFonts w:hint="cs"/>
                <w:sz w:val="28"/>
                <w:cs/>
              </w:rPr>
              <w:t>1</w:t>
            </w:r>
            <w:r w:rsidR="00AE0A6B" w:rsidRPr="00374C43">
              <w:rPr>
                <w:rFonts w:hint="cs"/>
                <w:sz w:val="28"/>
                <w:cs/>
              </w:rPr>
              <w:t>.</w:t>
            </w:r>
            <w:r w:rsidR="00374C43" w:rsidRPr="00374C43">
              <w:rPr>
                <w:rFonts w:hint="cs"/>
                <w:sz w:val="28"/>
                <w:cs/>
              </w:rPr>
              <w:t>4</w:t>
            </w:r>
            <w:r w:rsidR="00AE0A6B" w:rsidRPr="00374C43">
              <w:rPr>
                <w:rFonts w:hint="cs"/>
                <w:sz w:val="28"/>
                <w:cs/>
              </w:rPr>
              <w:t xml:space="preserve">  ส่งเสริมและสนับสนุนอุตสาหกรรมในครอบครัวและหัตถกรรมไทย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5A4DDA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/>
                <w:sz w:val="32"/>
                <w:szCs w:val="32"/>
              </w:rPr>
              <w:t>40,000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40,000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40,000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120,000</w:t>
            </w:r>
          </w:p>
        </w:tc>
      </w:tr>
      <w:tr w:rsidR="00AE0A6B" w:rsidRPr="00A811A5" w:rsidTr="00CA5B09">
        <w:trPr>
          <w:trHeight w:val="34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701A4D" w:rsidP="00E563B5">
            <w:pPr>
              <w:rPr>
                <w:sz w:val="28"/>
                <w:cs/>
              </w:rPr>
            </w:pPr>
            <w:r w:rsidRPr="00374C43">
              <w:rPr>
                <w:rFonts w:hint="cs"/>
                <w:sz w:val="28"/>
                <w:cs/>
              </w:rPr>
              <w:t>1</w:t>
            </w:r>
            <w:r w:rsidR="00AE0A6B" w:rsidRPr="00374C43">
              <w:rPr>
                <w:rFonts w:hint="cs"/>
                <w:sz w:val="28"/>
                <w:cs/>
              </w:rPr>
              <w:t>.</w:t>
            </w:r>
            <w:r w:rsidR="00374C43" w:rsidRPr="00374C43">
              <w:rPr>
                <w:rFonts w:hint="cs"/>
                <w:sz w:val="28"/>
                <w:cs/>
              </w:rPr>
              <w:t xml:space="preserve">5 </w:t>
            </w:r>
            <w:r w:rsidR="00AE0A6B" w:rsidRPr="00374C43">
              <w:rPr>
                <w:rFonts w:hint="cs"/>
                <w:sz w:val="28"/>
                <w:cs/>
              </w:rPr>
              <w:t xml:space="preserve"> ส่งเสริมและสนับสนุนวิสาหกิจชุมชน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E36825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E36825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E36825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E36825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374C43" w:rsidRDefault="00374C43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374C43">
              <w:rPr>
                <w:rFonts w:ascii="Angsana New" w:hAnsi="Angsana New" w:hint="cs"/>
                <w:sz w:val="32"/>
                <w:szCs w:val="32"/>
                <w:cs/>
              </w:rPr>
              <w:t>900,000</w:t>
            </w:r>
          </w:p>
        </w:tc>
      </w:tr>
      <w:tr w:rsidR="00AE0A6B" w:rsidRPr="00A811A5" w:rsidTr="00CA5B09">
        <w:trPr>
          <w:trHeight w:val="43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910FC" w:rsidRDefault="00701A4D" w:rsidP="00E563B5">
            <w:pPr>
              <w:rPr>
                <w:sz w:val="28"/>
                <w:cs/>
              </w:rPr>
            </w:pPr>
            <w:r w:rsidRPr="00C910FC">
              <w:rPr>
                <w:rFonts w:hint="cs"/>
                <w:sz w:val="28"/>
                <w:cs/>
              </w:rPr>
              <w:t>1</w:t>
            </w:r>
            <w:r w:rsidR="00AE0A6B" w:rsidRPr="00C910FC">
              <w:rPr>
                <w:rFonts w:hint="cs"/>
                <w:sz w:val="28"/>
                <w:cs/>
              </w:rPr>
              <w:t>.</w:t>
            </w:r>
            <w:r w:rsidR="00C910FC" w:rsidRPr="00C910FC">
              <w:rPr>
                <w:rFonts w:hint="cs"/>
                <w:sz w:val="28"/>
                <w:cs/>
              </w:rPr>
              <w:t>6</w:t>
            </w:r>
            <w:r w:rsidR="00AE0A6B" w:rsidRPr="00C910FC">
              <w:rPr>
                <w:rFonts w:hint="cs"/>
                <w:sz w:val="28"/>
                <w:cs/>
              </w:rPr>
              <w:t xml:space="preserve">  สนับสนุนการจัดตั้งกลุ่มออมทรัพย์หรือการรวมกลุ่มในรูปแบบอื่น 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910FC" w:rsidRDefault="00C910FC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10FC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910FC" w:rsidRDefault="00C910FC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10FC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910FC" w:rsidRDefault="00C910FC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10FC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910FC" w:rsidRDefault="00C910FC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10FC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910FC" w:rsidRDefault="00C910FC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10FC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910FC" w:rsidRDefault="00C910FC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10FC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910FC" w:rsidRDefault="00C910FC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10FC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910FC" w:rsidRDefault="00C910FC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910FC">
              <w:rPr>
                <w:rFonts w:ascii="Angsana New" w:hAnsi="Angsana New" w:hint="cs"/>
                <w:sz w:val="32"/>
                <w:szCs w:val="32"/>
                <w:cs/>
              </w:rPr>
              <w:t>900,000</w:t>
            </w:r>
          </w:p>
        </w:tc>
      </w:tr>
      <w:tr w:rsidR="00AE0A6B" w:rsidRPr="00A811A5" w:rsidTr="00CA5B09">
        <w:trPr>
          <w:trHeight w:val="52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53A51" w:rsidRDefault="00701A4D" w:rsidP="00E563B5">
            <w:pPr>
              <w:rPr>
                <w:sz w:val="28"/>
                <w:cs/>
              </w:rPr>
            </w:pPr>
            <w:r w:rsidRPr="00953A51">
              <w:rPr>
                <w:rFonts w:hint="cs"/>
                <w:sz w:val="28"/>
                <w:cs/>
              </w:rPr>
              <w:t>1</w:t>
            </w:r>
            <w:r w:rsidR="00AE0A6B" w:rsidRPr="00953A51">
              <w:rPr>
                <w:rFonts w:hint="cs"/>
                <w:sz w:val="28"/>
                <w:cs/>
              </w:rPr>
              <w:t>.</w:t>
            </w:r>
            <w:r w:rsidR="00953A51" w:rsidRPr="00953A51">
              <w:rPr>
                <w:rFonts w:hint="cs"/>
                <w:sz w:val="28"/>
                <w:cs/>
              </w:rPr>
              <w:t>7</w:t>
            </w:r>
            <w:r w:rsidR="00AE0A6B" w:rsidRPr="00953A51">
              <w:rPr>
                <w:rFonts w:hint="cs"/>
                <w:sz w:val="28"/>
                <w:cs/>
              </w:rPr>
              <w:t xml:space="preserve">   การส่งเสริมเศรษฐกิจพอเพียง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53A51" w:rsidRDefault="00953A5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3A5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53A51" w:rsidRDefault="00953A5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3A51">
              <w:rPr>
                <w:rFonts w:ascii="Angsana New" w:hAnsi="Angsana New" w:hint="cs"/>
                <w:sz w:val="32"/>
                <w:szCs w:val="32"/>
                <w:cs/>
              </w:rPr>
              <w:t>75,000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53A51" w:rsidRDefault="00953A51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3A5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53A51" w:rsidRDefault="00953A51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3A51">
              <w:rPr>
                <w:rFonts w:ascii="Angsana New" w:hAnsi="Angsana New" w:hint="cs"/>
                <w:sz w:val="32"/>
                <w:szCs w:val="32"/>
                <w:cs/>
              </w:rPr>
              <w:t>75,000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53A51" w:rsidRDefault="00953A51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3A5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53A51" w:rsidRDefault="00953A51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3A51">
              <w:rPr>
                <w:rFonts w:ascii="Angsana New" w:hAnsi="Angsana New" w:hint="cs"/>
                <w:sz w:val="32"/>
                <w:szCs w:val="32"/>
                <w:cs/>
              </w:rPr>
              <w:t>75,000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53A51" w:rsidRDefault="00953A5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3A51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53A51" w:rsidRDefault="00953A5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53A51">
              <w:rPr>
                <w:rFonts w:ascii="Angsana New" w:hAnsi="Angsana New" w:hint="cs"/>
                <w:sz w:val="32"/>
                <w:szCs w:val="32"/>
                <w:cs/>
              </w:rPr>
              <w:t>225,000</w:t>
            </w:r>
          </w:p>
        </w:tc>
      </w:tr>
      <w:tr w:rsidR="00AE0A6B" w:rsidRPr="00A811A5" w:rsidTr="00CA5B09">
        <w:trPr>
          <w:trHeight w:val="36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1B1921" w:rsidRDefault="00701A4D" w:rsidP="00E563B5">
            <w:pPr>
              <w:rPr>
                <w:sz w:val="28"/>
                <w:cs/>
              </w:rPr>
            </w:pPr>
            <w:r w:rsidRPr="001B1921">
              <w:rPr>
                <w:rFonts w:hint="cs"/>
                <w:sz w:val="28"/>
                <w:cs/>
              </w:rPr>
              <w:t>1</w:t>
            </w:r>
            <w:r w:rsidR="00AE0A6B" w:rsidRPr="001B1921">
              <w:rPr>
                <w:rFonts w:hint="cs"/>
                <w:sz w:val="28"/>
                <w:cs/>
              </w:rPr>
              <w:t>.</w:t>
            </w:r>
            <w:r w:rsidR="001B1921" w:rsidRPr="001B1921">
              <w:rPr>
                <w:rFonts w:hint="cs"/>
                <w:sz w:val="28"/>
                <w:cs/>
              </w:rPr>
              <w:t>8</w:t>
            </w:r>
            <w:r w:rsidR="00AE0A6B" w:rsidRPr="001B1921">
              <w:rPr>
                <w:rFonts w:hint="cs"/>
                <w:sz w:val="28"/>
                <w:cs/>
              </w:rPr>
              <w:t xml:space="preserve">  ส่งเสริมสนับสนุนศูนย์การเรียนรู้ชุมชน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1B1921" w:rsidRDefault="006F4E97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B1921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1B1921" w:rsidRDefault="006F4E97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B1921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1B1921" w:rsidRDefault="006F4E97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B1921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1B1921" w:rsidRDefault="006F4E97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B1921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1B1921" w:rsidRDefault="006F4E97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B1921">
              <w:rPr>
                <w:rFonts w:ascii="Angsana New" w:hAnsi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1B1921" w:rsidRDefault="006F4E97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B1921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1B1921" w:rsidRDefault="006F4E97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B1921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1B1921" w:rsidRDefault="006F4E97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1B1921">
              <w:rPr>
                <w:rFonts w:ascii="Angsana New" w:hAnsi="Angsana New" w:hint="cs"/>
                <w:sz w:val="32"/>
                <w:szCs w:val="32"/>
                <w:cs/>
              </w:rPr>
              <w:t>900,000</w:t>
            </w:r>
          </w:p>
        </w:tc>
      </w:tr>
      <w:tr w:rsidR="00AE0A6B" w:rsidRPr="00A811A5" w:rsidTr="00CA5B09">
        <w:trPr>
          <w:trHeight w:val="4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701A4D" w:rsidP="00E563B5">
            <w:pPr>
              <w:rPr>
                <w:sz w:val="28"/>
                <w:cs/>
              </w:rPr>
            </w:pPr>
            <w:r w:rsidRPr="004C4F31">
              <w:rPr>
                <w:rFonts w:hint="cs"/>
                <w:sz w:val="28"/>
                <w:cs/>
              </w:rPr>
              <w:t>1</w:t>
            </w:r>
            <w:r w:rsidR="00AE0A6B" w:rsidRPr="004C4F31">
              <w:rPr>
                <w:rFonts w:hint="cs"/>
                <w:sz w:val="28"/>
                <w:cs/>
              </w:rPr>
              <w:t>.</w:t>
            </w:r>
            <w:r w:rsidR="001B1921" w:rsidRPr="004C4F31">
              <w:rPr>
                <w:rFonts w:hint="cs"/>
                <w:sz w:val="28"/>
                <w:cs/>
              </w:rPr>
              <w:t>9</w:t>
            </w:r>
            <w:r w:rsidR="00AE0A6B" w:rsidRPr="004C4F31">
              <w:rPr>
                <w:rFonts w:hint="cs"/>
                <w:sz w:val="28"/>
                <w:cs/>
              </w:rPr>
              <w:t xml:space="preserve">  ส่งเสริมและประชาสัมพันธ์การท่องเที่ยว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1B192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1B192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100,000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9956CE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1B1921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9956CE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1B1921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100,000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1B192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1B1921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300,000</w:t>
            </w:r>
          </w:p>
        </w:tc>
      </w:tr>
      <w:tr w:rsidR="00AE0A6B" w:rsidRPr="00A811A5" w:rsidTr="00CA5B09">
        <w:trPr>
          <w:trHeight w:val="46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701A4D" w:rsidP="00E563B5">
            <w:pPr>
              <w:rPr>
                <w:sz w:val="28"/>
                <w:cs/>
              </w:rPr>
            </w:pPr>
            <w:r w:rsidRPr="004C4F31">
              <w:rPr>
                <w:rFonts w:hint="cs"/>
                <w:sz w:val="28"/>
                <w:cs/>
              </w:rPr>
              <w:t>1</w:t>
            </w:r>
            <w:r w:rsidR="00AE0A6B" w:rsidRPr="004C4F31">
              <w:rPr>
                <w:rFonts w:hint="cs"/>
                <w:sz w:val="28"/>
                <w:cs/>
              </w:rPr>
              <w:t>.</w:t>
            </w:r>
            <w:r w:rsidR="00487955" w:rsidRPr="004C4F31">
              <w:rPr>
                <w:rFonts w:hint="cs"/>
                <w:sz w:val="28"/>
                <w:cs/>
              </w:rPr>
              <w:t>10</w:t>
            </w:r>
            <w:r w:rsidR="00AE0A6B" w:rsidRPr="004C4F31">
              <w:rPr>
                <w:rFonts w:hint="cs"/>
                <w:sz w:val="28"/>
                <w:cs/>
              </w:rPr>
              <w:t xml:space="preserve">  การพัฒนาผู้ประกอบการธุรกิจและบริการการท่องเที่ยว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sz w:val="32"/>
                <w:szCs w:val="32"/>
                <w:cs/>
              </w:rPr>
              <w:t>-</w:t>
            </w:r>
          </w:p>
        </w:tc>
      </w:tr>
      <w:tr w:rsidR="00AE0A6B" w:rsidRPr="00A811A5" w:rsidTr="00CA5B09">
        <w:trPr>
          <w:trHeight w:val="52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0062BC" w:rsidP="000062BC">
            <w:pPr>
              <w:rPr>
                <w:b/>
                <w:bCs/>
                <w:sz w:val="32"/>
                <w:szCs w:val="32"/>
                <w:cs/>
              </w:rPr>
            </w:pPr>
            <w:r w:rsidRPr="004C4F31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</w:t>
            </w:r>
            <w:r w:rsidR="00E91D6C" w:rsidRPr="004C4F31">
              <w:rPr>
                <w:rFonts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09143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1225E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2,165,000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3927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1225E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2,165,000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3927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487955" w:rsidP="001225E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2,165,000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4C4F31" w:rsidRDefault="00343BFE" w:rsidP="0009143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062BC" w:rsidRPr="004C4F31" w:rsidRDefault="00343BFE" w:rsidP="001225ED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4C4F31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6,495,000</w:t>
            </w:r>
          </w:p>
        </w:tc>
      </w:tr>
      <w:tr w:rsidR="00AE0A6B" w:rsidRPr="00A811A5" w:rsidTr="00CA5B09">
        <w:trPr>
          <w:trHeight w:val="34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AE0A6B" w:rsidP="00F56C47">
            <w:pPr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 xml:space="preserve">ปี </w:t>
            </w:r>
            <w:r w:rsidR="00701A4D" w:rsidRPr="007E1512">
              <w:rPr>
                <w:rFonts w:ascii="Angsana New" w:hAnsi="Angsana New"/>
                <w:sz w:val="32"/>
                <w:szCs w:val="32"/>
                <w:cs/>
              </w:rPr>
              <w:t>255</w:t>
            </w:r>
            <w:r w:rsidR="0040420F" w:rsidRPr="007E1512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 xml:space="preserve">ปี </w:t>
            </w:r>
            <w:r w:rsidR="00701A4D" w:rsidRPr="007E1512">
              <w:rPr>
                <w:rFonts w:ascii="Angsana New" w:hAnsi="Angsana New"/>
                <w:sz w:val="32"/>
                <w:szCs w:val="32"/>
                <w:cs/>
              </w:rPr>
              <w:t>25</w:t>
            </w:r>
            <w:r w:rsidR="00952370" w:rsidRPr="007E1512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  <w:r w:rsidR="0040420F" w:rsidRPr="007E1512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ปี</w:t>
            </w:r>
            <w:r w:rsidRPr="007E1512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01A4D" w:rsidRPr="007E1512">
              <w:rPr>
                <w:rFonts w:ascii="Angsana New" w:hAnsi="Angsana New"/>
                <w:sz w:val="32"/>
                <w:szCs w:val="32"/>
                <w:cs/>
              </w:rPr>
              <w:t>25</w:t>
            </w:r>
            <w:r w:rsidR="0040420F" w:rsidRPr="007E1512"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</w:tr>
      <w:tr w:rsidR="00AE0A6B" w:rsidRPr="00A811A5" w:rsidTr="00CA5B09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</w:tr>
      <w:tr w:rsidR="00AE0A6B" w:rsidRPr="00A811A5" w:rsidTr="00CA5B09">
        <w:trPr>
          <w:trHeight w:val="3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6B" w:rsidRPr="007E1512" w:rsidRDefault="00AE0A6B" w:rsidP="0009143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6B" w:rsidRPr="007E1512" w:rsidRDefault="00AE0A6B" w:rsidP="0009143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6B" w:rsidRPr="007E1512" w:rsidRDefault="00AE0A6B" w:rsidP="00091431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A6B" w:rsidRPr="007E1512" w:rsidRDefault="00AE0A6B" w:rsidP="00091431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AE0A6B" w:rsidRPr="00A811A5" w:rsidTr="00CA5B09">
        <w:trPr>
          <w:trHeight w:val="169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701A4D" w:rsidP="00E563B5">
            <w:pPr>
              <w:rPr>
                <w:b/>
                <w:bCs/>
                <w:sz w:val="32"/>
                <w:szCs w:val="32"/>
              </w:rPr>
            </w:pPr>
            <w:r w:rsidRPr="007E1512">
              <w:rPr>
                <w:rFonts w:hint="cs"/>
                <w:b/>
                <w:bCs/>
                <w:sz w:val="32"/>
                <w:szCs w:val="32"/>
                <w:cs/>
              </w:rPr>
              <w:t>2</w:t>
            </w:r>
            <w:r w:rsidR="00AE0A6B" w:rsidRPr="007E1512">
              <w:rPr>
                <w:rFonts w:hint="cs"/>
                <w:b/>
                <w:bCs/>
                <w:sz w:val="32"/>
                <w:szCs w:val="32"/>
                <w:cs/>
              </w:rPr>
              <w:t>.  ยุทธศาสตร์การพัฒนาด้าน การบริหารจัดการและอนุรักษ์ทรัพยากรธรรมชาติและสิ่งแวดล้อมท้องถิ่น</w:t>
            </w:r>
          </w:p>
          <w:p w:rsidR="00AE0A6B" w:rsidRPr="007E1512" w:rsidRDefault="00AE0A6B" w:rsidP="00E563B5">
            <w:pPr>
              <w:rPr>
                <w:b/>
                <w:bCs/>
                <w:sz w:val="32"/>
                <w:szCs w:val="32"/>
              </w:rPr>
            </w:pPr>
            <w:r w:rsidRPr="007E1512">
              <w:rPr>
                <w:rFonts w:hint="cs"/>
                <w:b/>
                <w:bCs/>
                <w:sz w:val="32"/>
                <w:szCs w:val="32"/>
                <w:cs/>
              </w:rPr>
              <w:tab/>
            </w:r>
          </w:p>
          <w:p w:rsidR="00AE0A6B" w:rsidRPr="007E1512" w:rsidRDefault="00701A4D" w:rsidP="007E1512">
            <w:pPr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7E1512">
              <w:rPr>
                <w:rFonts w:hint="cs"/>
                <w:sz w:val="32"/>
                <w:szCs w:val="32"/>
                <w:cs/>
              </w:rPr>
              <w:t>2</w:t>
            </w:r>
            <w:r w:rsidR="00AE0A6B" w:rsidRPr="007E1512">
              <w:rPr>
                <w:rFonts w:hint="cs"/>
                <w:sz w:val="32"/>
                <w:szCs w:val="32"/>
                <w:cs/>
              </w:rPr>
              <w:t>.</w:t>
            </w:r>
            <w:r w:rsidRPr="007E1512">
              <w:rPr>
                <w:rFonts w:hint="cs"/>
                <w:sz w:val="32"/>
                <w:szCs w:val="32"/>
                <w:cs/>
              </w:rPr>
              <w:t>1</w:t>
            </w:r>
            <w:r w:rsidR="00AE0A6B" w:rsidRPr="007E1512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7E1512" w:rsidRPr="007E1512">
              <w:rPr>
                <w:rFonts w:hint="cs"/>
                <w:sz w:val="32"/>
                <w:szCs w:val="32"/>
                <w:cs/>
              </w:rPr>
              <w:t>การพัฒนาแหล่งน้ำเพื่อการอุปโภค บริโภค และการเกษตร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7E1512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7E1512" w:rsidP="00D75447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 w:hint="cs"/>
                <w:sz w:val="32"/>
                <w:szCs w:val="32"/>
                <w:cs/>
              </w:rPr>
              <w:t>3,050,000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7E1512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7E1512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 w:hint="cs"/>
                <w:sz w:val="32"/>
                <w:szCs w:val="32"/>
                <w:cs/>
              </w:rPr>
              <w:t>2,270,000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7E1512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7E1512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 w:hint="cs"/>
                <w:sz w:val="32"/>
                <w:szCs w:val="32"/>
                <w:cs/>
              </w:rPr>
              <w:t>2,800,000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7E1512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 w:hint="cs"/>
                <w:sz w:val="32"/>
                <w:szCs w:val="32"/>
                <w:cs/>
              </w:rPr>
              <w:t>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7E1512" w:rsidRDefault="00AE0A6B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</w:p>
          <w:p w:rsidR="007E1512" w:rsidRPr="007E1512" w:rsidRDefault="007E1512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7E1512">
              <w:rPr>
                <w:rFonts w:ascii="Angsana New" w:hAnsi="Angsana New" w:hint="cs"/>
                <w:sz w:val="32"/>
                <w:szCs w:val="32"/>
                <w:cs/>
              </w:rPr>
              <w:t>8,120,000</w:t>
            </w:r>
          </w:p>
        </w:tc>
      </w:tr>
      <w:tr w:rsidR="00AE0A6B" w:rsidRPr="00A811A5" w:rsidTr="00CA5B09">
        <w:trPr>
          <w:trHeight w:val="4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701A4D" w:rsidP="00EE417F">
            <w:pPr>
              <w:rPr>
                <w:b/>
                <w:bCs/>
                <w:sz w:val="32"/>
                <w:szCs w:val="32"/>
                <w:cs/>
              </w:rPr>
            </w:pPr>
            <w:r w:rsidRPr="00E669E9">
              <w:rPr>
                <w:rFonts w:hint="cs"/>
                <w:sz w:val="32"/>
                <w:szCs w:val="32"/>
                <w:cs/>
              </w:rPr>
              <w:t>2</w:t>
            </w:r>
            <w:r w:rsidR="00AE0A6B" w:rsidRPr="00E669E9">
              <w:rPr>
                <w:rFonts w:hint="cs"/>
                <w:sz w:val="32"/>
                <w:szCs w:val="32"/>
                <w:cs/>
              </w:rPr>
              <w:t>.</w:t>
            </w:r>
            <w:r w:rsidRPr="00E669E9">
              <w:rPr>
                <w:rFonts w:hint="cs"/>
                <w:sz w:val="32"/>
                <w:szCs w:val="32"/>
                <w:cs/>
              </w:rPr>
              <w:t>2</w:t>
            </w:r>
            <w:r w:rsidR="00AE0A6B" w:rsidRPr="00E669E9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EE417F" w:rsidRPr="00E669E9">
              <w:rPr>
                <w:rFonts w:hint="cs"/>
                <w:sz w:val="32"/>
                <w:szCs w:val="32"/>
                <w:cs/>
              </w:rPr>
              <w:t>ส่งเสริมการอนุรักษ์และฟื้นฟูทรัพยากรธรรมชาติและสิ่งแวดล้อม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E417F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E417F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250,000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531233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E417F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E417F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E417F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250,000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531233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E417F" w:rsidP="003D62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750,000</w:t>
            </w:r>
          </w:p>
        </w:tc>
      </w:tr>
      <w:tr w:rsidR="00AE0A6B" w:rsidRPr="00A811A5" w:rsidTr="00CA5B09">
        <w:trPr>
          <w:trHeight w:val="4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701A4D" w:rsidP="00E669E9">
            <w:pPr>
              <w:rPr>
                <w:b/>
                <w:bCs/>
                <w:sz w:val="32"/>
                <w:szCs w:val="32"/>
                <w:cs/>
              </w:rPr>
            </w:pPr>
            <w:r w:rsidRPr="00E669E9">
              <w:rPr>
                <w:rFonts w:hint="cs"/>
                <w:sz w:val="32"/>
                <w:szCs w:val="32"/>
                <w:cs/>
              </w:rPr>
              <w:t>2</w:t>
            </w:r>
            <w:r w:rsidR="00AE0A6B" w:rsidRPr="00E669E9">
              <w:rPr>
                <w:rFonts w:hint="cs"/>
                <w:sz w:val="32"/>
                <w:szCs w:val="32"/>
                <w:cs/>
              </w:rPr>
              <w:t>.</w:t>
            </w:r>
            <w:r w:rsidRPr="00E669E9">
              <w:rPr>
                <w:rFonts w:hint="cs"/>
                <w:sz w:val="32"/>
                <w:szCs w:val="32"/>
                <w:cs/>
              </w:rPr>
              <w:t>3</w:t>
            </w:r>
            <w:r w:rsidR="00AE0A6B" w:rsidRPr="00E669E9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E669E9" w:rsidRPr="00E669E9">
              <w:rPr>
                <w:rFonts w:hint="cs"/>
                <w:sz w:val="32"/>
                <w:szCs w:val="32"/>
                <w:cs/>
              </w:rPr>
              <w:t>ส่งเสริมการจัดการสิ่งแวดล้อมชุมชนและมลพิษต่างๆ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669E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669E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1,700,000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669E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669E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1,330,000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669E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669E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1,180,000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1177E7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E669E9" w:rsidRDefault="00E669E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E669E9">
              <w:rPr>
                <w:rFonts w:ascii="Angsana New" w:hAnsi="Angsana New" w:hint="cs"/>
                <w:sz w:val="32"/>
                <w:szCs w:val="32"/>
                <w:cs/>
              </w:rPr>
              <w:t>4,210,000</w:t>
            </w:r>
          </w:p>
        </w:tc>
      </w:tr>
      <w:tr w:rsidR="00AE0A6B" w:rsidRPr="00A811A5" w:rsidTr="00CA5B09">
        <w:trPr>
          <w:trHeight w:val="4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71D1C" w:rsidRDefault="00701A4D" w:rsidP="001264F5">
            <w:pPr>
              <w:rPr>
                <w:sz w:val="32"/>
                <w:szCs w:val="32"/>
                <w:cs/>
              </w:rPr>
            </w:pPr>
            <w:r w:rsidRPr="00971D1C">
              <w:rPr>
                <w:rFonts w:hint="cs"/>
                <w:sz w:val="32"/>
                <w:szCs w:val="32"/>
                <w:cs/>
              </w:rPr>
              <w:t>2</w:t>
            </w:r>
            <w:r w:rsidR="00AE0A6B" w:rsidRPr="00971D1C">
              <w:rPr>
                <w:rFonts w:hint="cs"/>
                <w:sz w:val="32"/>
                <w:szCs w:val="32"/>
                <w:cs/>
              </w:rPr>
              <w:t>.</w:t>
            </w:r>
            <w:r w:rsidRPr="00971D1C">
              <w:rPr>
                <w:rFonts w:hint="cs"/>
                <w:sz w:val="32"/>
                <w:szCs w:val="32"/>
                <w:cs/>
              </w:rPr>
              <w:t>4</w:t>
            </w:r>
            <w:r w:rsidR="00AE0A6B" w:rsidRPr="00971D1C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1264F5" w:rsidRPr="00971D1C">
              <w:rPr>
                <w:rFonts w:hint="cs"/>
                <w:sz w:val="32"/>
                <w:szCs w:val="32"/>
                <w:cs/>
              </w:rPr>
              <w:t>พัฒนาและดูแลรักษาที่สาธารณะ เพื่อเป็นศูนย์สุขภาพชุมชน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71D1C" w:rsidRDefault="001264F5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71D1C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71D1C" w:rsidRDefault="00971D1C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71D1C">
              <w:rPr>
                <w:rFonts w:ascii="Angsana New" w:hAnsi="Angsana New" w:hint="cs"/>
                <w:sz w:val="32"/>
                <w:szCs w:val="32"/>
                <w:cs/>
              </w:rPr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71D1C" w:rsidRDefault="001264F5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71D1C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71D1C" w:rsidRDefault="00971D1C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71D1C">
              <w:rPr>
                <w:rFonts w:ascii="Angsana New" w:hAnsi="Angsana New" w:hint="cs"/>
                <w:sz w:val="32"/>
                <w:szCs w:val="32"/>
                <w:cs/>
              </w:rPr>
              <w:t>200,000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71D1C" w:rsidRDefault="00531233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71D1C">
              <w:rPr>
                <w:rFonts w:ascii="Angsana New" w:hAnsi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71D1C" w:rsidRDefault="00971D1C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71D1C">
              <w:rPr>
                <w:rFonts w:ascii="Angsana New" w:hAnsi="Angsana New" w:hint="cs"/>
                <w:sz w:val="32"/>
                <w:szCs w:val="32"/>
                <w:cs/>
              </w:rPr>
              <w:t>200,000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71D1C" w:rsidRDefault="00531233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71D1C">
              <w:rPr>
                <w:rFonts w:ascii="Angsana New" w:hAnsi="Angsana New" w:hint="cs"/>
                <w:sz w:val="32"/>
                <w:szCs w:val="32"/>
                <w:cs/>
              </w:rPr>
              <w:t>34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971D1C" w:rsidRDefault="00971D1C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971D1C">
              <w:rPr>
                <w:rFonts w:ascii="Angsana New" w:hAnsi="Angsana New" w:hint="cs"/>
                <w:sz w:val="32"/>
                <w:szCs w:val="32"/>
                <w:cs/>
              </w:rPr>
              <w:t>450,000</w:t>
            </w:r>
          </w:p>
        </w:tc>
      </w:tr>
      <w:tr w:rsidR="00AE0A6B" w:rsidRPr="00A811A5" w:rsidTr="00CA5B09">
        <w:trPr>
          <w:trHeight w:val="45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E5672" w:rsidRDefault="00701A4D" w:rsidP="00F12429">
            <w:pPr>
              <w:rPr>
                <w:sz w:val="32"/>
                <w:szCs w:val="32"/>
                <w:cs/>
              </w:rPr>
            </w:pPr>
            <w:r w:rsidRPr="00CE5672">
              <w:rPr>
                <w:rFonts w:hint="cs"/>
                <w:sz w:val="32"/>
                <w:szCs w:val="32"/>
                <w:cs/>
              </w:rPr>
              <w:t>2</w:t>
            </w:r>
            <w:r w:rsidR="00AE0A6B" w:rsidRPr="00CE5672">
              <w:rPr>
                <w:rFonts w:hint="cs"/>
                <w:sz w:val="32"/>
                <w:szCs w:val="32"/>
                <w:cs/>
              </w:rPr>
              <w:t>.</w:t>
            </w:r>
            <w:r w:rsidRPr="00CE5672">
              <w:rPr>
                <w:rFonts w:hint="cs"/>
                <w:sz w:val="32"/>
                <w:szCs w:val="32"/>
                <w:cs/>
              </w:rPr>
              <w:t>5</w:t>
            </w:r>
            <w:r w:rsidR="00AE0A6B" w:rsidRPr="00CE5672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F12429">
              <w:rPr>
                <w:rFonts w:hint="cs"/>
                <w:sz w:val="32"/>
                <w:szCs w:val="32"/>
                <w:cs/>
              </w:rPr>
              <w:t>พัฒนาปรับปรุงภูมิทัศน์ชุมชน ให้เป็นแหล่งท่องเที่ยว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E5672" w:rsidRDefault="00CE5672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E5672">
              <w:rPr>
                <w:rFonts w:ascii="Angsana New" w:hAnsi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E5672" w:rsidRDefault="00CE5672" w:rsidP="003D626F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E5672">
              <w:rPr>
                <w:rFonts w:ascii="Angsana New" w:hAnsi="Angsana New"/>
                <w:sz w:val="32"/>
                <w:szCs w:val="32"/>
              </w:rPr>
              <w:t>1,050,000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E5672" w:rsidRDefault="00CE5672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E5672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E5672" w:rsidRDefault="00CE5672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E5672">
              <w:rPr>
                <w:rFonts w:ascii="Angsana New" w:hAnsi="Angsana New"/>
                <w:sz w:val="32"/>
                <w:szCs w:val="32"/>
              </w:rPr>
              <w:t>900,000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E5672" w:rsidRDefault="00531233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E5672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E5672" w:rsidRDefault="00CE5672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E5672">
              <w:rPr>
                <w:rFonts w:ascii="Angsana New" w:hAnsi="Angsana New"/>
                <w:sz w:val="32"/>
                <w:szCs w:val="32"/>
              </w:rPr>
              <w:t>1,400,000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E5672" w:rsidRDefault="00531233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E5672">
              <w:rPr>
                <w:rFonts w:ascii="Angsana New" w:hAnsi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CE5672" w:rsidRDefault="00CE5672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CE5672">
              <w:rPr>
                <w:rFonts w:ascii="Angsana New" w:hAnsi="Angsana New"/>
                <w:sz w:val="32"/>
                <w:szCs w:val="32"/>
              </w:rPr>
              <w:t>3,350,000</w:t>
            </w:r>
          </w:p>
        </w:tc>
      </w:tr>
      <w:tr w:rsidR="00AE0A6B" w:rsidRPr="00A811A5" w:rsidTr="00CA5B09">
        <w:trPr>
          <w:trHeight w:val="40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701A4D" w:rsidP="00F12429">
            <w:pPr>
              <w:rPr>
                <w:sz w:val="32"/>
                <w:szCs w:val="32"/>
                <w:cs/>
              </w:rPr>
            </w:pPr>
            <w:r w:rsidRPr="00F12429">
              <w:rPr>
                <w:rFonts w:hint="cs"/>
                <w:sz w:val="32"/>
                <w:szCs w:val="32"/>
                <w:cs/>
              </w:rPr>
              <w:t>2</w:t>
            </w:r>
            <w:r w:rsidR="00AE0A6B" w:rsidRPr="00F12429">
              <w:rPr>
                <w:rFonts w:hint="cs"/>
                <w:sz w:val="32"/>
                <w:szCs w:val="32"/>
                <w:cs/>
              </w:rPr>
              <w:t>.</w:t>
            </w:r>
            <w:r w:rsidRPr="00F12429">
              <w:rPr>
                <w:rFonts w:hint="cs"/>
                <w:sz w:val="32"/>
                <w:szCs w:val="32"/>
                <w:cs/>
              </w:rPr>
              <w:t>6</w:t>
            </w:r>
            <w:r w:rsidR="00AE0A6B" w:rsidRPr="00F12429">
              <w:rPr>
                <w:rFonts w:hint="cs"/>
                <w:sz w:val="32"/>
                <w:szCs w:val="32"/>
                <w:cs/>
              </w:rPr>
              <w:t xml:space="preserve">  </w:t>
            </w:r>
            <w:r w:rsidR="00F12429" w:rsidRPr="00F12429">
              <w:rPr>
                <w:rFonts w:hint="cs"/>
                <w:sz w:val="32"/>
                <w:szCs w:val="32"/>
                <w:cs/>
              </w:rPr>
              <w:t>ปรับปรุงและพัฒนาแหล่งท่องเที่ยวในเขตองค์กรปกครองส่วนท้องถิ่น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sz w:val="32"/>
                <w:szCs w:val="32"/>
                <w:cs/>
              </w:rPr>
              <w:t>320,000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sz w:val="32"/>
                <w:szCs w:val="32"/>
                <w:cs/>
              </w:rPr>
              <w:t>320,000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sz w:val="32"/>
                <w:szCs w:val="32"/>
                <w:cs/>
              </w:rPr>
              <w:t>320,000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091431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sz w:val="32"/>
                <w:szCs w:val="32"/>
                <w:cs/>
              </w:rPr>
              <w:t>960,000</w:t>
            </w:r>
          </w:p>
        </w:tc>
      </w:tr>
      <w:tr w:rsidR="00AE0A6B" w:rsidRPr="00A811A5" w:rsidTr="00CA5B09">
        <w:trPr>
          <w:trHeight w:val="4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E91D6C" w:rsidP="0009143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091431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517EB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6,420,000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3927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517EB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5,270,000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3927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517EB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6,150,000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1C46D2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80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A6B" w:rsidRPr="00F12429" w:rsidRDefault="00F12429" w:rsidP="00517EB5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F12429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17,840,000</w:t>
            </w:r>
          </w:p>
        </w:tc>
      </w:tr>
    </w:tbl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0062BC" w:rsidRPr="00A811A5" w:rsidRDefault="000062BC" w:rsidP="00725DB4">
      <w:pPr>
        <w:rPr>
          <w:rFonts w:cs="AngsanaUPC"/>
          <w:color w:val="FF0000"/>
          <w:sz w:val="32"/>
          <w:szCs w:val="32"/>
        </w:rPr>
      </w:pPr>
    </w:p>
    <w:p w:rsidR="000062BC" w:rsidRPr="00A811A5" w:rsidRDefault="000062BC" w:rsidP="00725DB4">
      <w:pPr>
        <w:rPr>
          <w:rFonts w:cs="AngsanaUPC"/>
          <w:color w:val="FF0000"/>
          <w:sz w:val="32"/>
          <w:szCs w:val="32"/>
        </w:rPr>
      </w:pPr>
    </w:p>
    <w:p w:rsidR="000062BC" w:rsidRPr="00A811A5" w:rsidRDefault="000062BC" w:rsidP="00725DB4">
      <w:pPr>
        <w:rPr>
          <w:rFonts w:cs="AngsanaUPC"/>
          <w:color w:val="FF0000"/>
          <w:sz w:val="32"/>
          <w:szCs w:val="32"/>
        </w:rPr>
      </w:pPr>
    </w:p>
    <w:tbl>
      <w:tblPr>
        <w:tblW w:w="16001" w:type="dxa"/>
        <w:tblInd w:w="-792" w:type="dxa"/>
        <w:tblLook w:val="0000"/>
      </w:tblPr>
      <w:tblGrid>
        <w:gridCol w:w="6840"/>
        <w:gridCol w:w="1080"/>
        <w:gridCol w:w="1260"/>
        <w:gridCol w:w="1080"/>
        <w:gridCol w:w="1260"/>
        <w:gridCol w:w="991"/>
        <w:gridCol w:w="1226"/>
        <w:gridCol w:w="991"/>
        <w:gridCol w:w="1273"/>
      </w:tblGrid>
      <w:tr w:rsidR="005B6FF2" w:rsidRPr="00A811A5">
        <w:trPr>
          <w:trHeight w:val="34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6E013B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</w:rPr>
              <w:lastRenderedPageBreak/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 xml:space="preserve">ปี </w:t>
            </w:r>
            <w:r w:rsidR="00701A4D" w:rsidRPr="006E013B">
              <w:rPr>
                <w:rFonts w:ascii="Angsana New" w:hAnsi="Angsana New"/>
                <w:sz w:val="32"/>
                <w:szCs w:val="32"/>
                <w:cs/>
              </w:rPr>
              <w:t>255</w:t>
            </w:r>
            <w:r w:rsidR="0040420F" w:rsidRPr="006E013B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 xml:space="preserve">ปี </w:t>
            </w:r>
            <w:r w:rsidR="00701A4D" w:rsidRPr="006E013B">
              <w:rPr>
                <w:rFonts w:ascii="Angsana New" w:hAnsi="Angsana New"/>
                <w:sz w:val="32"/>
                <w:szCs w:val="32"/>
                <w:cs/>
              </w:rPr>
              <w:t>255</w:t>
            </w:r>
            <w:r w:rsidR="0040420F" w:rsidRPr="006E013B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ปี</w:t>
            </w:r>
            <w:r w:rsidRPr="006E013B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01A4D" w:rsidRPr="006E013B">
              <w:rPr>
                <w:rFonts w:ascii="Angsana New" w:hAnsi="Angsana New"/>
                <w:sz w:val="32"/>
                <w:szCs w:val="32"/>
                <w:cs/>
              </w:rPr>
              <w:t>25</w:t>
            </w:r>
            <w:r w:rsidR="0040420F" w:rsidRPr="006E013B"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</w:tr>
      <w:tr w:rsidR="005B6FF2" w:rsidRPr="00A811A5">
        <w:trPr>
          <w:trHeight w:val="268"/>
        </w:trPr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</w:tr>
      <w:tr w:rsidR="005B6FF2" w:rsidRPr="00A811A5">
        <w:trPr>
          <w:trHeight w:val="36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F2" w:rsidRPr="006E013B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F2" w:rsidRPr="006E013B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F2" w:rsidRPr="006E013B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6E013B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6E013B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F2" w:rsidRPr="006E013B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DC595C" w:rsidRPr="00A811A5">
        <w:trPr>
          <w:trHeight w:val="630"/>
        </w:trPr>
        <w:tc>
          <w:tcPr>
            <w:tcW w:w="6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E013B" w:rsidRDefault="00701A4D" w:rsidP="005B6FF2">
            <w:pPr>
              <w:ind w:left="255"/>
              <w:rPr>
                <w:b/>
                <w:bCs/>
                <w:sz w:val="28"/>
              </w:rPr>
            </w:pPr>
            <w:r w:rsidRPr="006E013B">
              <w:rPr>
                <w:rFonts w:hint="cs"/>
                <w:b/>
                <w:bCs/>
                <w:sz w:val="28"/>
                <w:cs/>
              </w:rPr>
              <w:t>3</w:t>
            </w:r>
            <w:r w:rsidR="00DC595C" w:rsidRPr="006E013B">
              <w:rPr>
                <w:rFonts w:hint="cs"/>
                <w:b/>
                <w:bCs/>
                <w:sz w:val="28"/>
                <w:cs/>
              </w:rPr>
              <w:t>.  ยุทธศาสตร์การพัฒนาด้านการพัฒนาคุณภาพชีวิตของประชาชนในท้องถิ่น</w:t>
            </w:r>
          </w:p>
          <w:p w:rsidR="00DC595C" w:rsidRPr="006E013B" w:rsidRDefault="00701A4D" w:rsidP="005B6FF2">
            <w:pPr>
              <w:rPr>
                <w:rFonts w:ascii="Angsana New" w:hAnsi="Angsana New"/>
                <w:sz w:val="28"/>
              </w:rPr>
            </w:pPr>
            <w:r w:rsidRPr="006E013B">
              <w:rPr>
                <w:rFonts w:hint="cs"/>
                <w:sz w:val="28"/>
                <w:cs/>
              </w:rPr>
              <w:t>3</w:t>
            </w:r>
            <w:r w:rsidR="00DC595C" w:rsidRPr="006E013B">
              <w:rPr>
                <w:rFonts w:hint="cs"/>
                <w:sz w:val="28"/>
                <w:cs/>
              </w:rPr>
              <w:t>.</w:t>
            </w:r>
            <w:r w:rsidRPr="006E013B">
              <w:rPr>
                <w:rFonts w:hint="cs"/>
                <w:sz w:val="28"/>
                <w:cs/>
              </w:rPr>
              <w:t>1</w:t>
            </w:r>
            <w:r w:rsidR="00DC595C" w:rsidRPr="006E013B">
              <w:rPr>
                <w:rFonts w:hint="cs"/>
                <w:sz w:val="28"/>
                <w:cs/>
              </w:rPr>
              <w:t xml:space="preserve">  การพัฒนาด้านโครงสร้างพื้นฐาน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E013B" w:rsidRDefault="00591D05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E013B">
              <w:rPr>
                <w:rFonts w:ascii="Angsana New" w:hAnsi="Angsana New" w:hint="cs"/>
                <w:sz w:val="28"/>
                <w:cs/>
              </w:rPr>
              <w:t>7</w:t>
            </w:r>
            <w:r w:rsidR="00BB2759" w:rsidRPr="006E013B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E013B" w:rsidRDefault="006E013B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E013B">
              <w:rPr>
                <w:rFonts w:ascii="Angsana New" w:hAnsi="Angsana New" w:hint="cs"/>
                <w:sz w:val="28"/>
                <w:cs/>
              </w:rPr>
              <w:t>15,320,000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E013B" w:rsidRDefault="006E013B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E013B">
              <w:rPr>
                <w:rFonts w:ascii="Angsana New" w:hAnsi="Angsana New" w:hint="cs"/>
                <w:sz w:val="28"/>
                <w:cs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E013B" w:rsidRDefault="006E013B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E013B">
              <w:rPr>
                <w:rFonts w:ascii="Angsana New" w:hAnsi="Angsana New" w:hint="cs"/>
                <w:sz w:val="28"/>
                <w:cs/>
              </w:rPr>
              <w:t>9,800,000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E013B" w:rsidRDefault="006E013B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E013B">
              <w:rPr>
                <w:rFonts w:ascii="Angsana New" w:hAnsi="Angsana New" w:hint="cs"/>
                <w:sz w:val="28"/>
                <w:cs/>
              </w:rPr>
              <w:t>39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E013B" w:rsidRDefault="006E013B" w:rsidP="0065295B">
            <w:pPr>
              <w:jc w:val="center"/>
              <w:rPr>
                <w:rFonts w:ascii="Angsana New" w:hAnsi="Angsana New"/>
                <w:sz w:val="28"/>
              </w:rPr>
            </w:pPr>
            <w:r w:rsidRPr="006E013B">
              <w:rPr>
                <w:rFonts w:ascii="Angsana New" w:hAnsi="Angsana New" w:hint="cs"/>
                <w:sz w:val="28"/>
                <w:cs/>
              </w:rPr>
              <w:t>6,190,000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E013B" w:rsidRDefault="006E013B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E013B">
              <w:rPr>
                <w:rFonts w:ascii="Angsana New" w:hAnsi="Angsana New" w:hint="cs"/>
                <w:sz w:val="28"/>
                <w:cs/>
              </w:rPr>
              <w:t>163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E013B" w:rsidRDefault="006E013B" w:rsidP="0065295B">
            <w:pPr>
              <w:jc w:val="center"/>
              <w:rPr>
                <w:rFonts w:ascii="Angsana New" w:hAnsi="Angsana New"/>
                <w:sz w:val="28"/>
              </w:rPr>
            </w:pPr>
            <w:r w:rsidRPr="006E013B">
              <w:rPr>
                <w:rFonts w:ascii="Angsana New" w:hAnsi="Angsana New" w:hint="cs"/>
                <w:sz w:val="28"/>
                <w:cs/>
              </w:rPr>
              <w:t>31,310,000</w:t>
            </w:r>
          </w:p>
        </w:tc>
      </w:tr>
      <w:tr w:rsidR="00DC595C" w:rsidRPr="00A811A5">
        <w:trPr>
          <w:trHeight w:val="39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701A4D" w:rsidP="00DC7D53">
            <w:pPr>
              <w:rPr>
                <w:b/>
                <w:bCs/>
                <w:sz w:val="28"/>
                <w:cs/>
              </w:rPr>
            </w:pPr>
            <w:r w:rsidRPr="006052F4">
              <w:rPr>
                <w:rFonts w:hint="cs"/>
                <w:sz w:val="28"/>
                <w:cs/>
              </w:rPr>
              <w:t>3</w:t>
            </w:r>
            <w:r w:rsidR="00DC595C" w:rsidRPr="006052F4">
              <w:rPr>
                <w:rFonts w:hint="cs"/>
                <w:sz w:val="28"/>
                <w:cs/>
              </w:rPr>
              <w:t>.</w:t>
            </w:r>
            <w:r w:rsidRPr="006052F4">
              <w:rPr>
                <w:rFonts w:hint="cs"/>
                <w:sz w:val="28"/>
                <w:cs/>
              </w:rPr>
              <w:t>2</w:t>
            </w:r>
            <w:r w:rsidR="00DC595C" w:rsidRPr="006052F4">
              <w:rPr>
                <w:rFonts w:hint="cs"/>
                <w:sz w:val="28"/>
                <w:cs/>
              </w:rPr>
              <w:t xml:space="preserve">  </w:t>
            </w:r>
            <w:r w:rsidR="00DC7D53" w:rsidRPr="006052F4">
              <w:rPr>
                <w:rFonts w:hint="cs"/>
                <w:sz w:val="28"/>
                <w:cs/>
              </w:rPr>
              <w:t>ส่งเสริมและสนับสนุนการจัดการศึกษา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32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2,450,000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1,040,000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16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1,790,000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67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5,280,000</w:t>
            </w:r>
          </w:p>
        </w:tc>
      </w:tr>
      <w:tr w:rsidR="00DC595C" w:rsidRPr="00A811A5">
        <w:trPr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701A4D" w:rsidP="00DC7D53">
            <w:pPr>
              <w:rPr>
                <w:sz w:val="28"/>
                <w:cs/>
              </w:rPr>
            </w:pPr>
            <w:r w:rsidRPr="006052F4">
              <w:rPr>
                <w:rFonts w:hint="cs"/>
                <w:sz w:val="28"/>
                <w:cs/>
              </w:rPr>
              <w:t>3</w:t>
            </w:r>
            <w:r w:rsidR="00DC595C" w:rsidRPr="006052F4">
              <w:rPr>
                <w:rFonts w:hint="cs"/>
                <w:sz w:val="28"/>
                <w:cs/>
              </w:rPr>
              <w:t>.</w:t>
            </w:r>
            <w:r w:rsidRPr="006052F4">
              <w:rPr>
                <w:rFonts w:hint="cs"/>
                <w:sz w:val="28"/>
                <w:cs/>
              </w:rPr>
              <w:t>3</w:t>
            </w:r>
            <w:r w:rsidR="00DC595C" w:rsidRPr="006052F4">
              <w:rPr>
                <w:rFonts w:hint="cs"/>
                <w:sz w:val="28"/>
                <w:cs/>
              </w:rPr>
              <w:t xml:space="preserve"> </w:t>
            </w:r>
            <w:r w:rsidR="00DC7D53" w:rsidRPr="006052F4">
              <w:rPr>
                <w:rFonts w:hint="cs"/>
                <w:sz w:val="28"/>
                <w:cs/>
              </w:rPr>
              <w:t>สร้างเสริมสุขภาพอนามัย เด็ก เยาวชน ประชาชน และพัฒนาพฤติกรรมสุขภาพ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2,450,000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1,040,000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1,790,000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052F4" w:rsidRDefault="00DC7D5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052F4">
              <w:rPr>
                <w:rFonts w:ascii="Angsana New" w:hAnsi="Angsana New" w:hint="cs"/>
                <w:sz w:val="28"/>
                <w:cs/>
              </w:rPr>
              <w:t>180,000</w:t>
            </w:r>
          </w:p>
        </w:tc>
      </w:tr>
      <w:tr w:rsidR="00DC595C" w:rsidRPr="00A811A5" w:rsidTr="006235B5">
        <w:trPr>
          <w:trHeight w:val="342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0B3F77" w:rsidRDefault="00701A4D" w:rsidP="000B3F77">
            <w:pPr>
              <w:rPr>
                <w:sz w:val="28"/>
                <w:cs/>
              </w:rPr>
            </w:pPr>
            <w:r w:rsidRPr="000B3F77">
              <w:rPr>
                <w:rFonts w:hint="cs"/>
                <w:sz w:val="28"/>
                <w:cs/>
              </w:rPr>
              <w:t>3</w:t>
            </w:r>
            <w:r w:rsidR="00DC595C" w:rsidRPr="000B3F77">
              <w:rPr>
                <w:rFonts w:hint="cs"/>
                <w:sz w:val="28"/>
                <w:cs/>
              </w:rPr>
              <w:t>.</w:t>
            </w:r>
            <w:r w:rsidRPr="000B3F77">
              <w:rPr>
                <w:rFonts w:hint="cs"/>
                <w:sz w:val="28"/>
                <w:cs/>
              </w:rPr>
              <w:t>4</w:t>
            </w:r>
            <w:r w:rsidR="00DC595C" w:rsidRPr="000B3F77">
              <w:rPr>
                <w:rFonts w:hint="cs"/>
                <w:sz w:val="28"/>
                <w:cs/>
              </w:rPr>
              <w:t xml:space="preserve">  </w:t>
            </w:r>
            <w:r w:rsidR="000B3F77" w:rsidRPr="000B3F77">
              <w:rPr>
                <w:rFonts w:hint="cs"/>
                <w:sz w:val="28"/>
                <w:cs/>
              </w:rPr>
              <w:t>จัดระบบบริการทางการแพทย์ และสาธารณสุข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0B3F77" w:rsidRDefault="000B3F7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0B3F77">
              <w:rPr>
                <w:rFonts w:ascii="Angsana New" w:hAnsi="Angsana New" w:hint="cs"/>
                <w:sz w:val="28"/>
                <w:cs/>
              </w:rPr>
              <w:t>26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0B3F77" w:rsidRDefault="000B3F7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0B3F77">
              <w:rPr>
                <w:rFonts w:ascii="Angsana New" w:hAnsi="Angsana New"/>
                <w:sz w:val="28"/>
              </w:rPr>
              <w:t>1,531,200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0B3F77" w:rsidRDefault="000B3F7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0B3F77">
              <w:rPr>
                <w:rFonts w:ascii="Angsana New" w:hAnsi="Angsana New" w:hint="cs"/>
                <w:sz w:val="28"/>
                <w:cs/>
              </w:rPr>
              <w:t>27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0B3F77" w:rsidRDefault="000B3F7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0B3F77">
              <w:rPr>
                <w:rFonts w:ascii="Angsana New" w:hAnsi="Angsana New"/>
                <w:sz w:val="28"/>
              </w:rPr>
              <w:t>1,420,200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0B3F77" w:rsidRDefault="00591D05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0B3F77">
              <w:rPr>
                <w:rFonts w:ascii="Angsana New" w:hAnsi="Angsana New" w:hint="cs"/>
                <w:sz w:val="28"/>
                <w:cs/>
              </w:rPr>
              <w:t>2</w:t>
            </w:r>
            <w:r w:rsidR="000B3F77" w:rsidRPr="000B3F77">
              <w:rPr>
                <w:rFonts w:ascii="Angsana New" w:hAnsi="Angsana New"/>
                <w:sz w:val="28"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0B3F77" w:rsidRDefault="000B3F7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0B3F77">
              <w:rPr>
                <w:rFonts w:ascii="Angsana New" w:hAnsi="Angsana New"/>
                <w:sz w:val="28"/>
              </w:rPr>
              <w:t>1,170,200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0B3F77" w:rsidRDefault="000B3F7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0B3F77">
              <w:rPr>
                <w:rFonts w:ascii="Angsana New" w:hAnsi="Angsana New" w:hint="cs"/>
                <w:sz w:val="28"/>
                <w:cs/>
              </w:rPr>
              <w:t>79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0B3F77" w:rsidRDefault="000B3F7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0B3F77">
              <w:rPr>
                <w:rFonts w:ascii="Angsana New" w:hAnsi="Angsana New" w:hint="cs"/>
                <w:sz w:val="28"/>
                <w:cs/>
              </w:rPr>
              <w:t>4,121,600</w:t>
            </w:r>
          </w:p>
        </w:tc>
      </w:tr>
      <w:tr w:rsidR="00DC595C" w:rsidRPr="00A811A5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841B4" w:rsidRDefault="00701A4D" w:rsidP="00C841B4">
            <w:pPr>
              <w:rPr>
                <w:sz w:val="28"/>
                <w:cs/>
              </w:rPr>
            </w:pPr>
            <w:r w:rsidRPr="00C841B4">
              <w:rPr>
                <w:rFonts w:hint="cs"/>
                <w:sz w:val="28"/>
                <w:cs/>
              </w:rPr>
              <w:t>3</w:t>
            </w:r>
            <w:r w:rsidR="00DC595C" w:rsidRPr="00C841B4">
              <w:rPr>
                <w:rFonts w:hint="cs"/>
                <w:sz w:val="28"/>
                <w:cs/>
              </w:rPr>
              <w:t>.</w:t>
            </w:r>
            <w:r w:rsidRPr="00C841B4">
              <w:rPr>
                <w:rFonts w:hint="cs"/>
                <w:sz w:val="28"/>
                <w:cs/>
              </w:rPr>
              <w:t>5</w:t>
            </w:r>
            <w:r w:rsidR="00DC595C" w:rsidRPr="00C841B4">
              <w:rPr>
                <w:rFonts w:hint="cs"/>
                <w:sz w:val="28"/>
                <w:cs/>
              </w:rPr>
              <w:t xml:space="preserve">  </w:t>
            </w:r>
            <w:r w:rsidR="00C841B4" w:rsidRPr="00C841B4">
              <w:rPr>
                <w:rFonts w:hint="cs"/>
                <w:sz w:val="28"/>
                <w:cs/>
              </w:rPr>
              <w:t>การพัฒนาบุคลากรขององค์กรปกครองส่วนท้องถิ่น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841B4" w:rsidRDefault="00C841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C841B4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841B4" w:rsidRDefault="00C841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C841B4">
              <w:rPr>
                <w:rFonts w:ascii="Angsana New" w:hAnsi="Angsana New" w:hint="cs"/>
                <w:sz w:val="28"/>
                <w:cs/>
              </w:rPr>
              <w:t>400,000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841B4" w:rsidRDefault="00C841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C841B4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841B4" w:rsidRDefault="00C841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C841B4">
              <w:rPr>
                <w:rFonts w:ascii="Angsana New" w:hAnsi="Angsana New" w:hint="cs"/>
                <w:sz w:val="28"/>
                <w:cs/>
              </w:rPr>
              <w:t>400,000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841B4" w:rsidRDefault="00C841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C841B4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841B4" w:rsidRDefault="00C841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C841B4">
              <w:rPr>
                <w:rFonts w:ascii="Angsana New" w:hAnsi="Angsana New" w:hint="cs"/>
                <w:sz w:val="28"/>
                <w:cs/>
              </w:rPr>
              <w:t>400,000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841B4" w:rsidRDefault="00C841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C841B4">
              <w:rPr>
                <w:rFonts w:ascii="Angsana New" w:hAnsi="Angsana New" w:hint="cs"/>
                <w:sz w:val="28"/>
                <w: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841B4" w:rsidRDefault="00C841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C841B4">
              <w:rPr>
                <w:rFonts w:ascii="Angsana New" w:hAnsi="Angsana New" w:hint="cs"/>
                <w:sz w:val="28"/>
                <w:cs/>
              </w:rPr>
              <w:t>1,200,000</w:t>
            </w:r>
          </w:p>
        </w:tc>
      </w:tr>
      <w:tr w:rsidR="00DC595C" w:rsidRPr="00A811A5">
        <w:trPr>
          <w:trHeight w:val="42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701A4D" w:rsidP="00356DEC">
            <w:pPr>
              <w:rPr>
                <w:sz w:val="28"/>
                <w:cs/>
              </w:rPr>
            </w:pPr>
            <w:r w:rsidRPr="00E95D97">
              <w:rPr>
                <w:rFonts w:hint="cs"/>
                <w:sz w:val="28"/>
                <w:cs/>
              </w:rPr>
              <w:t>3</w:t>
            </w:r>
            <w:r w:rsidR="00DC595C" w:rsidRPr="00E95D97">
              <w:rPr>
                <w:rFonts w:hint="cs"/>
                <w:sz w:val="28"/>
                <w:cs/>
              </w:rPr>
              <w:t>.</w:t>
            </w:r>
            <w:r w:rsidRPr="00E95D97">
              <w:rPr>
                <w:rFonts w:hint="cs"/>
                <w:sz w:val="28"/>
                <w:cs/>
              </w:rPr>
              <w:t>6</w:t>
            </w:r>
            <w:r w:rsidR="00DC595C" w:rsidRPr="00E95D97">
              <w:rPr>
                <w:rFonts w:hint="cs"/>
                <w:sz w:val="28"/>
                <w:cs/>
              </w:rPr>
              <w:t xml:space="preserve">  </w:t>
            </w:r>
            <w:r w:rsidR="00356DEC">
              <w:rPr>
                <w:rFonts w:hint="cs"/>
                <w:sz w:val="28"/>
                <w:cs/>
              </w:rPr>
              <w:t>การพัฒนาเพิ่มประสิทธิภาพในการบริหารงานขององค์กรปกครองส่วนท้องถิ่น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591D05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7D7B82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1,500,000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591D05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7D7B82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1,200,000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7D7B82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7D7B82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200,000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7D7B82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7D7B82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2,900,000</w:t>
            </w:r>
          </w:p>
        </w:tc>
      </w:tr>
      <w:tr w:rsidR="00DC595C" w:rsidRPr="00A811A5">
        <w:trPr>
          <w:trHeight w:val="22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701A4D" w:rsidP="00356DEC">
            <w:pPr>
              <w:rPr>
                <w:sz w:val="28"/>
                <w:cs/>
              </w:rPr>
            </w:pPr>
            <w:r w:rsidRPr="00E95D97">
              <w:rPr>
                <w:rFonts w:hint="cs"/>
                <w:sz w:val="28"/>
                <w:cs/>
              </w:rPr>
              <w:t>3</w:t>
            </w:r>
            <w:r w:rsidR="00DC595C" w:rsidRPr="00E95D97">
              <w:rPr>
                <w:rFonts w:hint="cs"/>
                <w:sz w:val="28"/>
                <w:cs/>
              </w:rPr>
              <w:t>.</w:t>
            </w:r>
            <w:r w:rsidRPr="00E95D97">
              <w:rPr>
                <w:rFonts w:hint="cs"/>
                <w:sz w:val="28"/>
                <w:cs/>
              </w:rPr>
              <w:t>7</w:t>
            </w:r>
            <w:r w:rsidR="00DC595C" w:rsidRPr="00E95D97">
              <w:rPr>
                <w:rFonts w:hint="cs"/>
                <w:sz w:val="28"/>
                <w:cs/>
              </w:rPr>
              <w:t xml:space="preserve">  </w:t>
            </w:r>
            <w:r w:rsidR="00356DEC">
              <w:rPr>
                <w:rFonts w:hint="cs"/>
                <w:sz w:val="28"/>
                <w:cs/>
              </w:rPr>
              <w:t>พัฒนาศูนย์ต่อสู้เพื่อเอาชนะยาเสพติด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420,000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420,000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420,000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18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1,260,000</w:t>
            </w:r>
          </w:p>
        </w:tc>
      </w:tr>
      <w:tr w:rsidR="00DC595C" w:rsidRPr="00A811A5" w:rsidTr="00860766">
        <w:trPr>
          <w:trHeight w:val="437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701A4D" w:rsidP="00356DEC">
            <w:pPr>
              <w:rPr>
                <w:sz w:val="28"/>
                <w:cs/>
              </w:rPr>
            </w:pPr>
            <w:r w:rsidRPr="00E95D97">
              <w:rPr>
                <w:rFonts w:hint="cs"/>
                <w:sz w:val="28"/>
                <w:cs/>
              </w:rPr>
              <w:t>3</w:t>
            </w:r>
            <w:r w:rsidR="00DC595C" w:rsidRPr="00E95D97">
              <w:rPr>
                <w:rFonts w:hint="cs"/>
                <w:sz w:val="28"/>
                <w:cs/>
              </w:rPr>
              <w:t>.</w:t>
            </w:r>
            <w:r w:rsidRPr="00E95D97">
              <w:rPr>
                <w:rFonts w:hint="cs"/>
                <w:sz w:val="28"/>
                <w:cs/>
              </w:rPr>
              <w:t>8</w:t>
            </w:r>
            <w:r w:rsidR="00DC595C" w:rsidRPr="00E95D97">
              <w:rPr>
                <w:rFonts w:hint="cs"/>
                <w:sz w:val="28"/>
                <w:cs/>
              </w:rPr>
              <w:t xml:space="preserve">  </w:t>
            </w:r>
            <w:r w:rsidR="00356DEC">
              <w:rPr>
                <w:rFonts w:hint="cs"/>
                <w:sz w:val="28"/>
                <w:cs/>
              </w:rPr>
              <w:t>ส่งเคราะห์และพัฒนาคุณภาพชีวิตเด็ก เยาวชน สตรี คนชรา คนพิการ และผู้ด้อยโอกาส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1,990,000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2,070,000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15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2,060,000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44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E95D97" w:rsidRDefault="00E95D97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E95D97">
              <w:rPr>
                <w:rFonts w:ascii="Angsana New" w:hAnsi="Angsana New" w:hint="cs"/>
                <w:sz w:val="28"/>
                <w:cs/>
              </w:rPr>
              <w:t>6,120,000</w:t>
            </w:r>
          </w:p>
        </w:tc>
      </w:tr>
      <w:tr w:rsidR="00DC595C" w:rsidRPr="00A811A5">
        <w:trPr>
          <w:trHeight w:val="37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701A4D" w:rsidP="00356DEC">
            <w:pPr>
              <w:rPr>
                <w:sz w:val="28"/>
                <w:cs/>
              </w:rPr>
            </w:pPr>
            <w:r w:rsidRPr="00356DEC">
              <w:rPr>
                <w:rFonts w:hint="cs"/>
                <w:sz w:val="28"/>
                <w:cs/>
              </w:rPr>
              <w:t>3</w:t>
            </w:r>
            <w:r w:rsidR="00DC595C" w:rsidRPr="00356DEC">
              <w:rPr>
                <w:rFonts w:hint="cs"/>
                <w:sz w:val="28"/>
                <w:cs/>
              </w:rPr>
              <w:t>.</w:t>
            </w:r>
            <w:r w:rsidRPr="00356DEC">
              <w:rPr>
                <w:rFonts w:hint="cs"/>
                <w:sz w:val="28"/>
                <w:cs/>
              </w:rPr>
              <w:t>9</w:t>
            </w:r>
            <w:r w:rsidR="00DC595C" w:rsidRPr="00356DEC">
              <w:rPr>
                <w:rFonts w:hint="cs"/>
                <w:sz w:val="28"/>
                <w:cs/>
              </w:rPr>
              <w:t xml:space="preserve">  </w:t>
            </w:r>
            <w:r w:rsidR="00356DEC">
              <w:rPr>
                <w:rFonts w:hint="cs"/>
                <w:sz w:val="28"/>
                <w:cs/>
              </w:rPr>
              <w:t>เสริมสร้างความเข้มแข็งของสถาบันครอบครัว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356DEC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356DEC">
              <w:rPr>
                <w:rFonts w:ascii="Angsana New" w:hAnsi="Angsana New" w:hint="cs"/>
                <w:sz w:val="28"/>
                <w:cs/>
              </w:rPr>
              <w:t>80,000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356DEC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356DEC">
              <w:rPr>
                <w:rFonts w:ascii="Angsana New" w:hAnsi="Angsana New" w:hint="cs"/>
                <w:sz w:val="28"/>
                <w:cs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356DEC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356DEC">
              <w:rPr>
                <w:rFonts w:ascii="Angsana New" w:hAnsi="Angsana New" w:hint="cs"/>
                <w:sz w:val="28"/>
                <w:cs/>
              </w:rPr>
              <w:t>80,000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356DEC">
              <w:rPr>
                <w:rFonts w:ascii="Angsana New" w:hAnsi="Angsana New" w:hint="cs"/>
                <w:sz w:val="28"/>
                <w: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356DEC">
              <w:rPr>
                <w:rFonts w:ascii="Angsana New" w:hAnsi="Angsana New" w:hint="cs"/>
                <w:sz w:val="28"/>
                <w:cs/>
              </w:rPr>
              <w:t>240,000</w:t>
            </w:r>
          </w:p>
        </w:tc>
      </w:tr>
      <w:tr w:rsidR="00DC595C" w:rsidRPr="00A811A5">
        <w:trPr>
          <w:trHeight w:val="36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701A4D" w:rsidP="00356DEC">
            <w:pPr>
              <w:rPr>
                <w:sz w:val="28"/>
                <w:cs/>
              </w:rPr>
            </w:pPr>
            <w:r w:rsidRPr="00356DEC">
              <w:rPr>
                <w:rFonts w:hint="cs"/>
                <w:sz w:val="28"/>
                <w:cs/>
              </w:rPr>
              <w:t>3</w:t>
            </w:r>
            <w:r w:rsidR="00DC595C" w:rsidRPr="00356DEC">
              <w:rPr>
                <w:rFonts w:hint="cs"/>
                <w:sz w:val="28"/>
                <w:cs/>
              </w:rPr>
              <w:t>.</w:t>
            </w:r>
            <w:r w:rsidRPr="00356DEC">
              <w:rPr>
                <w:rFonts w:hint="cs"/>
                <w:sz w:val="28"/>
                <w:cs/>
              </w:rPr>
              <w:t>10</w:t>
            </w:r>
            <w:r w:rsidR="00DC595C" w:rsidRPr="00356DEC">
              <w:rPr>
                <w:rFonts w:hint="cs"/>
                <w:sz w:val="28"/>
                <w:cs/>
              </w:rPr>
              <w:t xml:space="preserve">  </w:t>
            </w:r>
            <w:r w:rsidR="00356DEC" w:rsidRPr="00356DEC">
              <w:rPr>
                <w:rFonts w:hint="cs"/>
                <w:sz w:val="28"/>
                <w:cs/>
              </w:rPr>
              <w:t>ส่งเสริมการแพทย์แผนไทย และสมุนไพรไทย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200,000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200,000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200,000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600,000</w:t>
            </w:r>
          </w:p>
        </w:tc>
      </w:tr>
      <w:tr w:rsidR="00DC595C" w:rsidRPr="00A811A5">
        <w:trPr>
          <w:trHeight w:val="31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356DEC" w:rsidRDefault="00701A4D" w:rsidP="00356DEC">
            <w:pPr>
              <w:rPr>
                <w:sz w:val="28"/>
                <w:cs/>
              </w:rPr>
            </w:pPr>
            <w:r w:rsidRPr="00356DEC">
              <w:rPr>
                <w:rFonts w:hint="cs"/>
                <w:sz w:val="28"/>
                <w:cs/>
              </w:rPr>
              <w:t>3</w:t>
            </w:r>
            <w:r w:rsidR="00DC595C" w:rsidRPr="00356DEC">
              <w:rPr>
                <w:rFonts w:hint="cs"/>
                <w:sz w:val="28"/>
                <w:cs/>
              </w:rPr>
              <w:t>.</w:t>
            </w:r>
            <w:r w:rsidRPr="00356DEC">
              <w:rPr>
                <w:rFonts w:hint="cs"/>
                <w:sz w:val="28"/>
                <w:cs/>
              </w:rPr>
              <w:t>11</w:t>
            </w:r>
            <w:r w:rsidR="00DC595C" w:rsidRPr="00356DEC">
              <w:rPr>
                <w:rFonts w:hint="cs"/>
                <w:sz w:val="28"/>
                <w:cs/>
              </w:rPr>
              <w:t xml:space="preserve">  </w:t>
            </w:r>
            <w:r w:rsidR="00356DEC" w:rsidRPr="00356DEC">
              <w:rPr>
                <w:rFonts w:hint="cs"/>
                <w:sz w:val="28"/>
                <w:cs/>
              </w:rPr>
              <w:t>ส่งเสริมและสนับสนุนการป้องกันและควบคุมโรคติดต่อ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160,000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160,000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160,000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356DEC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9F26F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480,000</w:t>
            </w:r>
          </w:p>
        </w:tc>
      </w:tr>
      <w:tr w:rsidR="00DC595C" w:rsidRPr="00A811A5">
        <w:trPr>
          <w:trHeight w:val="42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701A4D" w:rsidP="009F26F4">
            <w:pPr>
              <w:rPr>
                <w:sz w:val="28"/>
                <w:cs/>
              </w:rPr>
            </w:pPr>
            <w:r w:rsidRPr="009F26F4">
              <w:rPr>
                <w:rFonts w:hint="cs"/>
                <w:sz w:val="28"/>
                <w:cs/>
              </w:rPr>
              <w:t>3</w:t>
            </w:r>
            <w:r w:rsidR="00DC595C" w:rsidRPr="009F26F4">
              <w:rPr>
                <w:rFonts w:hint="cs"/>
                <w:sz w:val="28"/>
                <w:cs/>
              </w:rPr>
              <w:t>.</w:t>
            </w:r>
            <w:r w:rsidRPr="009F26F4">
              <w:rPr>
                <w:rFonts w:hint="cs"/>
                <w:sz w:val="28"/>
                <w:cs/>
              </w:rPr>
              <w:t>12</w:t>
            </w:r>
            <w:r w:rsidR="00DC595C" w:rsidRPr="009F26F4">
              <w:rPr>
                <w:rFonts w:hint="cs"/>
                <w:sz w:val="28"/>
                <w:cs/>
              </w:rPr>
              <w:t xml:space="preserve">  </w:t>
            </w:r>
            <w:r w:rsidR="009F26F4" w:rsidRPr="009F26F4">
              <w:rPr>
                <w:rFonts w:hint="cs"/>
                <w:sz w:val="28"/>
                <w:cs/>
              </w:rPr>
              <w:t>ส่งเสริมการดูแลรักษาสุขภาพที่เกิดจากโรคไม่ติดต่อ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9F26F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9F26F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50,000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9F26F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9F26F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50,000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9F26F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9F26F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50,000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9F26F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9F26F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9F26F4">
              <w:rPr>
                <w:rFonts w:ascii="Angsana New" w:hAnsi="Angsana New" w:hint="cs"/>
                <w:sz w:val="28"/>
                <w:cs/>
              </w:rPr>
              <w:t>150,000</w:t>
            </w:r>
          </w:p>
        </w:tc>
      </w:tr>
      <w:tr w:rsidR="00DC595C" w:rsidRPr="00A811A5">
        <w:trPr>
          <w:trHeight w:val="40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9F26F4" w:rsidRDefault="00701A4D" w:rsidP="009F26F4">
            <w:pPr>
              <w:rPr>
                <w:sz w:val="28"/>
                <w:cs/>
              </w:rPr>
            </w:pPr>
            <w:r w:rsidRPr="009F26F4">
              <w:rPr>
                <w:rFonts w:hint="cs"/>
                <w:sz w:val="28"/>
                <w:cs/>
              </w:rPr>
              <w:t>3</w:t>
            </w:r>
            <w:r w:rsidR="00DC595C" w:rsidRPr="009F26F4">
              <w:rPr>
                <w:rFonts w:hint="cs"/>
                <w:sz w:val="28"/>
                <w:cs/>
              </w:rPr>
              <w:t>.</w:t>
            </w:r>
            <w:r w:rsidRPr="009F26F4">
              <w:rPr>
                <w:rFonts w:hint="cs"/>
                <w:sz w:val="28"/>
                <w:cs/>
              </w:rPr>
              <w:t>13</w:t>
            </w:r>
            <w:r w:rsidR="00DC595C" w:rsidRPr="009F26F4">
              <w:rPr>
                <w:rFonts w:hint="cs"/>
                <w:sz w:val="28"/>
                <w:cs/>
              </w:rPr>
              <w:t xml:space="preserve">  </w:t>
            </w:r>
            <w:r w:rsidR="009F26F4" w:rsidRPr="009F26F4">
              <w:rPr>
                <w:rFonts w:hint="cs"/>
                <w:sz w:val="28"/>
                <w:cs/>
              </w:rPr>
              <w:t>สนับสนุนศูนย์อาสาสมัครป้องกันภัยฝ่ายพลเรือนท้องถิ่น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44E68" w:rsidRDefault="00C44E68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C44E68">
              <w:rPr>
                <w:rFonts w:ascii="Angsana New" w:hAnsi="Angsana New" w:hint="cs"/>
                <w:sz w:val="28"/>
                <w: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44E68" w:rsidRDefault="00C44E68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C44E68">
              <w:rPr>
                <w:rFonts w:ascii="Angsana New" w:hAnsi="Angsana New" w:hint="cs"/>
                <w:sz w:val="28"/>
                <w:cs/>
              </w:rPr>
              <w:t>930,000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44E68" w:rsidRDefault="00C44E68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C44E68">
              <w:rPr>
                <w:rFonts w:ascii="Angsana New" w:hAnsi="Angsana New" w:hint="cs"/>
                <w:sz w:val="28"/>
                <w: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44E68" w:rsidRDefault="00C44E68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C44E68">
              <w:rPr>
                <w:rFonts w:ascii="Angsana New" w:hAnsi="Angsana New" w:hint="cs"/>
                <w:sz w:val="28"/>
                <w:cs/>
              </w:rPr>
              <w:t>930,000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44E68" w:rsidRDefault="00C44E68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C44E68">
              <w:rPr>
                <w:rFonts w:ascii="Angsana New" w:hAnsi="Angsana New" w:hint="cs"/>
                <w:sz w:val="28"/>
                <w:cs/>
              </w:rPr>
              <w:t>9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44E68" w:rsidRDefault="00C44E68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C44E68">
              <w:rPr>
                <w:rFonts w:ascii="Angsana New" w:hAnsi="Angsana New" w:hint="cs"/>
                <w:sz w:val="28"/>
                <w:cs/>
              </w:rPr>
              <w:t>930,000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44E68" w:rsidRDefault="00C44E68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C44E68">
              <w:rPr>
                <w:rFonts w:ascii="Angsana New" w:hAnsi="Angsana New" w:hint="cs"/>
                <w:sz w:val="28"/>
                <w:cs/>
              </w:rPr>
              <w:t>27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C44E68" w:rsidRDefault="00C44E68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C44E68">
              <w:rPr>
                <w:rFonts w:ascii="Angsana New" w:hAnsi="Angsana New" w:hint="cs"/>
                <w:sz w:val="28"/>
                <w:cs/>
              </w:rPr>
              <w:t>2,790,000</w:t>
            </w:r>
          </w:p>
        </w:tc>
      </w:tr>
      <w:tr w:rsidR="00DC595C" w:rsidRPr="00A811A5">
        <w:trPr>
          <w:trHeight w:val="34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01A4D" w:rsidP="007749B4">
            <w:pPr>
              <w:rPr>
                <w:sz w:val="28"/>
                <w:cs/>
              </w:rPr>
            </w:pPr>
            <w:r w:rsidRPr="00687064">
              <w:rPr>
                <w:rFonts w:hint="cs"/>
                <w:sz w:val="28"/>
                <w:cs/>
              </w:rPr>
              <w:t>3</w:t>
            </w:r>
            <w:r w:rsidR="00DC595C" w:rsidRPr="00687064">
              <w:rPr>
                <w:rFonts w:hint="cs"/>
                <w:sz w:val="28"/>
                <w:cs/>
              </w:rPr>
              <w:t>.</w:t>
            </w:r>
            <w:r w:rsidRPr="00687064">
              <w:rPr>
                <w:rFonts w:hint="cs"/>
                <w:sz w:val="28"/>
                <w:cs/>
              </w:rPr>
              <w:t>14</w:t>
            </w:r>
            <w:r w:rsidR="00DC595C" w:rsidRPr="00687064">
              <w:rPr>
                <w:rFonts w:hint="cs"/>
                <w:sz w:val="28"/>
                <w:cs/>
              </w:rPr>
              <w:t xml:space="preserve">  </w:t>
            </w:r>
            <w:r w:rsidR="007749B4" w:rsidRPr="00687064">
              <w:rPr>
                <w:rFonts w:hint="cs"/>
                <w:sz w:val="28"/>
                <w:cs/>
              </w:rPr>
              <w:t>ส่งเสริมสนับสนุนการนำหลักการมีส่วนร่วมมาใช้ในการบริหารจัดการ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190,000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190,000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190,000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570,000</w:t>
            </w:r>
          </w:p>
        </w:tc>
      </w:tr>
      <w:tr w:rsidR="00DC595C" w:rsidRPr="00A811A5">
        <w:trPr>
          <w:trHeight w:val="39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01A4D" w:rsidP="005B6FF2">
            <w:pPr>
              <w:rPr>
                <w:sz w:val="28"/>
                <w:cs/>
              </w:rPr>
            </w:pPr>
            <w:r w:rsidRPr="00687064">
              <w:rPr>
                <w:rFonts w:hint="cs"/>
                <w:sz w:val="28"/>
                <w:cs/>
              </w:rPr>
              <w:t>3</w:t>
            </w:r>
            <w:r w:rsidR="00DC595C" w:rsidRPr="00687064">
              <w:rPr>
                <w:rFonts w:hint="cs"/>
                <w:sz w:val="28"/>
                <w:cs/>
              </w:rPr>
              <w:t>.</w:t>
            </w:r>
            <w:r w:rsidRPr="00687064">
              <w:rPr>
                <w:rFonts w:hint="cs"/>
                <w:sz w:val="28"/>
                <w:cs/>
              </w:rPr>
              <w:t>15</w:t>
            </w:r>
            <w:r w:rsidR="00DC595C" w:rsidRPr="00687064">
              <w:rPr>
                <w:rFonts w:hint="cs"/>
                <w:sz w:val="28"/>
                <w:cs/>
              </w:rPr>
              <w:t xml:space="preserve">  การประยุกต์ใช้อนุ</w:t>
            </w:r>
            <w:proofErr w:type="spellStart"/>
            <w:r w:rsidR="00DC595C" w:rsidRPr="00687064">
              <w:rPr>
                <w:rFonts w:hint="cs"/>
                <w:sz w:val="28"/>
                <w:cs/>
              </w:rPr>
              <w:t>โล</w:t>
            </w:r>
            <w:proofErr w:type="spellEnd"/>
            <w:r w:rsidR="00DC595C" w:rsidRPr="00687064">
              <w:rPr>
                <w:rFonts w:hint="cs"/>
                <w:sz w:val="28"/>
                <w:cs/>
              </w:rPr>
              <w:t>ตุลาการเพื่อพิจารณาข้อพิพาททางการปกครอง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0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B32C3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0</w:t>
            </w:r>
          </w:p>
        </w:tc>
      </w:tr>
      <w:tr w:rsidR="00DC595C" w:rsidRPr="00A811A5">
        <w:trPr>
          <w:trHeight w:val="270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01A4D" w:rsidP="005B6FF2">
            <w:pPr>
              <w:rPr>
                <w:sz w:val="28"/>
                <w:cs/>
              </w:rPr>
            </w:pPr>
            <w:r w:rsidRPr="00687064">
              <w:rPr>
                <w:rFonts w:hint="cs"/>
                <w:sz w:val="28"/>
                <w:cs/>
              </w:rPr>
              <w:t>3</w:t>
            </w:r>
            <w:r w:rsidR="00DC595C" w:rsidRPr="00687064">
              <w:rPr>
                <w:rFonts w:hint="cs"/>
                <w:sz w:val="28"/>
                <w:cs/>
              </w:rPr>
              <w:t>.</w:t>
            </w:r>
            <w:r w:rsidRPr="00687064">
              <w:rPr>
                <w:rFonts w:hint="cs"/>
                <w:sz w:val="28"/>
                <w:cs/>
              </w:rPr>
              <w:t>16</w:t>
            </w:r>
            <w:r w:rsidR="00DC595C" w:rsidRPr="00687064">
              <w:rPr>
                <w:rFonts w:hint="cs"/>
                <w:sz w:val="28"/>
                <w:cs/>
              </w:rPr>
              <w:t xml:space="preserve">  การบริการประชาชน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610,000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460,000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460,000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1,530,000</w:t>
            </w:r>
          </w:p>
        </w:tc>
      </w:tr>
      <w:tr w:rsidR="00DC595C" w:rsidRPr="00A811A5">
        <w:trPr>
          <w:trHeight w:val="46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01A4D" w:rsidP="00E26DC6">
            <w:pPr>
              <w:rPr>
                <w:sz w:val="28"/>
                <w:cs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3</w:t>
            </w:r>
            <w:r w:rsidR="00DC595C" w:rsidRPr="00687064">
              <w:rPr>
                <w:rFonts w:ascii="Angsana New" w:hAnsi="Angsana New" w:hint="cs"/>
                <w:sz w:val="28"/>
                <w:cs/>
              </w:rPr>
              <w:t>.</w:t>
            </w:r>
            <w:r w:rsidRPr="00687064">
              <w:rPr>
                <w:rFonts w:ascii="Angsana New" w:hAnsi="Angsana New" w:hint="cs"/>
                <w:sz w:val="28"/>
                <w:cs/>
              </w:rPr>
              <w:t>17</w:t>
            </w:r>
            <w:r w:rsidR="00DC595C" w:rsidRPr="00687064">
              <w:rPr>
                <w:rFonts w:ascii="Angsana New" w:hAnsi="Angsana New" w:hint="cs"/>
                <w:sz w:val="28"/>
                <w:cs/>
              </w:rPr>
              <w:t xml:space="preserve">  การส่งเสริมสนับสนุนการกีฬาและนันทนาการ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590,000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490,000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5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490,000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14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094BE8">
            <w:pPr>
              <w:jc w:val="center"/>
              <w:rPr>
                <w:rFonts w:ascii="Angsana New" w:hAnsi="Angsana New"/>
                <w:sz w:val="28"/>
              </w:rPr>
            </w:pPr>
            <w:r w:rsidRPr="00687064">
              <w:rPr>
                <w:rFonts w:ascii="Angsana New" w:hAnsi="Angsana New" w:hint="cs"/>
                <w:sz w:val="28"/>
                <w:cs/>
              </w:rPr>
              <w:t>1,570,000</w:t>
            </w:r>
          </w:p>
        </w:tc>
      </w:tr>
      <w:tr w:rsidR="00DC595C" w:rsidRPr="00A811A5">
        <w:trPr>
          <w:trHeight w:val="495"/>
        </w:trPr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E91D6C" w:rsidP="00E26DC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870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766FE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870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186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766FE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870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25,131,200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870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766FE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870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18,970,200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3927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870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136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595C" w:rsidRPr="00687064" w:rsidRDefault="007749B4" w:rsidP="00766FE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870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14,850,200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5D" w:rsidRPr="00687064" w:rsidRDefault="007749B4" w:rsidP="00FF535D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687064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475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535D" w:rsidRPr="00687064" w:rsidRDefault="00951F11" w:rsidP="00766FE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58,951,600</w:t>
            </w:r>
          </w:p>
        </w:tc>
      </w:tr>
    </w:tbl>
    <w:p w:rsidR="0063121E" w:rsidRPr="00A811A5" w:rsidRDefault="0063121E" w:rsidP="00725DB4">
      <w:pPr>
        <w:rPr>
          <w:rFonts w:cs="AngsanaUPC"/>
          <w:color w:val="FF0000"/>
          <w:sz w:val="32"/>
          <w:szCs w:val="32"/>
        </w:rPr>
      </w:pPr>
    </w:p>
    <w:p w:rsidR="00094BE8" w:rsidRPr="00A811A5" w:rsidRDefault="00094BE8" w:rsidP="00725DB4">
      <w:pPr>
        <w:rPr>
          <w:rFonts w:cs="AngsanaUPC"/>
          <w:color w:val="FF0000"/>
          <w:sz w:val="32"/>
          <w:szCs w:val="32"/>
        </w:rPr>
      </w:pPr>
    </w:p>
    <w:p w:rsidR="00094BE8" w:rsidRPr="00A811A5" w:rsidRDefault="00094BE8" w:rsidP="00725DB4">
      <w:pPr>
        <w:rPr>
          <w:rFonts w:cs="AngsanaUPC"/>
          <w:color w:val="FF0000"/>
          <w:sz w:val="32"/>
          <w:szCs w:val="32"/>
        </w:rPr>
      </w:pPr>
    </w:p>
    <w:tbl>
      <w:tblPr>
        <w:tblW w:w="15821" w:type="dxa"/>
        <w:tblInd w:w="-792" w:type="dxa"/>
        <w:tblLook w:val="0000"/>
      </w:tblPr>
      <w:tblGrid>
        <w:gridCol w:w="6660"/>
        <w:gridCol w:w="1080"/>
        <w:gridCol w:w="1260"/>
        <w:gridCol w:w="1080"/>
        <w:gridCol w:w="1260"/>
        <w:gridCol w:w="991"/>
        <w:gridCol w:w="1226"/>
        <w:gridCol w:w="991"/>
        <w:gridCol w:w="1273"/>
      </w:tblGrid>
      <w:tr w:rsidR="005B6FF2" w:rsidRPr="00A811A5">
        <w:trPr>
          <w:trHeight w:val="342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B460EA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 xml:space="preserve">ปี </w:t>
            </w:r>
            <w:r w:rsidR="00701A4D" w:rsidRPr="00B460EA">
              <w:rPr>
                <w:rFonts w:ascii="Angsana New" w:hAnsi="Angsana New"/>
                <w:sz w:val="32"/>
                <w:szCs w:val="32"/>
                <w:cs/>
              </w:rPr>
              <w:t>255</w:t>
            </w:r>
            <w:r w:rsidR="0040420F" w:rsidRPr="00B460EA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 xml:space="preserve">ปี </w:t>
            </w:r>
            <w:r w:rsidR="00701A4D" w:rsidRPr="00B460EA">
              <w:rPr>
                <w:rFonts w:ascii="Angsana New" w:hAnsi="Angsana New"/>
                <w:sz w:val="32"/>
                <w:szCs w:val="32"/>
                <w:cs/>
              </w:rPr>
              <w:t>255</w:t>
            </w:r>
            <w:r w:rsidR="0040420F" w:rsidRPr="00B460EA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ปี</w:t>
            </w:r>
            <w:r w:rsidRPr="00B460EA">
              <w:rPr>
                <w:rFonts w:ascii="Angsana New" w:hAnsi="Angsana New"/>
                <w:sz w:val="32"/>
                <w:szCs w:val="32"/>
              </w:rPr>
              <w:t xml:space="preserve">  </w:t>
            </w:r>
            <w:r w:rsidR="00701A4D" w:rsidRPr="00B460EA">
              <w:rPr>
                <w:rFonts w:ascii="Angsana New" w:hAnsi="Angsana New"/>
                <w:sz w:val="32"/>
                <w:szCs w:val="32"/>
                <w:cs/>
              </w:rPr>
              <w:t>25</w:t>
            </w:r>
            <w:r w:rsidR="0040420F" w:rsidRPr="00B460EA">
              <w:rPr>
                <w:rFonts w:ascii="Angsana New" w:hAnsi="Angsana New" w:hint="cs"/>
                <w:sz w:val="32"/>
                <w:szCs w:val="32"/>
                <w:cs/>
              </w:rPr>
              <w:t>60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รวม</w:t>
            </w:r>
          </w:p>
        </w:tc>
      </w:tr>
      <w:tr w:rsidR="005B6FF2" w:rsidRPr="00A811A5">
        <w:trPr>
          <w:trHeight w:val="268"/>
        </w:trPr>
        <w:tc>
          <w:tcPr>
            <w:tcW w:w="6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จำนวน</w:t>
            </w:r>
          </w:p>
        </w:tc>
        <w:tc>
          <w:tcPr>
            <w:tcW w:w="12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งบประมาณ</w:t>
            </w:r>
          </w:p>
        </w:tc>
      </w:tr>
      <w:tr w:rsidR="005B6FF2" w:rsidRPr="00A811A5">
        <w:trPr>
          <w:trHeight w:val="360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F2" w:rsidRPr="00B460EA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F2" w:rsidRPr="00B460EA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F2" w:rsidRPr="00B460EA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6FF2" w:rsidRPr="00B460EA" w:rsidRDefault="005B6FF2" w:rsidP="00E26DC6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/>
                <w:sz w:val="32"/>
                <w:szCs w:val="32"/>
                <w:cs/>
              </w:rPr>
              <w:t>โครงการ</w:t>
            </w:r>
          </w:p>
        </w:tc>
        <w:tc>
          <w:tcPr>
            <w:tcW w:w="12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B6FF2" w:rsidRPr="00B460EA" w:rsidRDefault="005B6FF2" w:rsidP="00E26DC6">
            <w:pPr>
              <w:rPr>
                <w:rFonts w:ascii="Angsana New" w:hAnsi="Angsana New"/>
                <w:sz w:val="32"/>
                <w:szCs w:val="32"/>
              </w:rPr>
            </w:pPr>
          </w:p>
        </w:tc>
      </w:tr>
      <w:tr w:rsidR="00E91D6C" w:rsidRPr="00A811A5">
        <w:trPr>
          <w:trHeight w:val="1605"/>
        </w:trPr>
        <w:tc>
          <w:tcPr>
            <w:tcW w:w="6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701A4D" w:rsidP="005B6FF2">
            <w:pPr>
              <w:rPr>
                <w:b/>
                <w:bCs/>
                <w:sz w:val="32"/>
                <w:szCs w:val="32"/>
              </w:rPr>
            </w:pPr>
            <w:r w:rsidRPr="00B460EA">
              <w:rPr>
                <w:rFonts w:hint="cs"/>
                <w:b/>
                <w:bCs/>
                <w:sz w:val="32"/>
                <w:szCs w:val="32"/>
                <w:cs/>
              </w:rPr>
              <w:t>4</w:t>
            </w:r>
            <w:r w:rsidR="00E91D6C" w:rsidRPr="00B460EA">
              <w:rPr>
                <w:rFonts w:hint="cs"/>
                <w:b/>
                <w:bCs/>
                <w:sz w:val="32"/>
                <w:szCs w:val="32"/>
                <w:cs/>
              </w:rPr>
              <w:t>.  ยุทธศาสตร์การพัฒนาด้านศิลปวัฒนธรรม จารีตประเพณี และภูมิปัญญาท้องถิ่น</w:t>
            </w:r>
          </w:p>
          <w:p w:rsidR="00E91D6C" w:rsidRPr="00B460EA" w:rsidRDefault="00E91D6C" w:rsidP="005B6FF2">
            <w:pPr>
              <w:rPr>
                <w:b/>
                <w:bCs/>
                <w:sz w:val="32"/>
                <w:szCs w:val="32"/>
              </w:rPr>
            </w:pPr>
            <w:r w:rsidRPr="00B460EA">
              <w:rPr>
                <w:rFonts w:hint="cs"/>
                <w:b/>
                <w:bCs/>
                <w:sz w:val="32"/>
                <w:szCs w:val="32"/>
                <w:cs/>
              </w:rPr>
              <w:tab/>
            </w:r>
          </w:p>
          <w:p w:rsidR="00E91D6C" w:rsidRPr="00B460EA" w:rsidRDefault="00701A4D" w:rsidP="005B6FF2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460EA">
              <w:rPr>
                <w:rFonts w:hint="cs"/>
                <w:sz w:val="32"/>
                <w:szCs w:val="32"/>
                <w:cs/>
              </w:rPr>
              <w:t>4</w:t>
            </w:r>
            <w:r w:rsidR="00E91D6C" w:rsidRPr="00B460EA">
              <w:rPr>
                <w:rFonts w:hint="cs"/>
                <w:sz w:val="32"/>
                <w:szCs w:val="32"/>
                <w:cs/>
              </w:rPr>
              <w:t>.</w:t>
            </w:r>
            <w:r w:rsidRPr="00B460EA">
              <w:rPr>
                <w:rFonts w:hint="cs"/>
                <w:sz w:val="32"/>
                <w:szCs w:val="32"/>
                <w:cs/>
              </w:rPr>
              <w:t>1</w:t>
            </w:r>
            <w:r w:rsidR="00E91D6C" w:rsidRPr="00B460EA">
              <w:rPr>
                <w:rFonts w:hint="cs"/>
                <w:sz w:val="32"/>
                <w:szCs w:val="32"/>
                <w:cs/>
              </w:rPr>
              <w:t xml:space="preserve">  ส่งเสริมพุทธศาสนา</w:t>
            </w:r>
            <w:r w:rsidR="00BA1F9B" w:rsidRPr="00B460EA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  <w:r w:rsidR="00BA1F9B" w:rsidRPr="00B460EA">
              <w:rPr>
                <w:rFonts w:ascii="Angsana New" w:hAnsi="Angsana New" w:hint="cs"/>
                <w:sz w:val="32"/>
                <w:szCs w:val="32"/>
                <w:cs/>
              </w:rPr>
              <w:t>และศาสนาอื่นๆ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C44E34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1F9B" w:rsidRPr="00B460EA" w:rsidRDefault="00BA1F9B" w:rsidP="00BA1F9B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110,000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110,000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C44E34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110,000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330,000</w:t>
            </w:r>
          </w:p>
        </w:tc>
      </w:tr>
      <w:tr w:rsidR="00E91D6C" w:rsidRPr="00A811A5">
        <w:trPr>
          <w:trHeight w:val="810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701A4D" w:rsidP="005B6FF2">
            <w:pPr>
              <w:rPr>
                <w:b/>
                <w:bCs/>
                <w:sz w:val="32"/>
                <w:szCs w:val="32"/>
                <w:cs/>
              </w:rPr>
            </w:pPr>
            <w:r w:rsidRPr="00B460EA">
              <w:rPr>
                <w:rFonts w:hint="cs"/>
                <w:sz w:val="32"/>
                <w:szCs w:val="32"/>
                <w:cs/>
              </w:rPr>
              <w:t>4</w:t>
            </w:r>
            <w:r w:rsidR="00E91D6C" w:rsidRPr="00B460EA">
              <w:rPr>
                <w:rFonts w:hint="cs"/>
                <w:sz w:val="32"/>
                <w:szCs w:val="32"/>
                <w:cs/>
              </w:rPr>
              <w:t>.</w:t>
            </w:r>
            <w:r w:rsidRPr="00B460EA">
              <w:rPr>
                <w:rFonts w:hint="cs"/>
                <w:sz w:val="32"/>
                <w:szCs w:val="32"/>
                <w:cs/>
              </w:rPr>
              <w:t>2</w:t>
            </w:r>
            <w:r w:rsidR="00E91D6C" w:rsidRPr="00B460EA">
              <w:rPr>
                <w:rFonts w:hint="cs"/>
                <w:sz w:val="32"/>
                <w:szCs w:val="32"/>
                <w:cs/>
              </w:rPr>
              <w:t xml:space="preserve"> ส่งเสริมและสนับสนุนศิลปวัฒนธรรมและภูมิปัญญาท้องถิ่น</w:t>
            </w:r>
            <w:r w:rsidR="00E91D6C" w:rsidRPr="00B460EA">
              <w:rPr>
                <w:sz w:val="32"/>
                <w:szCs w:val="32"/>
              </w:rPr>
              <w:t xml:space="preserve"> </w:t>
            </w:r>
            <w:r w:rsidR="00E91D6C" w:rsidRPr="00B460EA">
              <w:rPr>
                <w:rFonts w:hint="cs"/>
                <w:sz w:val="32"/>
                <w:szCs w:val="32"/>
                <w:cs/>
              </w:rPr>
              <w:t>และปราชญ์ชาวบ้าน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985,000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1,045,000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920,000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8F3B7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23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2,950,000</w:t>
            </w:r>
          </w:p>
        </w:tc>
      </w:tr>
      <w:tr w:rsidR="00E91D6C" w:rsidRPr="00A811A5" w:rsidTr="00C44E34">
        <w:trPr>
          <w:trHeight w:val="1058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E28" w:rsidRPr="00B460EA" w:rsidRDefault="00701A4D" w:rsidP="00C44E34">
            <w:pPr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460EA">
              <w:rPr>
                <w:rFonts w:hint="cs"/>
                <w:sz w:val="32"/>
                <w:szCs w:val="32"/>
                <w:cs/>
              </w:rPr>
              <w:t>4</w:t>
            </w:r>
            <w:r w:rsidR="00E91D6C" w:rsidRPr="00B460EA">
              <w:rPr>
                <w:rFonts w:hint="cs"/>
                <w:sz w:val="32"/>
                <w:szCs w:val="32"/>
                <w:cs/>
              </w:rPr>
              <w:t>.</w:t>
            </w:r>
            <w:r w:rsidRPr="00B460EA">
              <w:rPr>
                <w:rFonts w:hint="cs"/>
                <w:sz w:val="32"/>
                <w:szCs w:val="32"/>
                <w:cs/>
              </w:rPr>
              <w:t>3</w:t>
            </w:r>
            <w:r w:rsidR="00E91D6C" w:rsidRPr="00B460EA">
              <w:rPr>
                <w:rFonts w:hint="cs"/>
                <w:sz w:val="32"/>
                <w:szCs w:val="32"/>
                <w:cs/>
              </w:rPr>
              <w:t xml:space="preserve">  ส่งเสริมการจัดเทศกาล และงานประเพณีที่สำคัญของท้องถิ่นเพื่อการท่องเที่ยว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C44E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545,000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985779" w:rsidP="00C44E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320,000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985779" w:rsidP="00C44E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3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C44E34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220,000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C44E34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1,085,000</w:t>
            </w:r>
          </w:p>
        </w:tc>
      </w:tr>
      <w:tr w:rsidR="00E91D6C" w:rsidRPr="00A811A5">
        <w:trPr>
          <w:trHeight w:val="34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E91D6C" w:rsidP="005B6FF2">
            <w:pPr>
              <w:rPr>
                <w:b/>
                <w:bCs/>
                <w:sz w:val="32"/>
                <w:szCs w:val="32"/>
                <w:cs/>
              </w:rPr>
            </w:pPr>
            <w:r w:rsidRPr="00B460EA">
              <w:rPr>
                <w:rFonts w:hint="cs"/>
                <w:b/>
                <w:bCs/>
                <w:sz w:val="32"/>
                <w:szCs w:val="32"/>
                <w:cs/>
              </w:rPr>
              <w:t xml:space="preserve">                                                        รวม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1,640,000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1,475,000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12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1,250,000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49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sz w:val="32"/>
                <w:szCs w:val="32"/>
                <w:cs/>
              </w:rPr>
              <w:t>4,365,000</w:t>
            </w:r>
          </w:p>
        </w:tc>
      </w:tr>
      <w:tr w:rsidR="00E91D6C" w:rsidRPr="00A811A5">
        <w:trPr>
          <w:trHeight w:val="495"/>
        </w:trPr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E91D6C" w:rsidP="00E26DC6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  <w:cs/>
              </w:rPr>
            </w:pPr>
            <w:r w:rsidRPr="00B46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E91D6C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A4646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35,356,200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209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A4646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27,880,200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3927FE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188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A4646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24,415,200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4675FB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646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1D6C" w:rsidRPr="00B460EA" w:rsidRDefault="00BA1F9B" w:rsidP="00A4646F">
            <w:pPr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  <w:r w:rsidRPr="00B460EA">
              <w:rPr>
                <w:rFonts w:ascii="Angsana New" w:hAnsi="Angsana New" w:hint="cs"/>
                <w:b/>
                <w:bCs/>
                <w:sz w:val="32"/>
                <w:szCs w:val="32"/>
                <w:cs/>
              </w:rPr>
              <w:t>87,651,600</w:t>
            </w:r>
          </w:p>
        </w:tc>
      </w:tr>
    </w:tbl>
    <w:p w:rsidR="0086133C" w:rsidRPr="00A811A5" w:rsidRDefault="0086133C" w:rsidP="00AB1D93">
      <w:pPr>
        <w:rPr>
          <w:color w:val="FF0000"/>
          <w:sz w:val="32"/>
          <w:szCs w:val="32"/>
          <w:cs/>
        </w:rPr>
        <w:sectPr w:rsidR="0086133C" w:rsidRPr="00A811A5" w:rsidSect="000062BC">
          <w:pgSz w:w="16838" w:h="11906" w:orient="landscape" w:code="9"/>
          <w:pgMar w:top="964" w:right="1440" w:bottom="181" w:left="1440" w:header="709" w:footer="709" w:gutter="0"/>
          <w:cols w:space="708"/>
          <w:docGrid w:linePitch="360"/>
        </w:sectPr>
      </w:pPr>
    </w:p>
    <w:p w:rsidR="0086133C" w:rsidRPr="00A811A5" w:rsidRDefault="0086133C" w:rsidP="00EA744F">
      <w:pPr>
        <w:rPr>
          <w:b/>
          <w:bCs/>
          <w:color w:val="FF0000"/>
          <w:sz w:val="60"/>
          <w:szCs w:val="60"/>
        </w:rPr>
      </w:pPr>
    </w:p>
    <w:p w:rsidR="0086133C" w:rsidRPr="00A811A5" w:rsidRDefault="0086133C" w:rsidP="0086133C">
      <w:pPr>
        <w:jc w:val="center"/>
        <w:rPr>
          <w:b/>
          <w:bCs/>
          <w:color w:val="FF0000"/>
          <w:sz w:val="60"/>
          <w:szCs w:val="60"/>
        </w:rPr>
      </w:pPr>
    </w:p>
    <w:p w:rsidR="00EA744F" w:rsidRPr="00A811A5" w:rsidRDefault="00EA744F" w:rsidP="0086133C">
      <w:pPr>
        <w:jc w:val="center"/>
        <w:rPr>
          <w:b/>
          <w:bCs/>
          <w:color w:val="FF0000"/>
          <w:sz w:val="60"/>
          <w:szCs w:val="60"/>
        </w:rPr>
      </w:pPr>
    </w:p>
    <w:p w:rsidR="00EA744F" w:rsidRPr="00A811A5" w:rsidRDefault="00EA744F" w:rsidP="0086133C">
      <w:pPr>
        <w:jc w:val="center"/>
        <w:rPr>
          <w:b/>
          <w:bCs/>
          <w:color w:val="FF0000"/>
          <w:sz w:val="60"/>
          <w:szCs w:val="60"/>
        </w:rPr>
      </w:pPr>
    </w:p>
    <w:p w:rsidR="00EA744F" w:rsidRPr="00A811A5" w:rsidRDefault="00EA744F" w:rsidP="0086133C">
      <w:pPr>
        <w:jc w:val="center"/>
        <w:rPr>
          <w:b/>
          <w:bCs/>
          <w:color w:val="FF0000"/>
          <w:sz w:val="60"/>
          <w:szCs w:val="60"/>
        </w:rPr>
      </w:pPr>
    </w:p>
    <w:p w:rsidR="006F4E28" w:rsidRDefault="006F4E28" w:rsidP="0086133C">
      <w:pPr>
        <w:jc w:val="center"/>
        <w:rPr>
          <w:b/>
          <w:bCs/>
          <w:sz w:val="60"/>
          <w:szCs w:val="60"/>
        </w:rPr>
      </w:pPr>
    </w:p>
    <w:p w:rsidR="006F4E28" w:rsidRDefault="006F4E28" w:rsidP="00BB6048">
      <w:pPr>
        <w:rPr>
          <w:b/>
          <w:bCs/>
          <w:sz w:val="60"/>
          <w:szCs w:val="60"/>
        </w:rPr>
      </w:pPr>
    </w:p>
    <w:p w:rsidR="0086133C" w:rsidRDefault="0086133C" w:rsidP="0086133C">
      <w:pPr>
        <w:jc w:val="center"/>
        <w:rPr>
          <w:b/>
          <w:bCs/>
          <w:sz w:val="60"/>
          <w:szCs w:val="60"/>
        </w:rPr>
      </w:pPr>
      <w:r>
        <w:rPr>
          <w:rFonts w:hint="cs"/>
          <w:b/>
          <w:bCs/>
          <w:sz w:val="60"/>
          <w:szCs w:val="60"/>
          <w:cs/>
        </w:rPr>
        <w:t xml:space="preserve">ส่วนที่  </w:t>
      </w:r>
      <w:r w:rsidR="00701A4D">
        <w:rPr>
          <w:rFonts w:hint="cs"/>
          <w:b/>
          <w:bCs/>
          <w:sz w:val="60"/>
          <w:szCs w:val="60"/>
          <w:cs/>
        </w:rPr>
        <w:t>6</w:t>
      </w:r>
    </w:p>
    <w:p w:rsidR="0086133C" w:rsidRDefault="0086133C" w:rsidP="0086133C">
      <w:pPr>
        <w:jc w:val="center"/>
        <w:rPr>
          <w:b/>
          <w:bCs/>
          <w:sz w:val="60"/>
          <w:szCs w:val="60"/>
        </w:rPr>
      </w:pPr>
    </w:p>
    <w:p w:rsidR="0086133C" w:rsidRDefault="0086133C" w:rsidP="0086133C">
      <w:pPr>
        <w:spacing w:line="360" w:lineRule="auto"/>
        <w:ind w:left="360"/>
        <w:jc w:val="center"/>
        <w:rPr>
          <w:b/>
          <w:bCs/>
          <w:sz w:val="60"/>
          <w:szCs w:val="60"/>
        </w:rPr>
      </w:pPr>
      <w:r>
        <w:rPr>
          <w:rFonts w:hint="cs"/>
          <w:b/>
          <w:bCs/>
          <w:sz w:val="60"/>
          <w:szCs w:val="60"/>
          <w:cs/>
        </w:rPr>
        <w:t>การนำแผนพัฒนาสามปีไปสู่การปฏิบัติ</w:t>
      </w:r>
    </w:p>
    <w:p w:rsidR="0086133C" w:rsidRDefault="0086133C" w:rsidP="0086133C">
      <w:pPr>
        <w:spacing w:line="360" w:lineRule="auto"/>
        <w:ind w:left="360"/>
        <w:jc w:val="center"/>
        <w:rPr>
          <w:b/>
          <w:bCs/>
          <w:sz w:val="60"/>
          <w:szCs w:val="60"/>
        </w:rPr>
      </w:pPr>
      <w:r>
        <w:rPr>
          <w:rFonts w:hint="cs"/>
          <w:b/>
          <w:bCs/>
          <w:sz w:val="60"/>
          <w:szCs w:val="60"/>
          <w:cs/>
        </w:rPr>
        <w:t>และการติดตามประเมินผล</w:t>
      </w:r>
    </w:p>
    <w:p w:rsidR="0086133C" w:rsidRDefault="0086133C" w:rsidP="0086133C">
      <w:pPr>
        <w:spacing w:line="360" w:lineRule="auto"/>
        <w:ind w:left="360"/>
        <w:jc w:val="center"/>
        <w:rPr>
          <w:b/>
          <w:bCs/>
          <w:sz w:val="60"/>
          <w:szCs w:val="60"/>
        </w:rPr>
      </w:pPr>
    </w:p>
    <w:p w:rsidR="0086133C" w:rsidRDefault="0086133C" w:rsidP="0086133C">
      <w:pPr>
        <w:rPr>
          <w:b/>
          <w:bCs/>
          <w:sz w:val="60"/>
          <w:szCs w:val="60"/>
        </w:rPr>
      </w:pPr>
    </w:p>
    <w:p w:rsidR="0086133C" w:rsidRDefault="0086133C" w:rsidP="0086133C">
      <w:pPr>
        <w:ind w:left="360"/>
        <w:rPr>
          <w:b/>
          <w:bCs/>
          <w:sz w:val="60"/>
          <w:szCs w:val="60"/>
        </w:rPr>
      </w:pPr>
    </w:p>
    <w:p w:rsidR="0086133C" w:rsidRDefault="0086133C" w:rsidP="0086133C">
      <w:pPr>
        <w:ind w:left="360"/>
        <w:rPr>
          <w:b/>
          <w:bCs/>
          <w:sz w:val="36"/>
          <w:szCs w:val="36"/>
        </w:rPr>
      </w:pPr>
    </w:p>
    <w:p w:rsidR="00EA744F" w:rsidRDefault="00EA744F" w:rsidP="0086133C">
      <w:pPr>
        <w:ind w:left="360"/>
        <w:rPr>
          <w:b/>
          <w:bCs/>
          <w:sz w:val="36"/>
          <w:szCs w:val="36"/>
        </w:rPr>
      </w:pPr>
    </w:p>
    <w:p w:rsidR="00EA744F" w:rsidRDefault="00EA744F" w:rsidP="0086133C">
      <w:pPr>
        <w:ind w:left="360"/>
        <w:rPr>
          <w:b/>
          <w:bCs/>
          <w:sz w:val="36"/>
          <w:szCs w:val="36"/>
        </w:rPr>
      </w:pPr>
    </w:p>
    <w:p w:rsidR="00EA744F" w:rsidRDefault="00EA744F" w:rsidP="0086133C">
      <w:pPr>
        <w:ind w:left="360"/>
        <w:rPr>
          <w:b/>
          <w:bCs/>
          <w:sz w:val="36"/>
          <w:szCs w:val="36"/>
        </w:rPr>
      </w:pPr>
    </w:p>
    <w:p w:rsidR="00EA744F" w:rsidRDefault="00EA744F" w:rsidP="0086133C">
      <w:pPr>
        <w:ind w:left="360"/>
        <w:rPr>
          <w:b/>
          <w:bCs/>
          <w:sz w:val="36"/>
          <w:szCs w:val="36"/>
        </w:rPr>
      </w:pPr>
    </w:p>
    <w:p w:rsidR="00EA744F" w:rsidRDefault="00EA744F" w:rsidP="0086133C">
      <w:pPr>
        <w:ind w:left="360"/>
        <w:rPr>
          <w:b/>
          <w:bCs/>
          <w:sz w:val="36"/>
          <w:szCs w:val="36"/>
        </w:rPr>
      </w:pPr>
    </w:p>
    <w:p w:rsidR="00EA744F" w:rsidRDefault="00EA744F" w:rsidP="0086133C">
      <w:pPr>
        <w:ind w:left="360"/>
        <w:rPr>
          <w:b/>
          <w:bCs/>
          <w:sz w:val="36"/>
          <w:szCs w:val="36"/>
        </w:rPr>
      </w:pPr>
    </w:p>
    <w:p w:rsidR="0086133C" w:rsidRDefault="0086133C" w:rsidP="0086133C">
      <w:pPr>
        <w:ind w:left="360"/>
        <w:rPr>
          <w:b/>
          <w:bCs/>
          <w:sz w:val="36"/>
          <w:szCs w:val="36"/>
        </w:rPr>
      </w:pPr>
    </w:p>
    <w:p w:rsidR="0086133C" w:rsidRPr="00EE38F9" w:rsidRDefault="0086133C" w:rsidP="0086133C">
      <w:pPr>
        <w:jc w:val="right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ind w:left="360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>การนำแผนพัฒนาสามปีไปสู่การปฏิบัติ</w:t>
      </w:r>
    </w:p>
    <w:p w:rsidR="0086133C" w:rsidRPr="00EE38F9" w:rsidRDefault="0086133C" w:rsidP="0086133C">
      <w:pPr>
        <w:ind w:left="360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>และการติดตามประเมินผล</w:t>
      </w:r>
    </w:p>
    <w:p w:rsidR="0086133C" w:rsidRPr="00EE38F9" w:rsidRDefault="0086133C" w:rsidP="0086133C">
      <w:pPr>
        <w:ind w:left="36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86133C" w:rsidP="0086133C">
      <w:pPr>
        <w:ind w:left="360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EE38F9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การนำแผนพัฒนาสามปีไปสู่การปฏิบัติ</w:t>
      </w:r>
    </w:p>
    <w:p w:rsidR="0086133C" w:rsidRPr="00EE38F9" w:rsidRDefault="0086133C" w:rsidP="0086133C">
      <w:pPr>
        <w:ind w:left="360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  <w:t xml:space="preserve">ระเบียบกระทรวงมหาดไทย ว่าด้วยการจัดทำแผนพัฒนาขององค์กรปกครองส่วนท้องถิ่น  พ.ศ. </w:t>
      </w:r>
      <w:r w:rsidR="00701A4D">
        <w:rPr>
          <w:rFonts w:ascii="Cordia New" w:hAnsi="Cordia New" w:cs="Cordia New"/>
          <w:sz w:val="30"/>
          <w:szCs w:val="30"/>
          <w:cs/>
        </w:rPr>
        <w:t>2548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ได้กำหนดแนวทางในการนำแผนพัฒนาสามปีไปสู่การปฏิบัติ  ดังนี้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numPr>
          <w:ilvl w:val="0"/>
          <w:numId w:val="5"/>
        </w:num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ให้ผู้บริหารท้องถิ่นประกาศใช้แผนพัฒนาที่อนุมัติแล้ว  และนำไปปฏิบัติ  รวมทั้งแจ้งสภาท้องถิ่น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คณะกรรมการบริหารงานจังหวัดแบบ</w:t>
      </w:r>
      <w:proofErr w:type="spellStart"/>
      <w:r w:rsidRPr="00EE38F9">
        <w:rPr>
          <w:rFonts w:ascii="Cordia New" w:hAnsi="Cordia New" w:cs="Cordia New"/>
          <w:sz w:val="30"/>
          <w:szCs w:val="30"/>
          <w:cs/>
        </w:rPr>
        <w:t>บูรณา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>การ  องค์การบริหารส่วนจังหวัด  อำเภอ  หน่วยงานที่เกี่ยวข้อง  และประกาศให้ประชาชนในท้องถิ่นทราบโดยทั่วกัน  ภายในสิบห้าวัน  นับแต่วันที่ประกาศใช้และปิดประกาศโดยเปิดเผยไม่น้อยกว่าสามสิบวัน</w:t>
      </w:r>
    </w:p>
    <w:p w:rsidR="0086133C" w:rsidRPr="00EE38F9" w:rsidRDefault="0086133C" w:rsidP="0086133C">
      <w:pPr>
        <w:numPr>
          <w:ilvl w:val="0"/>
          <w:numId w:val="5"/>
        </w:num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ให้องค์กรปกครองส่วนท้องถิ่นใช้แผนพัฒนาสามปี</w:t>
      </w:r>
      <w:r w:rsidRPr="00EE38F9">
        <w:rPr>
          <w:rFonts w:ascii="Cordia New" w:hAnsi="Cordia New" w:cs="Cordia New"/>
          <w:sz w:val="30"/>
          <w:szCs w:val="30"/>
        </w:rPr>
        <w:t xml:space="preserve">  </w:t>
      </w:r>
      <w:r w:rsidRPr="00EE38F9">
        <w:rPr>
          <w:rFonts w:ascii="Cordia New" w:hAnsi="Cordia New" w:cs="Cordia New"/>
          <w:sz w:val="30"/>
          <w:szCs w:val="30"/>
          <w:cs/>
        </w:rPr>
        <w:t>เป็นกรอบในการจัดทำงบประมาณรายจ่าย</w:t>
      </w:r>
    </w:p>
    <w:p w:rsidR="0086133C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ประจำปี  และงบประมาณรายจ่ายเพิ่มเติม  รวมทั้งวางแนวทางเพื่อให้มีการปฏิบัติให้บรรลุวัตถุประสงค์ ตามโครงการที่กำหนดไวในแผนพัฒนาสามปี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ind w:left="360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EE38F9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การติดตามและประเมินผลแผนพัฒนา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>. ให้ผู้บริหารท้องถิ่นแต่งตั้งคณะกรรมการติดตามและประเมินผลแผนพัฒนาท้องถิ่น  ประกอบด้วย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สมาชิกสภาท้องถิ่นที่สภาท้องถิ่นคัดเลือก  จำนวน   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 คน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ผู้แทนประชาคมท้องถิ่นที่ประชาคมท้องถิ่นคัดเลือก   จำนวน 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คน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ผู้แทนหน่วยงานที่เกี่ยวข้อง ที่ผู้บริหารท้องถิ่นคัดเลือก  จำนวน 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คน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หัวหน้าส่วนการบริหารท้องถิ่นคัดเลือกกันเอง   จำนวน 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คน</w:t>
      </w:r>
    </w:p>
    <w:p w:rsidR="0086133C" w:rsidRPr="00EE38F9" w:rsidRDefault="0086133C" w:rsidP="0086133C">
      <w:pPr>
        <w:spacing w:line="360" w:lineRule="auto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5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ผู้ทรงคุณวุฒิที่ผู้บริหารท้องถิ่นคัดเลือก   จำนวน  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 คน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  <w:t xml:space="preserve">โดยให้คณะกรรมการเลือกกรรมการหนึ่งคน  ทำหน้าที่ประธานคณะกรรมการ  และกรรมการอีกหนึ่งคนทำหน้าที่เลขานุการของคณะกรรมการ  คณะกรรมการติดตามและประเมินผลแผนพัฒนาท้องถิ่น  ให้มีวาระอยู่ในตำแหน่ง 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ปี  และอาจได้รับคัดเลือกอีกได้</w:t>
      </w:r>
    </w:p>
    <w:p w:rsidR="0086133C" w:rsidRPr="00EE38F9" w:rsidRDefault="0086133C" w:rsidP="0086133C">
      <w:pPr>
        <w:pStyle w:val="2"/>
        <w:spacing w:line="360" w:lineRule="auto"/>
        <w:jc w:val="center"/>
        <w:rPr>
          <w:rFonts w:ascii="Cordia New" w:hAnsi="Cordia New"/>
          <w:i w:val="0"/>
          <w:iCs w:val="0"/>
          <w:sz w:val="30"/>
          <w:szCs w:val="30"/>
        </w:rPr>
      </w:pPr>
      <w:r w:rsidRPr="00EE38F9">
        <w:rPr>
          <w:rFonts w:ascii="Cordia New" w:hAnsi="Cordia New"/>
          <w:i w:val="0"/>
          <w:iCs w:val="0"/>
          <w:sz w:val="30"/>
          <w:szCs w:val="30"/>
          <w:cs/>
        </w:rPr>
        <w:t>คณะกรรมการติดตามและประเมินผลแผนพัฒนาท้องถิ่น  มีอำนาจหน้าที่  ดังนี้</w:t>
      </w:r>
    </w:p>
    <w:p w:rsidR="0086133C" w:rsidRPr="00EE38F9" w:rsidRDefault="00701A4D" w:rsidP="0086133C">
      <w:pPr>
        <w:ind w:left="36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1</w:t>
      </w:r>
      <w:r w:rsidR="0086133C" w:rsidRPr="00EE38F9">
        <w:rPr>
          <w:rFonts w:ascii="Cordia New" w:hAnsi="Cordia New" w:cs="Cordia New"/>
          <w:sz w:val="30"/>
          <w:szCs w:val="30"/>
          <w:cs/>
        </w:rPr>
        <w:t>. กำหนดแนวทาง  วิธีการในการติดตามและประเมินผลแผนพัฒนา</w:t>
      </w:r>
    </w:p>
    <w:p w:rsidR="0086133C" w:rsidRPr="00EE38F9" w:rsidRDefault="00701A4D" w:rsidP="0086133C">
      <w:pPr>
        <w:ind w:left="36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lastRenderedPageBreak/>
        <w:t>2</w:t>
      </w:r>
      <w:r w:rsidR="0086133C" w:rsidRPr="00EE38F9">
        <w:rPr>
          <w:rFonts w:ascii="Cordia New" w:hAnsi="Cordia New" w:cs="Cordia New"/>
          <w:sz w:val="30"/>
          <w:szCs w:val="30"/>
          <w:cs/>
        </w:rPr>
        <w:t>. ดำเนินการติดตามและประเมินผลแผนพัฒนา</w:t>
      </w: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      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.รายงานผลและเสนอความเห็นซึ่งได้จากการติดตามและประเมินผลแผนพัฒนา ต่อผู้บริหารท้องถิ่น   เพื่อให้ผู้บริหารท้องถิ่น เสนอต่อสภาท้องถิ่น  คณะกรรมการพัฒนาท้องถิ่น  และประกาศผลการติดตาม   และประเมินผล</w:t>
      </w:r>
      <w:r>
        <w:rPr>
          <w:rFonts w:ascii="Cordia New" w:hAnsi="Cordia New" w:cs="Cordia New"/>
          <w:sz w:val="30"/>
          <w:szCs w:val="30"/>
        </w:rPr>
        <w:t xml:space="preserve">    </w:t>
      </w:r>
      <w:r w:rsidRPr="00EE38F9">
        <w:rPr>
          <w:rFonts w:ascii="Cordia New" w:hAnsi="Cordia New" w:cs="Cordia New"/>
          <w:sz w:val="30"/>
          <w:szCs w:val="30"/>
          <w:cs/>
        </w:rPr>
        <w:t>แผนพัฒนา  ให้ประชาชนในท้องถิ่นทราบ  โดยทั่วกันอย่างน้อยปีละหนึ่งครั้ง  ภายในเดือนธันวาคมของทุกปี  ทั้งนี้ให้ปิดประกาศโดยเปิดเผยไม่น้อยกว่าสามสิบวัน</w:t>
      </w: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       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 w:rsidRPr="00EE38F9">
        <w:rPr>
          <w:rFonts w:ascii="Cordia New" w:hAnsi="Cordia New" w:cs="Cordia New"/>
          <w:sz w:val="30"/>
          <w:szCs w:val="30"/>
          <w:cs/>
        </w:rPr>
        <w:t>.แต่งตั้งคณะอนุกรรมการหรือคณะทำงานเพื่อช่วยปฏิบัติงานตามที่เห็นสมควร</w:t>
      </w:r>
    </w:p>
    <w:p w:rsidR="0086133C" w:rsidRPr="00EE38F9" w:rsidRDefault="0086133C" w:rsidP="0086133C">
      <w:pPr>
        <w:ind w:firstLine="720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องค์กรปกครองส่วนท้องถิ่นอาจมอบให้หน่วยงานหรือบุคคลภายนอก  ดำเนินการหรือร่วมดำเนินการติดตามและประเมินผลแผนพัฒนาได้  ดังนี้</w:t>
      </w:r>
    </w:p>
    <w:p w:rsidR="0086133C" w:rsidRPr="00EE38F9" w:rsidRDefault="0086133C" w:rsidP="0086133C">
      <w:pPr>
        <w:numPr>
          <w:ilvl w:val="0"/>
          <w:numId w:val="6"/>
        </w:num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คณะกรรมการติดตามและประเมินผลแผนพัฒนาท้องถิ่น  จัดทำร่างข้อกำหนด  ขอบข่ายและ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รายละเอียดของงานที่จะมอบหมายให้หน่วยงานหรือบุคคลภายนอกดำเนินการ  เพื่อเสนอผู้บริหารท้องถิ่น</w:t>
      </w:r>
    </w:p>
    <w:p w:rsidR="0086133C" w:rsidRPr="00EE38F9" w:rsidRDefault="0086133C" w:rsidP="0086133C">
      <w:pPr>
        <w:numPr>
          <w:ilvl w:val="0"/>
          <w:numId w:val="6"/>
        </w:num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ผู้บริหารท้องถิ่นพิจารณาอนุมัติข้อกำหนด  ขอบข่ายและรายละเอียดของงาน</w:t>
      </w:r>
    </w:p>
    <w:p w:rsidR="0086133C" w:rsidRPr="00EE38F9" w:rsidRDefault="0086133C" w:rsidP="0086133C">
      <w:pPr>
        <w:numPr>
          <w:ilvl w:val="0"/>
          <w:numId w:val="6"/>
        </w:num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หน่วยงานหรือบุคคลภายนอกดำเนินการ  หรือร่วมดำเนินการติดตามและประเมินผล</w:t>
      </w:r>
    </w:p>
    <w:p w:rsidR="0086133C" w:rsidRPr="00EE38F9" w:rsidRDefault="0086133C" w:rsidP="0086133C">
      <w:pPr>
        <w:numPr>
          <w:ilvl w:val="0"/>
          <w:numId w:val="6"/>
        </w:num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ให้หน่วยงานหรือบุคคลภายนอกที่ดำเนินการ หรือร่วมดำเนินการติดตามและประเมินผล  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รายงานผลการดำเนินการซึ่งได้จากการติดตามและประเมินผลต่อคณะกร</w:t>
      </w:r>
      <w:r w:rsidR="00952370">
        <w:rPr>
          <w:rFonts w:ascii="Cordia New" w:hAnsi="Cordia New" w:cs="Cordia New"/>
          <w:sz w:val="30"/>
          <w:szCs w:val="30"/>
          <w:cs/>
        </w:rPr>
        <w:t>รมการติดตามและประเมินผ</w:t>
      </w:r>
      <w:r w:rsidR="00952370">
        <w:rPr>
          <w:rFonts w:ascii="Cordia New" w:hAnsi="Cordia New" w:cs="Cordia New" w:hint="cs"/>
          <w:sz w:val="30"/>
          <w:szCs w:val="30"/>
          <w:cs/>
        </w:rPr>
        <w:t xml:space="preserve">ล </w:t>
      </w:r>
      <w:r w:rsidRPr="00EE38F9">
        <w:rPr>
          <w:rFonts w:ascii="Cordia New" w:hAnsi="Cordia New" w:cs="Cordia New"/>
          <w:sz w:val="30"/>
          <w:szCs w:val="30"/>
          <w:cs/>
        </w:rPr>
        <w:t>เพื่อประเมินผลการรายงานผล  เสนอความเห็นต่อผู้บริหารท้องถิ่น</w:t>
      </w:r>
    </w:p>
    <w:p w:rsidR="0086133C" w:rsidRPr="00EE38F9" w:rsidRDefault="0086133C" w:rsidP="0086133C">
      <w:pPr>
        <w:numPr>
          <w:ilvl w:val="0"/>
          <w:numId w:val="6"/>
        </w:num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ผู้บริหารท้องถิ่นเสนอผลการติดตามและประเมินผลต่อสภาท้องถิ่น  คณะกรรมการพัฒนาท้องถิ่น  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และประกาศผลการติดตามและประเมินผลแผนพัฒนา  ให้ประชาชนในท้องถิ่นทราบโดยทั่วกัน  อย่างน้อยปีละหนึ่งครั้ง  ภายในเดือนธันวาคมของทุกปี  ทั้งนี้ให้ปิดประกาศโดยเปิดเผยไม่น้อยกว่าสามสิบวัน</w:t>
      </w:r>
    </w:p>
    <w:p w:rsidR="0086133C" w:rsidRPr="00EE38F9" w:rsidRDefault="0086133C" w:rsidP="0086133C">
      <w:pPr>
        <w:numPr>
          <w:ilvl w:val="0"/>
          <w:numId w:val="6"/>
        </w:num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เพื่อประโยชน์ของประชาชนโดยส่วนรวม  และเพื่อให้การบริหารงานขององค์กรปกครองส่วน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ท้องถิ่น สอดคล้องกับแนวนโยบายของรัฐบาล  กระทรวงมหาดไทยอาจจัดให้มีการติดตามและประเมินผลการดำเนินงานตามแผนพัฒนาขององค์กรปกครองส่วนท้องถิ่นได้ตามความเหมาะสม </w:t>
      </w:r>
    </w:p>
    <w:p w:rsidR="0086133C" w:rsidRPr="00EE38F9" w:rsidRDefault="0086133C" w:rsidP="0086133C">
      <w:pPr>
        <w:ind w:left="720" w:firstLine="72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จุดมุ่งหมายสำคัญของการประเมินผลแผนยุทธศาสตร์นั้น  คือการประเมินว่ามีการนำแผน</w:t>
      </w:r>
    </w:p>
    <w:p w:rsidR="0086133C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ยุทธศาสตร์ไปปฏิบัติอย่างแท้จริงเพียงใด  และได้ผลเป็นอย่างไรเพื่อที่จะสามารถวัดความสัมฤทธิ์ของแผนยุทธศาสตร์ได้  ในขณะเดียวกันก็สามารถเก็บรวบรวมข้อมูล  เพื่อใช้เป็นสมมติฐานในการจัดทำแผนยุทธศาสตร์ฉบับต่อไป  ดังนั้น  การที่จะประเมินผลแผนยุทธศาสตร์การพัฒนาในภาพรวมได้ จำเป็นต้องประเมินการปฏิบัติในแต่ละแนวทางการพัฒนาก่อน  เพื่อนำไปสู่ผลสำเร็จของยุทธศาส</w:t>
      </w:r>
      <w:r>
        <w:rPr>
          <w:rFonts w:ascii="Cordia New" w:hAnsi="Cordia New" w:cs="Cordia New"/>
          <w:sz w:val="30"/>
          <w:szCs w:val="30"/>
          <w:cs/>
        </w:rPr>
        <w:t>ตร์ ซึ่งจะแสดงให้เห็นภาพการพัฒน</w:t>
      </w:r>
      <w:r>
        <w:rPr>
          <w:rFonts w:ascii="Cordia New" w:hAnsi="Cordia New" w:cs="Cordia New" w:hint="cs"/>
          <w:sz w:val="30"/>
          <w:szCs w:val="30"/>
          <w:cs/>
        </w:rPr>
        <w:t>า</w:t>
      </w:r>
      <w:r w:rsidRPr="00EE38F9">
        <w:rPr>
          <w:rFonts w:ascii="Cordia New" w:hAnsi="Cordia New" w:cs="Cordia New"/>
          <w:sz w:val="30"/>
          <w:szCs w:val="30"/>
          <w:cs/>
        </w:rPr>
        <w:t>เป็นไปในแนวทางใด  บรรลุวัตถุประสงค์ของการพัฒนาที่ยั่งยืนและตอบสนองต่อวิสัยทัศน์หรือไม่  ดังนั้นในขั้นต้น  องค์กรปกครองส่วนท้องถิ่นจะต้องติดตามประเมินผลแผนพัฒนาสามปี  ให้ได้ข้อมูล  ข้อเท็จจริง  อันน่าจะนำมาสู่บทสรุปที่ไม่บิดเบือนจากการปฏิบัติจริงที่เกิดขึ้น</w:t>
      </w:r>
    </w:p>
    <w:p w:rsidR="0086133C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EA744F" w:rsidRDefault="00EA744F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EA744F" w:rsidRDefault="00EA744F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86133C" w:rsidP="0086133C">
      <w:pPr>
        <w:jc w:val="center"/>
        <w:rPr>
          <w:rFonts w:ascii="Cordia New" w:hAnsi="Cordia New" w:cs="Cordia New"/>
          <w:b/>
          <w:bCs/>
          <w:sz w:val="30"/>
          <w:szCs w:val="30"/>
          <w:cs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>แนวทางและวิธีการขั้นตอนในการติดตามและประเมินผลแผนยุทธศาสตร์และแผนสามปี</w:t>
      </w:r>
    </w:p>
    <w:p w:rsidR="0086133C" w:rsidRPr="00EE38F9" w:rsidRDefault="0086133C" w:rsidP="0086133C">
      <w:pPr>
        <w:ind w:left="360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86133C" w:rsidP="0086133C">
      <w:pPr>
        <w:ind w:left="360"/>
        <w:rPr>
          <w:rFonts w:ascii="Cordia New" w:hAnsi="Cordia New" w:cs="Cordia New"/>
          <w:b/>
          <w:bCs/>
          <w:sz w:val="30"/>
          <w:szCs w:val="30"/>
          <w:u w:val="single"/>
          <w:cs/>
        </w:rPr>
      </w:pPr>
      <w:r w:rsidRPr="00EE38F9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การติดตามผล</w:t>
      </w:r>
    </w:p>
    <w:p w:rsidR="0086133C" w:rsidRPr="00EE38F9" w:rsidRDefault="0086133C" w:rsidP="0086133C">
      <w:pPr>
        <w:ind w:left="360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การติดตามผลนั้น</w:t>
      </w:r>
      <w:r w:rsidRPr="00EE38F9">
        <w:rPr>
          <w:rFonts w:ascii="Cordia New" w:hAnsi="Cordia New" w:cs="Cordia New"/>
          <w:sz w:val="30"/>
          <w:szCs w:val="30"/>
        </w:rPr>
        <w:t xml:space="preserve"> 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จะทำให้เราทราบได้ว่าขณะนี้ได้มีการปฏิบัติตามแผนยุทธศาสตร์  หรือแผนพัฒนาสามปี  ซึ่งเทคนิคอย่างง่ายที่สามารถใช้เป็นเครื่องมือในการติดตามได้  เช่น  </w:t>
      </w:r>
      <w:r w:rsidRPr="00EE38F9">
        <w:rPr>
          <w:rFonts w:ascii="Cordia New" w:hAnsi="Cordia New" w:cs="Cordia New"/>
          <w:sz w:val="30"/>
          <w:szCs w:val="30"/>
        </w:rPr>
        <w:t xml:space="preserve">Gant Chart 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ที่จะทำให้หน่วยงานสามาติดตามได้ว่าการดำเนินการตามแผนยุทธศาสตร์  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EE38F9">
        <w:rPr>
          <w:rFonts w:ascii="Cordia New" w:hAnsi="Cordia New" w:cs="Cordia New"/>
          <w:sz w:val="30"/>
          <w:szCs w:val="30"/>
          <w:cs/>
        </w:rPr>
        <w:t>หรือแผนพัฒนาสามปีดำเนินการในช่วงใด  ตรงกำหนดระยะเวลาที่กำหนดไว้หรือไม่  แผนดำเนินการก็จะเป็นเครื่องมือสำคัญ  ในการติดตามผลการดำเนินงานดังได้กล่าวมาแล้ว</w:t>
      </w:r>
    </w:p>
    <w:p w:rsidR="0086133C" w:rsidRPr="00EE38F9" w:rsidRDefault="0086133C" w:rsidP="0086133C">
      <w:pPr>
        <w:ind w:left="360"/>
        <w:jc w:val="right"/>
        <w:rPr>
          <w:rFonts w:ascii="Cordia New" w:hAnsi="Cordia New" w:cs="Cordia New"/>
          <w:sz w:val="30"/>
          <w:szCs w:val="30"/>
          <w:cs/>
        </w:rPr>
      </w:pPr>
    </w:p>
    <w:p w:rsidR="0086133C" w:rsidRPr="00EE38F9" w:rsidRDefault="0086133C" w:rsidP="0086133C">
      <w:pPr>
        <w:ind w:left="360"/>
        <w:rPr>
          <w:rFonts w:ascii="Cordia New" w:hAnsi="Cordia New" w:cs="Cordia New"/>
          <w:b/>
          <w:bCs/>
          <w:sz w:val="30"/>
          <w:szCs w:val="30"/>
          <w:u w:val="single"/>
        </w:rPr>
      </w:pPr>
      <w:r w:rsidRPr="00EE38F9">
        <w:rPr>
          <w:rFonts w:ascii="Cordia New" w:hAnsi="Cordia New" w:cs="Cordia New"/>
          <w:b/>
          <w:bCs/>
          <w:sz w:val="30"/>
          <w:szCs w:val="30"/>
          <w:u w:val="single"/>
          <w:cs/>
        </w:rPr>
        <w:t>การประเมินผล</w:t>
      </w:r>
    </w:p>
    <w:p w:rsidR="0086133C" w:rsidRPr="00EE38F9" w:rsidRDefault="0086133C" w:rsidP="0086133C">
      <w:pPr>
        <w:ind w:left="360"/>
        <w:rPr>
          <w:rFonts w:ascii="Cordia New" w:hAnsi="Cordia New" w:cs="Cordia New"/>
          <w:b/>
          <w:bCs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</w:p>
    <w:p w:rsidR="0086133C" w:rsidRPr="00EE38F9" w:rsidRDefault="0086133C" w:rsidP="0086133C">
      <w:pPr>
        <w:ind w:left="360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>การประเมินผลแผนยุทธศาสตร์  จำเป็นต้องมีเกณฑ์มาตรฐาน</w:t>
      </w:r>
      <w:r w:rsidRPr="00EE38F9">
        <w:rPr>
          <w:rFonts w:ascii="Cordia New" w:hAnsi="Cordia New" w:cs="Cordia New"/>
          <w:sz w:val="30"/>
          <w:szCs w:val="30"/>
        </w:rPr>
        <w:t xml:space="preserve">  </w:t>
      </w: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Pr="00EE38F9">
        <w:rPr>
          <w:rFonts w:ascii="Cordia New" w:hAnsi="Cordia New" w:cs="Cordia New"/>
          <w:sz w:val="30"/>
          <w:szCs w:val="30"/>
        </w:rPr>
        <w:t>Standard</w:t>
      </w:r>
      <w:r w:rsidRPr="00EE38F9">
        <w:rPr>
          <w:rFonts w:ascii="Cordia New" w:hAnsi="Cordia New" w:cs="Cordia New"/>
          <w:sz w:val="30"/>
          <w:szCs w:val="30"/>
          <w:cs/>
        </w:rPr>
        <w:t>) และตัวชี้วัด(</w:t>
      </w:r>
      <w:r w:rsidRPr="00EE38F9">
        <w:rPr>
          <w:rFonts w:ascii="Cordia New" w:hAnsi="Cordia New" w:cs="Cordia New"/>
          <w:sz w:val="30"/>
          <w:szCs w:val="30"/>
        </w:rPr>
        <w:t>Indicators</w:t>
      </w:r>
      <w:r w:rsidRPr="00EE38F9">
        <w:rPr>
          <w:rFonts w:ascii="Cordia New" w:hAnsi="Cordia New" w:cs="Cordia New"/>
          <w:sz w:val="30"/>
          <w:szCs w:val="30"/>
          <w:cs/>
        </w:rPr>
        <w:t>)  เพื่อใช้เป็นกรอบในการประเมิน   เพื่อให้เกิดความชัดเจน  เป็นระบบมีมาตรฐานและเป็นที่ยอมรับ  โดยประกอบด้วยเกณฑ์ที่สำคัญ  ดังนี้  คือ</w:t>
      </w:r>
    </w:p>
    <w:p w:rsidR="0086133C" w:rsidRPr="00EE38F9" w:rsidRDefault="00701A4D" w:rsidP="0086133C">
      <w:pPr>
        <w:spacing w:line="360" w:lineRule="auto"/>
        <w:ind w:left="360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1</w:t>
      </w:r>
      <w:r w:rsidR="0086133C"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.  เกณฑ์สัมฤทธิ์ผลและการบรรลุวัตถุประสงค์ของนโยบาย  </w:t>
      </w:r>
      <w:r w:rsidR="0086133C" w:rsidRPr="00EE38F9">
        <w:rPr>
          <w:rFonts w:ascii="Cordia New" w:hAnsi="Cordia New" w:cs="Cordia New"/>
          <w:sz w:val="30"/>
          <w:szCs w:val="30"/>
          <w:cs/>
        </w:rPr>
        <w:t>(</w:t>
      </w:r>
      <w:r w:rsidR="0086133C" w:rsidRPr="00EE38F9">
        <w:rPr>
          <w:rFonts w:ascii="Cordia New" w:hAnsi="Cordia New" w:cs="Cordia New"/>
          <w:sz w:val="30"/>
          <w:szCs w:val="30"/>
        </w:rPr>
        <w:t xml:space="preserve"> </w:t>
      </w:r>
      <w:proofErr w:type="spellStart"/>
      <w:r w:rsidR="0086133C" w:rsidRPr="00EE38F9">
        <w:rPr>
          <w:rFonts w:ascii="Cordia New" w:hAnsi="Cordia New" w:cs="Cordia New"/>
          <w:sz w:val="30"/>
          <w:szCs w:val="30"/>
        </w:rPr>
        <w:t>Achieveman</w:t>
      </w:r>
      <w:proofErr w:type="spellEnd"/>
      <w:r w:rsidR="0086133C" w:rsidRPr="00EE38F9">
        <w:rPr>
          <w:rFonts w:ascii="Cordia New" w:hAnsi="Cordia New" w:cs="Cordia New"/>
          <w:sz w:val="30"/>
          <w:szCs w:val="30"/>
          <w:cs/>
        </w:rPr>
        <w:t>)</w:t>
      </w: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 xml:space="preserve">เป็นการประเมินผลความสำเร็จโดยพิจารณาเปรียบเทียบผลการดำเนินงานของหน่วยงานที่นำนโยบายไปปฏิบัติ  กับวัตถุประสงค์ที่กำหนดไว้ในนโยบาย  โดยเป็นการประเมินผลขององค์กร 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ส่วน  คือ  ผลในภาพรวมและระดับปฏิบัติการผลการดำเนินงานจะต้องเปิดเผยให้สาธารณชนทราบอย่างกว้างขวาง  อย่างต่อเนื่องและสม่ำเสมอ  และกำหนดระยะเวลาที่ชัดเจน  อาจเป็นไตรมาส  หรือผลการดำเนินงานประจำปี  สัมฤทธิ์ผลรวมถึ</w:t>
      </w:r>
      <w:r w:rsidR="00EA744F">
        <w:rPr>
          <w:rFonts w:ascii="Cordia New" w:hAnsi="Cordia New" w:cs="Cordia New" w:hint="cs"/>
          <w:sz w:val="30"/>
          <w:szCs w:val="30"/>
          <w:cs/>
        </w:rPr>
        <w:t>ง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การดำเนินงานที่มุ่งการบรรลุเป้าหมายเชิงกลยุทธ์ในระยะเวลา  โดยมีตัวชี้วัด 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>.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ผลผลิต  (</w:t>
      </w:r>
      <w:r w:rsidRPr="00EE38F9">
        <w:rPr>
          <w:rFonts w:ascii="Cordia New" w:hAnsi="Cordia New" w:cs="Cordia New"/>
          <w:sz w:val="30"/>
          <w:szCs w:val="30"/>
        </w:rPr>
        <w:t>Outputs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ประกอบด้วย 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ส่วน  คือ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 xml:space="preserve"> ( 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)  ผลผลิตในภาพรวม   (</w:t>
      </w:r>
      <w:r w:rsidRPr="00EE38F9">
        <w:rPr>
          <w:rFonts w:ascii="Cordia New" w:hAnsi="Cordia New" w:cs="Cordia New"/>
          <w:sz w:val="30"/>
          <w:szCs w:val="30"/>
        </w:rPr>
        <w:t>Overall  outputs</w:t>
      </w:r>
      <w:r w:rsidRPr="00EE38F9">
        <w:rPr>
          <w:rFonts w:ascii="Cordia New" w:hAnsi="Cordia New" w:cs="Cordia New"/>
          <w:sz w:val="30"/>
          <w:szCs w:val="30"/>
          <w:cs/>
        </w:rPr>
        <w:t>)  เป็นการประเมินผลการผลิตเทียบกับ</w:t>
      </w:r>
      <w:r w:rsidR="00701A4D">
        <w:rPr>
          <w:rFonts w:ascii="Cordia New" w:hAnsi="Cordia New" w:cs="Cordia New"/>
          <w:sz w:val="30"/>
          <w:szCs w:val="30"/>
          <w:cs/>
        </w:rPr>
        <w:t>80</w:t>
      </w:r>
      <w:r w:rsidRPr="00EE38F9">
        <w:rPr>
          <w:rFonts w:ascii="Cordia New" w:hAnsi="Cordia New" w:cs="Cordia New"/>
          <w:sz w:val="30"/>
          <w:szCs w:val="30"/>
          <w:cs/>
        </w:rPr>
        <w:t>เป้าหมายเชิงกลยุทธ์  โดยเปรียบเทียบผลการดำเนินงาน  ที่เกิดขึ้นจริงกับเป้าหมายรวมขององค์กรในสายตาของสมาชิกขององค์กร  และประชาชนผู้รับบริการ  การประเมินผลดังกล่าว มีลักษณะเป็นพลวัตร  (</w:t>
      </w:r>
      <w:r w:rsidRPr="00EE38F9">
        <w:rPr>
          <w:rFonts w:ascii="Cordia New" w:hAnsi="Cordia New" w:cs="Cordia New"/>
          <w:sz w:val="30"/>
          <w:szCs w:val="30"/>
        </w:rPr>
        <w:t>Dynamic</w:t>
      </w:r>
      <w:r w:rsidRPr="00EE38F9">
        <w:rPr>
          <w:rFonts w:ascii="Cordia New" w:hAnsi="Cordia New" w:cs="Cordia New"/>
          <w:sz w:val="30"/>
          <w:szCs w:val="30"/>
          <w:cs/>
        </w:rPr>
        <w:t>)  และมีปฏิสัมพันธ์กับสภาวะแวดล้อมของภายนอกองค์กร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</w:rPr>
        <w:tab/>
      </w:r>
      <w:r w:rsidRPr="00EE38F9">
        <w:rPr>
          <w:rFonts w:ascii="Cordia New" w:hAnsi="Cordia New" w:cs="Cordia New"/>
          <w:b/>
          <w:bCs/>
          <w:sz w:val="30"/>
          <w:szCs w:val="30"/>
        </w:rPr>
        <w:tab/>
      </w:r>
      <w:r w:rsidRPr="00EE38F9">
        <w:rPr>
          <w:rFonts w:ascii="Cordia New" w:hAnsi="Cordia New" w:cs="Cordia New"/>
          <w:b/>
          <w:bCs/>
          <w:sz w:val="30"/>
          <w:szCs w:val="30"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)</w:t>
      </w:r>
      <w:r w:rsidRPr="00EE38F9">
        <w:rPr>
          <w:rFonts w:ascii="Cordia New" w:hAnsi="Cordia New" w:cs="Cordia New"/>
          <w:b/>
          <w:bCs/>
          <w:sz w:val="30"/>
          <w:szCs w:val="30"/>
        </w:rPr>
        <w:t xml:space="preserve">  </w:t>
      </w:r>
      <w:r w:rsidRPr="00EE38F9">
        <w:rPr>
          <w:rFonts w:ascii="Cordia New" w:hAnsi="Cordia New" w:cs="Cordia New"/>
          <w:sz w:val="30"/>
          <w:szCs w:val="30"/>
          <w:cs/>
        </w:rPr>
        <w:t>ผลผลิตระดับปฏิบัติการ</w:t>
      </w:r>
      <w:r w:rsidRPr="00EE38F9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Pr="00EE38F9">
        <w:rPr>
          <w:rFonts w:ascii="Cordia New" w:hAnsi="Cordia New" w:cs="Cordia New"/>
          <w:sz w:val="30"/>
          <w:szCs w:val="30"/>
        </w:rPr>
        <w:t>Operation</w:t>
      </w:r>
      <w:r w:rsidRPr="00EE38F9">
        <w:rPr>
          <w:rFonts w:ascii="Cordia New" w:hAnsi="Cordia New" w:cs="Cordia New"/>
          <w:sz w:val="30"/>
          <w:szCs w:val="30"/>
          <w:cs/>
        </w:rPr>
        <w:t>)  เป็นการประเมินผลโดยพิจารณาระดับการบรรลุเป้าหมายตามแผนปฏิบัติการ  โดยจะพิจารณาผลผลิตต่อหน่วยกำลังคนระดับการบริการต่อหน่วยเวลา  สัดส่วนของต้นทุนและผลตอบแทน  สถานภาพทางการเงินสินทรัพย์และหนี้ที่ไม่ก่อให้เกิดผลตอบแทน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(</w:t>
      </w:r>
      <w:r w:rsidRPr="00EE38F9">
        <w:rPr>
          <w:rFonts w:ascii="Cordia New" w:hAnsi="Cordia New" w:cs="Cordia New"/>
          <w:sz w:val="30"/>
          <w:szCs w:val="30"/>
        </w:rPr>
        <w:t>Non –Performing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</w:t>
      </w:r>
      <w:r w:rsidRPr="00EE38F9">
        <w:rPr>
          <w:rFonts w:ascii="Cordia New" w:hAnsi="Cordia New" w:cs="Cordia New"/>
          <w:sz w:val="30"/>
          <w:szCs w:val="30"/>
        </w:rPr>
        <w:t>loan</w:t>
      </w:r>
      <w:r w:rsidRPr="00EE38F9">
        <w:rPr>
          <w:rFonts w:ascii="Cordia New" w:hAnsi="Cordia New" w:cs="Cordia New"/>
          <w:sz w:val="30"/>
          <w:szCs w:val="30"/>
          <w:cs/>
        </w:rPr>
        <w:t>)  คุณภาพของผลผลิตและบริการสาธารณะประสิทธิภาพการใช้ทรัพยากรขององค์กร  การประหยัดพลังงานและการรักษาสภาวะแวดล้อม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701A4D" w:rsidP="0086133C">
      <w:pPr>
        <w:ind w:left="360"/>
        <w:jc w:val="both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lastRenderedPageBreak/>
        <w:t>2</w:t>
      </w:r>
      <w:r w:rsidR="0086133C"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.  เกณฑ์ความเสมอภาคและความเป็นธรรมในสังคม     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ประกอบด้วยตัวชี้วัดที่สำคัญ  </w:t>
      </w:r>
      <w:r>
        <w:rPr>
          <w:rFonts w:ascii="Cordia New" w:hAnsi="Cordia New" w:cs="Cordia New"/>
          <w:sz w:val="30"/>
          <w:szCs w:val="30"/>
          <w:cs/>
        </w:rPr>
        <w:t>4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Pr="00EE38F9" w:rsidRDefault="0086133C" w:rsidP="0086133C">
      <w:pPr>
        <w:ind w:firstLine="360"/>
        <w:jc w:val="both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( 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)    การเข้าถึง     เน้นความสำคัญในเรื่องโอกาสของประชาชน  โดยเฉพาะผู้ด้อยโอกาสในสังคมให</w:t>
      </w:r>
      <w:r>
        <w:rPr>
          <w:rFonts w:ascii="Cordia New" w:hAnsi="Cordia New" w:cs="Cordia New" w:hint="cs"/>
          <w:sz w:val="30"/>
          <w:szCs w:val="30"/>
          <w:cs/>
        </w:rPr>
        <w:t>้</w:t>
      </w:r>
      <w:r w:rsidRPr="00EE38F9">
        <w:rPr>
          <w:rFonts w:ascii="Cordia New" w:hAnsi="Cordia New" w:cs="Cordia New"/>
          <w:sz w:val="30"/>
          <w:szCs w:val="30"/>
          <w:cs/>
        </w:rPr>
        <w:t>ได้รับบริการสาธารณะ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)    การจัดสรรทรัพยากร    พิจารณาถึงความเป็นธรรมในการจัดสรรทรัพยากรให้กับประชาชน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)</w:t>
      </w:r>
      <w:r w:rsidRPr="00EE38F9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 การกระจายผลประโยชน์    เน้นความเป็นธรรมในการกระจายผลประโยชน์  หรือผลตอบแทนให้แก่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สมาชิกในสังคม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)    ความเสมอภาค   เน้นความเป็นธรรมเพื่อให้หลักประกันเรื่องสิทธิและโอกาสในการได้รับบริการ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สาธารณโดยปราศจากอคติ  ไม่แบ่งแยกกลุ่ม</w:t>
      </w:r>
    </w:p>
    <w:p w:rsidR="0086133C" w:rsidRPr="00DA7F99" w:rsidRDefault="0086133C" w:rsidP="0086133C">
      <w:pPr>
        <w:jc w:val="right"/>
        <w:rPr>
          <w:rFonts w:ascii="Cordia New" w:hAnsi="Cordia New" w:cs="Cordia New"/>
          <w:sz w:val="30"/>
          <w:szCs w:val="30"/>
        </w:rPr>
      </w:pPr>
    </w:p>
    <w:p w:rsidR="0086133C" w:rsidRPr="00EE38F9" w:rsidRDefault="00701A4D" w:rsidP="0086133C">
      <w:pPr>
        <w:ind w:left="360"/>
        <w:jc w:val="both"/>
        <w:rPr>
          <w:rFonts w:ascii="Cordia New" w:hAnsi="Cordia New" w:cs="Cordia New"/>
          <w:b/>
          <w:bCs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3</w:t>
      </w:r>
      <w:r w:rsidR="0086133C" w:rsidRPr="00EE38F9">
        <w:rPr>
          <w:rFonts w:ascii="Cordia New" w:hAnsi="Cordia New" w:cs="Cordia New"/>
          <w:b/>
          <w:bCs/>
          <w:sz w:val="30"/>
          <w:szCs w:val="30"/>
          <w:cs/>
        </w:rPr>
        <w:t>.  เกณฑ์ความสามารถและคุณภาพในการให้บริการ</w:t>
      </w:r>
      <w:r w:rsidR="0086133C" w:rsidRPr="00EE38F9">
        <w:rPr>
          <w:rFonts w:ascii="Cordia New" w:hAnsi="Cordia New" w:cs="Cordia New"/>
          <w:b/>
          <w:bCs/>
          <w:sz w:val="30"/>
          <w:szCs w:val="30"/>
        </w:rPr>
        <w:t xml:space="preserve"> 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ประกอบด้วยตัวชี้วัดที่สำคัญ  </w:t>
      </w:r>
      <w:r>
        <w:rPr>
          <w:rFonts w:ascii="Cordia New" w:hAnsi="Cordia New" w:cs="Cordia New"/>
          <w:sz w:val="30"/>
          <w:szCs w:val="30"/>
          <w:cs/>
        </w:rPr>
        <w:t>4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 xml:space="preserve">( 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>
        <w:rPr>
          <w:rFonts w:ascii="Cordia New" w:hAnsi="Cordia New" w:cs="Cordia New"/>
          <w:sz w:val="30"/>
          <w:szCs w:val="30"/>
          <w:cs/>
        </w:rPr>
        <w:t xml:space="preserve"> )สมรรถนะของหน่วยงาน </w:t>
      </w:r>
      <w:r>
        <w:rPr>
          <w:rFonts w:ascii="Cordia New" w:hAnsi="Cordia New" w:cs="Cordia New" w:hint="cs"/>
          <w:sz w:val="30"/>
          <w:szCs w:val="30"/>
          <w:cs/>
        </w:rPr>
        <w:t xml:space="preserve">  </w:t>
      </w:r>
      <w:r w:rsidRPr="00EE38F9">
        <w:rPr>
          <w:rFonts w:ascii="Cordia New" w:hAnsi="Cordia New" w:cs="Cordia New"/>
          <w:sz w:val="30"/>
          <w:szCs w:val="30"/>
          <w:cs/>
        </w:rPr>
        <w:t>เป็นตัวชี้ขีดความสามารถในการให้บริการ และตอบสนองความต้องการ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</w:t>
      </w:r>
      <w:r w:rsidRPr="00EE38F9">
        <w:rPr>
          <w:rFonts w:ascii="Cordia New" w:hAnsi="Cordia New" w:cs="Cordia New"/>
          <w:sz w:val="30"/>
          <w:szCs w:val="30"/>
          <w:cs/>
        </w:rPr>
        <w:t>ของประชาชนกลุ่มเป้าหมาย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>
        <w:rPr>
          <w:rFonts w:ascii="Cordia New" w:hAnsi="Cordia New" w:cs="Cordia New"/>
          <w:sz w:val="30"/>
          <w:szCs w:val="30"/>
          <w:cs/>
        </w:rPr>
        <w:t>)</w:t>
      </w:r>
      <w:r w:rsidRPr="00EE38F9">
        <w:rPr>
          <w:rFonts w:ascii="Cordia New" w:hAnsi="Cordia New" w:cs="Cordia New"/>
          <w:sz w:val="30"/>
          <w:szCs w:val="30"/>
          <w:cs/>
        </w:rPr>
        <w:t>ความทั่วถึงและเพียงพอ  พิจารณาถึงความครอบคลุม  ความเพียงพอและความครบถ้วนของการ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  </w:t>
      </w:r>
      <w:r w:rsidRPr="00EE38F9">
        <w:rPr>
          <w:rFonts w:ascii="Cordia New" w:hAnsi="Cordia New" w:cs="Cordia New"/>
          <w:sz w:val="30"/>
          <w:szCs w:val="30"/>
          <w:cs/>
        </w:rPr>
        <w:t>ให้บริการทั้งในด้านกลุ่มเป้าหมาย  ที่รับบริการและระยะที่บริการ</w:t>
      </w:r>
    </w:p>
    <w:p w:rsidR="0086133C" w:rsidRPr="00EE38F9" w:rsidRDefault="00EA744F" w:rsidP="0086133C">
      <w:pPr>
        <w:ind w:left="360"/>
        <w:jc w:val="both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="0086133C">
        <w:rPr>
          <w:rFonts w:ascii="Cordia New" w:hAnsi="Cordia New" w:cs="Cordia New"/>
          <w:sz w:val="30"/>
          <w:szCs w:val="30"/>
          <w:cs/>
        </w:rPr>
        <w:t>)</w:t>
      </w:r>
      <w:r w:rsidR="0086133C" w:rsidRPr="00EE38F9">
        <w:rPr>
          <w:rFonts w:ascii="Cordia New" w:hAnsi="Cordia New" w:cs="Cordia New"/>
          <w:sz w:val="30"/>
          <w:szCs w:val="30"/>
          <w:cs/>
        </w:rPr>
        <w:t>ความถี่ในการให้บริการ</w:t>
      </w:r>
      <w:r w:rsidR="0086133C"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  </w:t>
      </w:r>
      <w:r w:rsidR="0086133C" w:rsidRPr="00EE38F9">
        <w:rPr>
          <w:rFonts w:ascii="Cordia New" w:hAnsi="Cordia New" w:cs="Cordia New"/>
          <w:sz w:val="30"/>
          <w:szCs w:val="30"/>
          <w:cs/>
        </w:rPr>
        <w:t>เป็นการชี้วัดระดับการบริการต่อหน่วยเวลาว่ามีความสม่ำเสมอต่อภารกิจนั้นหรือไม่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>
        <w:rPr>
          <w:rFonts w:ascii="Cordia New" w:hAnsi="Cordia New" w:cs="Cordia New"/>
          <w:sz w:val="30"/>
          <w:szCs w:val="30"/>
          <w:cs/>
        </w:rPr>
        <w:t>)</w:t>
      </w:r>
      <w:r w:rsidR="00EA744F">
        <w:rPr>
          <w:rFonts w:ascii="Cordia New" w:hAnsi="Cordia New" w:cs="Cordia New"/>
          <w:sz w:val="30"/>
          <w:szCs w:val="30"/>
          <w:cs/>
        </w:rPr>
        <w:t>ประสิทธิภาพการให้บริก</w:t>
      </w:r>
      <w:r w:rsidR="00EA744F">
        <w:rPr>
          <w:rFonts w:ascii="Cordia New" w:hAnsi="Cordia New" w:cs="Cordia New" w:hint="cs"/>
          <w:sz w:val="30"/>
          <w:szCs w:val="30"/>
          <w:cs/>
        </w:rPr>
        <w:t>าร</w:t>
      </w:r>
      <w:r w:rsidRPr="00EE38F9">
        <w:rPr>
          <w:rFonts w:ascii="Cordia New" w:hAnsi="Cordia New" w:cs="Cordia New"/>
          <w:sz w:val="30"/>
          <w:szCs w:val="30"/>
          <w:cs/>
        </w:rPr>
        <w:t>เป็นการชี้วัดประสิทธิภาพขององค์กรที่มุ่งเน้นการให้บริการที่รวดเร็ว ทันเวลามีการใช้ทรัพยากรที่เหมาะสม  ซึ่งในการปฏิบัติจำเป็นต้องกำหนดมาตรฐานการบริการไว้เป็นแนวทาง</w:t>
      </w:r>
    </w:p>
    <w:p w:rsidR="0086133C" w:rsidRPr="00EE38F9" w:rsidRDefault="00701A4D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4</w:t>
      </w:r>
      <w:r w:rsidR="0086133C"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.  </w:t>
      </w:r>
      <w:r w:rsidR="00EA744F">
        <w:rPr>
          <w:rFonts w:ascii="Cordia New" w:hAnsi="Cordia New" w:cs="Cordia New"/>
          <w:b/>
          <w:bCs/>
          <w:sz w:val="30"/>
          <w:szCs w:val="30"/>
          <w:cs/>
        </w:rPr>
        <w:t xml:space="preserve">เกณฑ์ความรับผิดชอบต่อหน่วยงาน  </w:t>
      </w:r>
      <w:r w:rsidR="0086133C"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  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ประกอบด้วยตัวชี้วัดที่สำคัญ  </w:t>
      </w:r>
      <w:r>
        <w:rPr>
          <w:rFonts w:ascii="Cordia New" w:hAnsi="Cordia New" w:cs="Cordia New"/>
          <w:sz w:val="30"/>
          <w:szCs w:val="30"/>
          <w:cs/>
        </w:rPr>
        <w:t>4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  ( 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)  </w:t>
      </w:r>
      <w:proofErr w:type="spellStart"/>
      <w:r w:rsidRPr="00EE38F9">
        <w:rPr>
          <w:rFonts w:ascii="Cordia New" w:hAnsi="Cordia New" w:cs="Cordia New"/>
          <w:sz w:val="30"/>
          <w:szCs w:val="30"/>
          <w:cs/>
        </w:rPr>
        <w:t>พันธ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>กิจต่อสังคม   เป็นตัวชี้วัดที่แสดงถึงภารกิจของหน่วยงานที่มีต่อสังคม  พิจารณา  ได้จาก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วิสัยทัศน์งานของหน่วยงาน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   (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>)  ความรับผิดชอบต่อสาธารณะ    เป็นตัวชี้วัดถึงความรับผิดชอบต่อประชากรกลุ่มเป้าหมาย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   ( 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)  การให้หลักประกันความเสี่ยง   เป็นตัวชี้วัดที่มีความสำคัญเพื่อให้เหลักประกันว่าประชาชน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  <w:cs/>
        </w:rPr>
        <w:t>ผู้รับบริการจะได้รับความคุ้มครองและหรือการชดเชยจากหน่วยงานหากมีความเสียหายที่เกิดขึ้นจากการปฏิบัติงานของหน่วยงาน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   (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 </w:t>
      </w:r>
      <w:r w:rsidR="00B909AA">
        <w:rPr>
          <w:rFonts w:ascii="Cordia New" w:hAnsi="Cordia New" w:cs="Cordia New"/>
          <w:sz w:val="30"/>
          <w:szCs w:val="30"/>
          <w:cs/>
        </w:rPr>
        <w:t xml:space="preserve"> การยอมรับข้อมูลผิดพลาด   </w:t>
      </w:r>
      <w:r w:rsidRPr="00EE38F9">
        <w:rPr>
          <w:rFonts w:ascii="Cordia New" w:hAnsi="Cordia New" w:cs="Cordia New"/>
          <w:sz w:val="30"/>
          <w:szCs w:val="30"/>
          <w:cs/>
        </w:rPr>
        <w:t>เป็นตัวชี้ถึงความรับผิดชอบของผู้บริหารระดับสูงและเจ้าหน้าที่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ของหน่วยงานที่จะยอมรับต่อสาธารณะชนในกรณีเกิดความผิดพลาดในการบริหารหรือการปฏิบัติงาน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701A4D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5</w:t>
      </w:r>
      <w:r w:rsidR="0086133C" w:rsidRPr="00EE38F9">
        <w:rPr>
          <w:rFonts w:ascii="Cordia New" w:hAnsi="Cordia New" w:cs="Cordia New"/>
          <w:b/>
          <w:bCs/>
          <w:sz w:val="30"/>
          <w:szCs w:val="30"/>
          <w:cs/>
        </w:rPr>
        <w:t>.  เกณฑ์การตอบสนองความต้องการของประชาชน</w:t>
      </w:r>
      <w:r w:rsidR="00B909AA">
        <w:rPr>
          <w:rFonts w:ascii="Cordia New" w:hAnsi="Cordia New" w:cs="Cordia New"/>
          <w:b/>
          <w:bCs/>
          <w:i/>
          <w:iCs/>
          <w:sz w:val="30"/>
          <w:szCs w:val="30"/>
          <w:cs/>
        </w:rPr>
        <w:t xml:space="preserve"> </w:t>
      </w:r>
      <w:r w:rsidR="0086133C" w:rsidRPr="00EE38F9">
        <w:rPr>
          <w:rFonts w:ascii="Cordia New" w:hAnsi="Cordia New" w:cs="Cordia New"/>
          <w:b/>
          <w:bCs/>
          <w:i/>
          <w:iCs/>
          <w:sz w:val="30"/>
          <w:szCs w:val="30"/>
          <w:cs/>
        </w:rPr>
        <w:t xml:space="preserve"> 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ประกอบด้วยตัวชี้วัดที่สำคัญ  </w:t>
      </w:r>
      <w:r>
        <w:rPr>
          <w:rFonts w:ascii="Cordia New" w:hAnsi="Cordia New" w:cs="Cordia New"/>
          <w:sz w:val="30"/>
          <w:szCs w:val="30"/>
          <w:cs/>
        </w:rPr>
        <w:t>4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 xml:space="preserve">   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การกำหนดประเด็นปัญหา  การกำหนดปัญหาที่มาจากรปะชาชนผู้รับบริการและพิจารณาจัดลำดับ 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      ความสำคัญ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lastRenderedPageBreak/>
        <w:t xml:space="preserve">  </w:t>
      </w:r>
      <w:r w:rsidR="00B909AA">
        <w:rPr>
          <w:rFonts w:ascii="Cordia New" w:hAnsi="Cordia New" w:cs="Cordia New"/>
          <w:sz w:val="30"/>
          <w:szCs w:val="30"/>
          <w:cs/>
        </w:rPr>
        <w:t xml:space="preserve">  (</w:t>
      </w:r>
      <w:r w:rsidR="00701A4D">
        <w:rPr>
          <w:rFonts w:ascii="Cordia New" w:hAnsi="Cordia New" w:cs="Cordia New" w:hint="cs"/>
          <w:sz w:val="30"/>
          <w:szCs w:val="30"/>
          <w:cs/>
        </w:rPr>
        <w:t>2</w:t>
      </w:r>
      <w:r w:rsidR="00B909AA">
        <w:rPr>
          <w:rFonts w:ascii="Cordia New" w:hAnsi="Cordia New" w:cs="Cordia New" w:hint="cs"/>
          <w:sz w:val="30"/>
          <w:szCs w:val="30"/>
          <w:cs/>
        </w:rPr>
        <w:t>)</w:t>
      </w:r>
      <w:r>
        <w:rPr>
          <w:rFonts w:ascii="Cordia New" w:hAnsi="Cordia New" w:cs="Cordia New"/>
          <w:sz w:val="30"/>
          <w:szCs w:val="30"/>
          <w:cs/>
        </w:rPr>
        <w:t>การรับฟังความคิดเห็น</w:t>
      </w:r>
      <w:r w:rsidRPr="00EE38F9">
        <w:rPr>
          <w:rFonts w:ascii="Cordia New" w:hAnsi="Cordia New" w:cs="Cordia New"/>
          <w:sz w:val="30"/>
          <w:szCs w:val="30"/>
          <w:cs/>
        </w:rPr>
        <w:t>เป็นตัวชี้ถึงระบบเปิดกว้างในการรับฟังความคิดเห็นและข้อเสนอแนะของประชาชนผู้มารับบริการ</w:t>
      </w:r>
    </w:p>
    <w:p w:rsidR="0086133C" w:rsidRPr="00EE38F9" w:rsidRDefault="00B909AA" w:rsidP="0086133C">
      <w:pPr>
        <w:jc w:val="both"/>
        <w:rPr>
          <w:rFonts w:ascii="Cordia New" w:hAnsi="Cordia New" w:cs="Cordia New"/>
          <w:sz w:val="30"/>
          <w:szCs w:val="30"/>
          <w:cs/>
        </w:rPr>
      </w:pPr>
      <w:r>
        <w:rPr>
          <w:rFonts w:ascii="Cordia New" w:hAnsi="Cordia New" w:cs="Cordia New"/>
          <w:sz w:val="30"/>
          <w:szCs w:val="30"/>
          <w:cs/>
        </w:rPr>
        <w:t xml:space="preserve">    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>
        <w:rPr>
          <w:rFonts w:ascii="Cordia New" w:hAnsi="Cordia New" w:cs="Cordia New" w:hint="cs"/>
          <w:sz w:val="30"/>
          <w:szCs w:val="30"/>
          <w:cs/>
        </w:rPr>
        <w:t>)</w:t>
      </w:r>
      <w:r w:rsidR="0086133C" w:rsidRPr="00EE38F9">
        <w:rPr>
          <w:rFonts w:ascii="Cordia New" w:hAnsi="Cordia New" w:cs="Cordia New"/>
          <w:sz w:val="30"/>
          <w:szCs w:val="30"/>
          <w:cs/>
        </w:rPr>
        <w:t>มาตรการเ</w:t>
      </w:r>
      <w:r>
        <w:rPr>
          <w:rFonts w:ascii="Cordia New" w:hAnsi="Cordia New" w:cs="Cordia New"/>
          <w:sz w:val="30"/>
          <w:szCs w:val="30"/>
          <w:cs/>
        </w:rPr>
        <w:t>ชิงยุทธศาสตร์ในการแก้ไขปัญหา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="0086133C" w:rsidRPr="00EE38F9">
        <w:rPr>
          <w:rFonts w:ascii="Cordia New" w:hAnsi="Cordia New" w:cs="Cordia New"/>
          <w:sz w:val="30"/>
          <w:szCs w:val="30"/>
          <w:cs/>
        </w:rPr>
        <w:t>เป็นตัวชี้วัดถึงความพร้อมในการแก้ไขปัญหาให้กับ ประชาชนผู้รับบริการ  ที่มีมาตรการระยะสั้นและระยะยาวรวมทั้งเปิดกว้างให้สาธารณชนได้รับทราบและส่วนร่วมในการ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 xml:space="preserve">  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>
        <w:rPr>
          <w:rFonts w:ascii="Cordia New" w:hAnsi="Cordia New" w:cs="Cordia New"/>
          <w:sz w:val="30"/>
          <w:szCs w:val="30"/>
          <w:cs/>
        </w:rPr>
        <w:t xml:space="preserve"> (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>
        <w:rPr>
          <w:rFonts w:ascii="Cordia New" w:hAnsi="Cordia New" w:cs="Cordia New"/>
          <w:sz w:val="30"/>
          <w:szCs w:val="30"/>
          <w:cs/>
        </w:rPr>
        <w:t>)</w:t>
      </w:r>
      <w:r w:rsidRPr="00EE38F9">
        <w:rPr>
          <w:rFonts w:ascii="Cordia New" w:hAnsi="Cordia New" w:cs="Cordia New"/>
          <w:sz w:val="30"/>
          <w:szCs w:val="30"/>
          <w:cs/>
        </w:rPr>
        <w:t>ความรวดเร็วในการแก้ปัญหา     เป็นตัวชี้วัดในการตอบสนองในการแก้ไขปัญหา    การให้ความสำคัญและการกำหนดมาตรการแก้ไขปัญหาด้วยความรวดเร็วมีประสิทธิภาพไม่ละเลยเพิกเฉยต่อปัญหา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 </w:t>
      </w:r>
      <w:r w:rsidR="00701A4D">
        <w:rPr>
          <w:rFonts w:ascii="Cordia New" w:hAnsi="Cordia New" w:cs="Cordia New"/>
          <w:b/>
          <w:bCs/>
          <w:sz w:val="30"/>
          <w:szCs w:val="30"/>
          <w:cs/>
        </w:rPr>
        <w:t>6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.  เกณฑ์ความพึงพอใจของลูกค้า         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ประกอบด้วยตัวชี้วัดที่สำคัญ  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>
        <w:rPr>
          <w:rFonts w:ascii="Cordia New" w:hAnsi="Cordia New" w:cs="Cordia New"/>
          <w:sz w:val="30"/>
          <w:szCs w:val="30"/>
          <w:cs/>
        </w:rPr>
        <w:t xml:space="preserve">) ระดับความพึงพอใจ </w:t>
      </w:r>
      <w:r w:rsidRPr="00EE38F9">
        <w:rPr>
          <w:rFonts w:ascii="Cordia New" w:hAnsi="Cordia New" w:cs="Cordia New"/>
          <w:sz w:val="30"/>
          <w:szCs w:val="30"/>
          <w:cs/>
        </w:rPr>
        <w:t>เป็นตัวชี้วัดความเห็นของประชาชนที่</w:t>
      </w:r>
      <w:r>
        <w:rPr>
          <w:rFonts w:ascii="Cordia New" w:hAnsi="Cordia New" w:cs="Cordia New"/>
          <w:sz w:val="30"/>
          <w:szCs w:val="30"/>
          <w:cs/>
        </w:rPr>
        <w:t>มีต่อหน่วยงาน  ซึ่งเกี่ยวข้องกั</w:t>
      </w:r>
      <w:r>
        <w:rPr>
          <w:rFonts w:ascii="Cordia New" w:hAnsi="Cordia New" w:cs="Cordia New" w:hint="cs"/>
          <w:sz w:val="30"/>
          <w:szCs w:val="30"/>
          <w:cs/>
        </w:rPr>
        <w:t>บ</w:t>
      </w:r>
      <w:r>
        <w:rPr>
          <w:rFonts w:ascii="Cordia New" w:hAnsi="Cordia New" w:cs="Cordia New"/>
          <w:sz w:val="30"/>
          <w:szCs w:val="30"/>
          <w:cs/>
        </w:rPr>
        <w:t>คุณภาพการปฏิบัติงา</w:t>
      </w:r>
      <w:r>
        <w:rPr>
          <w:rFonts w:ascii="Cordia New" w:hAnsi="Cordia New" w:cs="Cordia New" w:hint="cs"/>
          <w:sz w:val="30"/>
          <w:szCs w:val="30"/>
          <w:cs/>
        </w:rPr>
        <w:t>น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>
        <w:rPr>
          <w:rFonts w:ascii="Cordia New" w:hAnsi="Cordia New" w:cs="Cordia New"/>
          <w:sz w:val="30"/>
          <w:szCs w:val="30"/>
          <w:cs/>
        </w:rPr>
        <w:t>)การยอมรับหรือคัดค้าน</w:t>
      </w:r>
      <w:r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EE38F9">
        <w:rPr>
          <w:rFonts w:ascii="Cordia New" w:hAnsi="Cordia New" w:cs="Cordia New"/>
          <w:sz w:val="30"/>
          <w:szCs w:val="30"/>
          <w:cs/>
        </w:rPr>
        <w:t>เป็นตัวชี้วัดระดับการยอมรับมาตรการ  นโยบายของหน่วยงานซึ่งพิจารณาจากสัดส่วนหรือคัดค้าน  เนื่องมาจากผลกระทบของนโยบายของหน่วยงาน</w:t>
      </w:r>
    </w:p>
    <w:p w:rsidR="0086133C" w:rsidRPr="00EE38F9" w:rsidRDefault="00701A4D" w:rsidP="0086133C">
      <w:pPr>
        <w:ind w:left="360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/>
          <w:b/>
          <w:bCs/>
          <w:sz w:val="30"/>
          <w:szCs w:val="30"/>
          <w:cs/>
        </w:rPr>
        <w:t>7</w:t>
      </w:r>
      <w:r w:rsidR="0086133C"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.  เกณฑ์ผลเสียหายต่อสังคม           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ประกอบด้วยตัวชี้วัดที่สำคัญ  </w:t>
      </w:r>
      <w:r>
        <w:rPr>
          <w:rFonts w:ascii="Cordia New" w:hAnsi="Cordia New" w:cs="Cordia New"/>
          <w:sz w:val="30"/>
          <w:szCs w:val="30"/>
          <w:cs/>
        </w:rPr>
        <w:t>2</w:t>
      </w:r>
      <w:r w:rsidR="0086133C"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  <w:t xml:space="preserve"> 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>)    ผลกระทบภายนอก   เป็นตัวชี้วัดว่าหน่วยงานก่อให้เกิดผลกระทบ  ซึ่งสร้างความเสียหายจากการดำเนินงานแก่ประชาชนหรือไม่  โดยอาจวัดจากขนาดและความถี่จากการเสียหายที่เกิดขึ้น  เช่น  การก่อสร้างถนนขวางทางน้ำหลากทำให้เกิดปัญหาน้ำท่วมใหญ่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</w:rPr>
        <w:t xml:space="preserve">     </w:t>
      </w: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>)   ต้นทุนทางสังคม    เป็นตัวชี้วัดผลเสียหายที่สังคมต้องแบกภาระ  เช่น  ค่าใช้จ่ายในการฟื้นฟู  บูรณะความ เสียหายที่เกิดขึ้น   เกณฑ์และตัวชี้วัดผลการดำเนินงานจะเป็นการพิจารณาเกณฑ์ร่วม  (</w:t>
      </w:r>
      <w:r w:rsidRPr="00EE38F9">
        <w:rPr>
          <w:rFonts w:ascii="Cordia New" w:hAnsi="Cordia New" w:cs="Cordia New"/>
          <w:sz w:val="30"/>
          <w:szCs w:val="30"/>
        </w:rPr>
        <w:t xml:space="preserve">Multiple  criteria   and  </w:t>
      </w:r>
      <w:proofErr w:type="spellStart"/>
      <w:r w:rsidRPr="00EE38F9">
        <w:rPr>
          <w:rFonts w:ascii="Cordia New" w:hAnsi="Cordia New" w:cs="Cordia New"/>
          <w:sz w:val="30"/>
          <w:szCs w:val="30"/>
        </w:rPr>
        <w:t>indlcaotrs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>)  และสามารถใช้เป็นกรอบหรือเครื่องมือในการประเมินผลลัพธ์สุดท้าย  และผลกระทบในการดำเนินงานในภาพรวม  เพื่อใช้เป็นบรรทัดฐานในการเปรียบเทียบผลการดำเนินงานกับระดับการบรรลุผล  และการตอบสนองความพึงพอใจของลุกค้า  หรือประชากรกลุ่มเป้าหมายสำหรับค่าตัวแปร (</w:t>
      </w:r>
      <w:proofErr w:type="spellStart"/>
      <w:r w:rsidRPr="00EE38F9">
        <w:rPr>
          <w:rFonts w:ascii="Cordia New" w:hAnsi="Cordia New" w:cs="Cordia New"/>
          <w:sz w:val="30"/>
          <w:szCs w:val="30"/>
        </w:rPr>
        <w:t>Attibutes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>)  อาจแตกต่างกันไปขึ้นอยู่กับลักษณะกิจกรรม  การดำเนินของหน่วยงาน</w:t>
      </w: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ind w:left="360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ind w:left="360"/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952370" w:rsidRDefault="00952370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952370" w:rsidRDefault="00952370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952370" w:rsidRDefault="00952370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952370" w:rsidRDefault="00952370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952370" w:rsidRDefault="00952370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952370" w:rsidRDefault="00952370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952370" w:rsidRDefault="00952370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952370" w:rsidRDefault="00952370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B909AA" w:rsidRDefault="00B909AA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86133C" w:rsidP="0086133C">
      <w:pPr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lastRenderedPageBreak/>
        <w:t>เกณฑ์มาตรฐานและตัวชี้วัดการประเมินผล</w:t>
      </w:r>
    </w:p>
    <w:tbl>
      <w:tblPr>
        <w:tblW w:w="9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8"/>
        <w:gridCol w:w="2850"/>
        <w:gridCol w:w="3883"/>
      </w:tblGrid>
      <w:tr w:rsidR="0086133C" w:rsidRPr="00EE38F9">
        <w:tc>
          <w:tcPr>
            <w:tcW w:w="2478" w:type="dxa"/>
          </w:tcPr>
          <w:p w:rsidR="0086133C" w:rsidRPr="00EE38F9" w:rsidRDefault="0086133C" w:rsidP="009B095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เกณฑ์มาตรฐาน</w:t>
            </w:r>
          </w:p>
          <w:p w:rsidR="0086133C" w:rsidRPr="00EE38F9" w:rsidRDefault="0086133C" w:rsidP="009B095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(</w:t>
            </w:r>
            <w:proofErr w:type="spellStart"/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</w:rPr>
              <w:t>Standarb</w:t>
            </w:r>
            <w:proofErr w:type="spellEnd"/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</w:rPr>
              <w:t xml:space="preserve">  Criteria</w:t>
            </w: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 xml:space="preserve">)  </w:t>
            </w:r>
          </w:p>
        </w:tc>
        <w:tc>
          <w:tcPr>
            <w:tcW w:w="2850" w:type="dxa"/>
          </w:tcPr>
          <w:p w:rsidR="0086133C" w:rsidRPr="00EE38F9" w:rsidRDefault="0086133C" w:rsidP="009B095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ตัวชี้วัด</w:t>
            </w:r>
          </w:p>
          <w:p w:rsidR="0086133C" w:rsidRPr="00EE38F9" w:rsidRDefault="0086133C" w:rsidP="009B0955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(</w:t>
            </w: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</w:rPr>
              <w:t>Indicators</w:t>
            </w: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)</w:t>
            </w:r>
          </w:p>
          <w:p w:rsidR="0086133C" w:rsidRPr="00EE38F9" w:rsidRDefault="0086133C" w:rsidP="009B0955">
            <w:pPr>
              <w:jc w:val="center"/>
              <w:rPr>
                <w:rFonts w:ascii="Cordia New" w:hAnsi="Cordia New" w:cs="Cordia New"/>
                <w:sz w:val="30"/>
                <w:szCs w:val="30"/>
              </w:rPr>
            </w:pPr>
          </w:p>
        </w:tc>
        <w:tc>
          <w:tcPr>
            <w:tcW w:w="3883" w:type="dxa"/>
          </w:tcPr>
          <w:p w:rsidR="0086133C" w:rsidRPr="00EE38F9" w:rsidRDefault="0086133C" w:rsidP="009B095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ตัวอย่างกรอบตัวแปร</w:t>
            </w:r>
          </w:p>
          <w:p w:rsidR="0086133C" w:rsidRPr="00EE38F9" w:rsidRDefault="0086133C" w:rsidP="009B0955">
            <w:pPr>
              <w:jc w:val="center"/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(</w:t>
            </w: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</w:rPr>
              <w:t>Attributes</w:t>
            </w:r>
            <w:r w:rsidRPr="00EE38F9">
              <w:rPr>
                <w:rFonts w:ascii="Cordia New" w:hAnsi="Cordia New" w:cs="Cordia New"/>
                <w:b/>
                <w:bCs/>
                <w:sz w:val="30"/>
                <w:szCs w:val="30"/>
                <w:cs/>
              </w:rPr>
              <w:t>)</w:t>
            </w:r>
          </w:p>
        </w:tc>
      </w:tr>
      <w:tr w:rsidR="0086133C" w:rsidRPr="00EE38F9">
        <w:tc>
          <w:tcPr>
            <w:tcW w:w="2478" w:type="dxa"/>
          </w:tcPr>
          <w:p w:rsidR="0086133C" w:rsidRPr="00EE38F9" w:rsidRDefault="00701A4D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1</w:t>
            </w:r>
            <w:r w:rsidR="0086133C" w:rsidRPr="00EE38F9">
              <w:rPr>
                <w:rFonts w:ascii="Cordia New" w:hAnsi="Cordia New" w:cs="Cordia New"/>
                <w:sz w:val="30"/>
                <w:szCs w:val="30"/>
                <w:cs/>
              </w:rPr>
              <w:t>. สัมฤทธิ์ผลและการบรรลุ  วัตถุประสงค์ของนโยบาย</w:t>
            </w:r>
          </w:p>
        </w:tc>
        <w:tc>
          <w:tcPr>
            <w:tcW w:w="2850" w:type="dxa"/>
          </w:tcPr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 xml:space="preserve">  ผลผลิต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ผลลัพธ์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883" w:type="dxa"/>
          </w:tcPr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  ผลต่างระดับเป้าหมาย</w:t>
            </w:r>
          </w:p>
        </w:tc>
      </w:tr>
      <w:tr w:rsidR="0086133C" w:rsidRPr="00EE38F9">
        <w:tc>
          <w:tcPr>
            <w:tcW w:w="2478" w:type="dxa"/>
          </w:tcPr>
          <w:p w:rsidR="0086133C" w:rsidRPr="00EE38F9" w:rsidRDefault="00701A4D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2</w:t>
            </w:r>
            <w:r w:rsidR="0086133C" w:rsidRPr="00EE38F9">
              <w:rPr>
                <w:rFonts w:ascii="Cordia New" w:hAnsi="Cordia New" w:cs="Cordia New"/>
                <w:sz w:val="30"/>
                <w:szCs w:val="30"/>
                <w:cs/>
              </w:rPr>
              <w:t>.  ความเสมอภาคและความเป็นธรรมในสังคม</w:t>
            </w:r>
          </w:p>
        </w:tc>
        <w:tc>
          <w:tcPr>
            <w:tcW w:w="2850" w:type="dxa"/>
          </w:tcPr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 xml:space="preserve"> การเข้าถึง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การจัดสรรทรัพยากร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การกระจายผลประโยชน์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 xml:space="preserve"> ความเสมอภาค</w:t>
            </w:r>
          </w:p>
        </w:tc>
        <w:tc>
          <w:tcPr>
            <w:tcW w:w="3883" w:type="dxa"/>
          </w:tcPr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 ปริมาณคุณภาพทรัพยากรที่ได้รับจัดสรรต่อคน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 ผลประโยชน์ที่แต่ละกลุ่มเป้าหมายได้รับในแต่ละครั้ง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 การไม่เลือกปฏิบัติ / หรือการเลือกปฏิบัติที่เป็นคุณ</w:t>
            </w:r>
          </w:p>
        </w:tc>
      </w:tr>
      <w:tr w:rsidR="0086133C" w:rsidRPr="00EE38F9">
        <w:trPr>
          <w:trHeight w:val="2225"/>
        </w:trPr>
        <w:tc>
          <w:tcPr>
            <w:tcW w:w="2478" w:type="dxa"/>
          </w:tcPr>
          <w:p w:rsidR="0086133C" w:rsidRPr="00EE38F9" w:rsidRDefault="00701A4D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3</w:t>
            </w:r>
            <w:r w:rsidR="0086133C" w:rsidRPr="00EE38F9">
              <w:rPr>
                <w:rFonts w:ascii="Cordia New" w:hAnsi="Cordia New" w:cs="Cordia New"/>
                <w:sz w:val="30"/>
                <w:szCs w:val="30"/>
                <w:cs/>
              </w:rPr>
              <w:t>.ความสามารถและคุณภาพใน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การให้บริการ</w:t>
            </w:r>
          </w:p>
        </w:tc>
        <w:tc>
          <w:tcPr>
            <w:tcW w:w="2850" w:type="dxa"/>
          </w:tcPr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 xml:space="preserve"> สมรรถนะของหน่วยงาน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ความทั่วถึงและเพียงพอ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ความถี่ในการให้บริการ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ประสิทธิภาพในการให้บริการ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883" w:type="dxa"/>
          </w:tcPr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-พื้นที่เป้าหมายและประชากรกลุ่มเป้าหมายที่รับบริการ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-จำนวนครั้งในการให้บริการ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-ผลลัพธ์เทียบกับปัจจัยนำเข้า</w:t>
            </w:r>
          </w:p>
        </w:tc>
      </w:tr>
      <w:tr w:rsidR="0086133C" w:rsidRPr="00EE38F9">
        <w:tc>
          <w:tcPr>
            <w:tcW w:w="2478" w:type="dxa"/>
          </w:tcPr>
          <w:p w:rsidR="0086133C" w:rsidRPr="00EE38F9" w:rsidRDefault="00701A4D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4</w:t>
            </w:r>
            <w:r w:rsidR="0086133C" w:rsidRPr="00EE38F9">
              <w:rPr>
                <w:rFonts w:ascii="Cordia New" w:hAnsi="Cordia New" w:cs="Cordia New"/>
                <w:sz w:val="30"/>
                <w:szCs w:val="30"/>
                <w:cs/>
              </w:rPr>
              <w:t>.ความรับผิดชอบของหน่วยงาน</w:t>
            </w:r>
          </w:p>
        </w:tc>
        <w:tc>
          <w:tcPr>
            <w:tcW w:w="2850" w:type="dxa"/>
          </w:tcPr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 xml:space="preserve"> </w:t>
            </w:r>
            <w:proofErr w:type="spellStart"/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พันธ</w:t>
            </w:r>
            <w:proofErr w:type="spellEnd"/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กิจของสังคม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ความรับผิดชอบต่อสาธารณะ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การให้หลักประกันความเสี่ยง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 xml:space="preserve"> การยอมรับข้อผิดพลาด</w:t>
            </w:r>
          </w:p>
        </w:tc>
        <w:tc>
          <w:tcPr>
            <w:tcW w:w="3883" w:type="dxa"/>
          </w:tcPr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-การจัดลำดับความสำคัญ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-ภารกิจหลัก  ภารกิจรอง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-การตัดสินใจที่สะท้อนความรับผิดชอบ</w:t>
            </w:r>
          </w:p>
        </w:tc>
      </w:tr>
      <w:tr w:rsidR="0086133C" w:rsidRPr="00EE38F9">
        <w:tc>
          <w:tcPr>
            <w:tcW w:w="2478" w:type="dxa"/>
          </w:tcPr>
          <w:p w:rsidR="0086133C" w:rsidRPr="00EE38F9" w:rsidRDefault="00701A4D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5</w:t>
            </w:r>
            <w:r w:rsidR="0086133C" w:rsidRPr="00EE38F9">
              <w:rPr>
                <w:rFonts w:ascii="Cordia New" w:hAnsi="Cordia New" w:cs="Cordia New"/>
                <w:sz w:val="30"/>
                <w:szCs w:val="30"/>
                <w:cs/>
              </w:rPr>
              <w:t>.การสนองตอบความต้องการของประชาชน</w:t>
            </w:r>
          </w:p>
        </w:tc>
        <w:tc>
          <w:tcPr>
            <w:tcW w:w="2850" w:type="dxa"/>
          </w:tcPr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 xml:space="preserve"> การกำหนดประเด็นปัญหา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การรับฟังความคิดเห็น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มาตรการ / กลยุทธ์ในการแก้ไขปัญหา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 xml:space="preserve"> ความรวดเร็วในการแก้ไขปัญหา</w:t>
            </w:r>
          </w:p>
        </w:tc>
        <w:tc>
          <w:tcPr>
            <w:tcW w:w="3883" w:type="dxa"/>
          </w:tcPr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-ระดับการมีส่วนร่วม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-การปรึกษาหารือ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-การสำรวจความต้องการ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</w:tr>
      <w:tr w:rsidR="0086133C" w:rsidRPr="00EE38F9">
        <w:tc>
          <w:tcPr>
            <w:tcW w:w="2478" w:type="dxa"/>
          </w:tcPr>
          <w:p w:rsidR="0086133C" w:rsidRPr="00EE38F9" w:rsidRDefault="00701A4D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  <w:r>
              <w:rPr>
                <w:rFonts w:ascii="Cordia New" w:hAnsi="Cordia New" w:cs="Cordia New"/>
                <w:sz w:val="30"/>
                <w:szCs w:val="30"/>
                <w:cs/>
              </w:rPr>
              <w:t>6</w:t>
            </w:r>
            <w:r w:rsidR="0086133C" w:rsidRPr="00EE38F9">
              <w:rPr>
                <w:rFonts w:ascii="Cordia New" w:hAnsi="Cordia New" w:cs="Cordia New"/>
                <w:sz w:val="30"/>
                <w:szCs w:val="30"/>
                <w:cs/>
              </w:rPr>
              <w:t>.ความพึงพอใจของประชากรกลุ่มเป้าหมาย</w:t>
            </w:r>
          </w:p>
        </w:tc>
        <w:tc>
          <w:tcPr>
            <w:tcW w:w="2850" w:type="dxa"/>
          </w:tcPr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•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 xml:space="preserve"> ระดับความพึงพอใจ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 xml:space="preserve">• 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การยอมรับ / คัดค้าน</w:t>
            </w:r>
          </w:p>
          <w:p w:rsidR="0086133C" w:rsidRPr="00EE38F9" w:rsidRDefault="0086133C" w:rsidP="009B0955">
            <w:pPr>
              <w:rPr>
                <w:rFonts w:ascii="Cordia New" w:hAnsi="Cordia New" w:cs="Cordia New"/>
                <w:sz w:val="30"/>
                <w:szCs w:val="30"/>
                <w:cs/>
              </w:rPr>
            </w:pPr>
          </w:p>
        </w:tc>
        <w:tc>
          <w:tcPr>
            <w:tcW w:w="3883" w:type="dxa"/>
          </w:tcPr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</w:rPr>
              <w:t>-</w:t>
            </w: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สัดส่วนของประชากรกลุ่มเป้าหมายที่พอใจหรือไม่พอใจ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-ความคาดหวัง</w:t>
            </w:r>
          </w:p>
          <w:p w:rsidR="0086133C" w:rsidRPr="00EE38F9" w:rsidRDefault="0086133C" w:rsidP="009B0955">
            <w:pPr>
              <w:ind w:left="72"/>
              <w:rPr>
                <w:rFonts w:ascii="Cordia New" w:hAnsi="Cordia New" w:cs="Cordia New"/>
                <w:sz w:val="30"/>
                <w:szCs w:val="30"/>
                <w:cs/>
              </w:rPr>
            </w:pPr>
            <w:r w:rsidRPr="00EE38F9">
              <w:rPr>
                <w:rFonts w:ascii="Cordia New" w:hAnsi="Cordia New" w:cs="Cordia New"/>
                <w:sz w:val="30"/>
                <w:szCs w:val="30"/>
                <w:cs/>
              </w:rPr>
              <w:t>-ผลสะท้อนกลับ</w:t>
            </w:r>
          </w:p>
        </w:tc>
      </w:tr>
    </w:tbl>
    <w:p w:rsidR="0086133C" w:rsidRDefault="0086133C" w:rsidP="0086133C">
      <w:pPr>
        <w:ind w:left="360"/>
        <w:jc w:val="right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ind w:left="360"/>
        <w:jc w:val="right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ind w:left="360"/>
        <w:jc w:val="center"/>
        <w:rPr>
          <w:rFonts w:ascii="Cordia New" w:hAnsi="Cordia New" w:cs="Cordia New"/>
          <w:b/>
          <w:bCs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>เกณฑ์มาตรฐานและตัวชี้วัดการประเมินผลโครงการ</w:t>
      </w:r>
    </w:p>
    <w:p w:rsidR="0086133C" w:rsidRPr="00EE38F9" w:rsidRDefault="0086133C" w:rsidP="0086133C">
      <w:pPr>
        <w:ind w:left="360"/>
        <w:jc w:val="center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86133C" w:rsidP="0086133C">
      <w:pPr>
        <w:ind w:left="360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  <w:t>การประเมินโครงการ  จำเป็นต้องมีเกณฑ์ตัวชี้วัดเพื่อเป็นเครื่องมือกำหนดกรอบทิศทางในการ</w:t>
      </w: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วิเคราะห์และประเมินผลโครงการ  ประกอบด้วยเกณฑ์ที่สำคัญ  </w:t>
      </w:r>
      <w:r w:rsidR="00701A4D">
        <w:rPr>
          <w:rFonts w:ascii="Cordia New" w:hAnsi="Cordia New" w:cs="Cordia New"/>
          <w:sz w:val="30"/>
          <w:szCs w:val="30"/>
          <w:cs/>
        </w:rPr>
        <w:t>8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เกณฑ์ ด้วยกัน  คือ  </w:t>
      </w:r>
    </w:p>
    <w:p w:rsidR="0086133C" w:rsidRPr="00EE38F9" w:rsidRDefault="0086133C" w:rsidP="0086133C">
      <w:pPr>
        <w:ind w:left="360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spacing w:line="360" w:lineRule="auto"/>
        <w:ind w:left="360"/>
        <w:jc w:val="both"/>
        <w:rPr>
          <w:rFonts w:ascii="Cordia New" w:hAnsi="Cordia New" w:cs="Cordia New"/>
          <w:b/>
          <w:bCs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="00701A4D">
        <w:rPr>
          <w:rFonts w:ascii="Cordia New" w:hAnsi="Cordia New" w:cs="Cordia New"/>
          <w:b/>
          <w:bCs/>
          <w:sz w:val="30"/>
          <w:szCs w:val="30"/>
          <w:cs/>
        </w:rPr>
        <w:t>1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.  เกณฑ์ความก้าวหน้า  (</w:t>
      </w:r>
      <w:r w:rsidRPr="00EE38F9">
        <w:rPr>
          <w:rFonts w:ascii="Cordia New" w:hAnsi="Cordia New" w:cs="Cordia New"/>
          <w:b/>
          <w:bCs/>
          <w:sz w:val="30"/>
          <w:szCs w:val="30"/>
        </w:rPr>
        <w:t>Progress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)  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 xml:space="preserve">เป็นการพิจารณาเปรียบเทียบผลของการดำเนินการกิจกรรมกับเป้าหมายที่กำหนดตามแผนการ  การประเมินผลก้าวหน้าหน้ามุ่งที่จะตอบคำถามว่า  การดำเนินกิจกรรมตามโครงการสอดคล้องกับวัตถุประสงค์ที่กำหนดหรือไม่  เป็นไปตามกรอบเวลาหรือไม่และประสบกับปัญหา  อุปสรรคอะไรบ้าง  ประกอบด้วยตัวชี้วัด  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  <w:r w:rsidRPr="00EE38F9">
        <w:rPr>
          <w:rFonts w:ascii="Cordia New" w:hAnsi="Cordia New" w:cs="Cordia New"/>
          <w:sz w:val="30"/>
          <w:szCs w:val="30"/>
          <w:cs/>
        </w:rPr>
        <w:tab/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ผลผลิตเทียบกับเป้าหมายรวมในช่วงเวลา  เป็นการดูแลสัดสวนของผลผลิต  ( </w:t>
      </w:r>
      <w:r w:rsidRPr="00EE38F9">
        <w:rPr>
          <w:rFonts w:ascii="Cordia New" w:hAnsi="Cordia New" w:cs="Cordia New"/>
          <w:sz w:val="30"/>
          <w:szCs w:val="30"/>
        </w:rPr>
        <w:t>Outputs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)  ของโครงการว่าบรรลุเป้าหมายมากน้อยเพียงใด  อาทิ  ความยาวของถนนที่สร้างได้จำนวนแหล่งน้ำขนาดย่อยเพื่อการ  เกษตร  สัดส่วนปริมาณการงานการก่อสร้าง  เทียบกับเป้าหมายในช่วงเวลาที่กำหนด</w:t>
      </w:r>
      <w:r w:rsidRPr="00EE38F9">
        <w:rPr>
          <w:rFonts w:ascii="Cordia New" w:hAnsi="Cordia New" w:cs="Cordia New"/>
          <w:sz w:val="30"/>
          <w:szCs w:val="30"/>
          <w:cs/>
        </w:rPr>
        <w:tab/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>) จำนวนกิจกรรมแล้วเสร็จ   เนื่องจากโครงการประกอบชุดกิจกรรมต่าง ๆ มากมายจึงจำเป็นต้องมีตัวชี้วัด  ความก้าวหน้า  โดยพิจารณาจำนวนกิจกรรมละประเภทของกิจกรรมที่ได้ดำเนินการไปแล้ว  ทั้งกิจกรรมหลัก  กิจกรรมพื้นฐาน  กิจกรรมรอง  และกิจกรรมเสริมในช่วงระยะเวลาอาจเป็นสัปดาห์  เดือน  ไตรมาส  หรือ  ระยะของโครงการ  (</w:t>
      </w:r>
      <w:r w:rsidRPr="00EE38F9">
        <w:rPr>
          <w:rFonts w:ascii="Cordia New" w:hAnsi="Cordia New" w:cs="Cordia New"/>
          <w:sz w:val="30"/>
          <w:szCs w:val="30"/>
        </w:rPr>
        <w:t>Phase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  <w:r w:rsidRPr="00EE38F9">
        <w:rPr>
          <w:rFonts w:ascii="Cordia New" w:hAnsi="Cordia New" w:cs="Cordia New"/>
          <w:sz w:val="30"/>
          <w:szCs w:val="30"/>
        </w:rPr>
        <w:t xml:space="preserve"> </w:t>
      </w:r>
      <w:r w:rsidRPr="00EE38F9">
        <w:rPr>
          <w:rFonts w:ascii="Cordia New" w:hAnsi="Cordia New" w:cs="Cordia New"/>
          <w:sz w:val="30"/>
          <w:szCs w:val="30"/>
          <w:cs/>
        </w:rPr>
        <w:t>ทรัพยากรที่ใช้ไปในช่วงเวลา  เป็นตัวชี้วัดความก้าวหน้าของการใช้ทรัพยากรในการโครงการซึ่งครอบคลุม  ด้านงบประมาณโครงการ  ได้แก่  งบประมาณที่ใช้ไป  งบประมาณที่อยู่ระหว่างผูกพัน  เงินงวดและแผนการ  ใช้จ่ายงบประมาณโครงการ  และอัตราใช้บุคลากรสัมพัทธ์กับเวลา  ในรูปของ  คน -  วัน  (</w:t>
      </w:r>
      <w:r w:rsidRPr="00EE38F9">
        <w:rPr>
          <w:rFonts w:ascii="Cordia New" w:hAnsi="Cordia New" w:cs="Cordia New"/>
          <w:sz w:val="30"/>
          <w:szCs w:val="30"/>
        </w:rPr>
        <w:t>Man – Day</w:t>
      </w:r>
      <w:r w:rsidRPr="00EE38F9">
        <w:rPr>
          <w:rFonts w:ascii="Cordia New" w:hAnsi="Cordia New" w:cs="Cordia New"/>
          <w:sz w:val="30"/>
          <w:szCs w:val="30"/>
          <w:cs/>
        </w:rPr>
        <w:t>) หรือ  คน  เดือน (</w:t>
      </w:r>
      <w:r w:rsidRPr="00EE38F9">
        <w:rPr>
          <w:rFonts w:ascii="Cordia New" w:hAnsi="Cordia New" w:cs="Cordia New"/>
          <w:sz w:val="30"/>
          <w:szCs w:val="30"/>
        </w:rPr>
        <w:t>Man – month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)  ระยะเวลาที่ใช้ไป  เป็นตัวชี้วัดความก้าวหน้าเพื่อดูว่าได้ใช้เวลาไปเท่าใดแล้วเหลือ  ระยะเวลาอีกเท่าใด  จึงจะครบกำหนดแล้วเสร็จ  โดยจะสามารถใช้เป็นเกณฑ์ประเมินและควบคุมกิจกรรมให้บรรลุเป้าหมาย  ด้านเวลา  และเพื่อทราบถึงระยะเวลาที่จะต้องใช้จริงเพื่อให้บรรลุเป้าหมายรวม</w:t>
      </w:r>
    </w:p>
    <w:p w:rsidR="0086133C" w:rsidRPr="00EE38F9" w:rsidRDefault="0086133C" w:rsidP="0086133C">
      <w:pPr>
        <w:jc w:val="right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b/>
          <w:bCs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="00701A4D">
        <w:rPr>
          <w:rFonts w:ascii="Cordia New" w:hAnsi="Cordia New" w:cs="Cordia New"/>
          <w:b/>
          <w:bCs/>
          <w:sz w:val="30"/>
          <w:szCs w:val="30"/>
          <w:cs/>
        </w:rPr>
        <w:t>2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.  เกณฑ์ประสิทธิภาพ  (</w:t>
      </w:r>
      <w:proofErr w:type="spellStart"/>
      <w:r w:rsidRPr="00EE38F9">
        <w:rPr>
          <w:rFonts w:ascii="Cordia New" w:hAnsi="Cordia New" w:cs="Cordia New"/>
          <w:b/>
          <w:bCs/>
          <w:sz w:val="30"/>
          <w:szCs w:val="30"/>
        </w:rPr>
        <w:t>Effciency</w:t>
      </w:r>
      <w:proofErr w:type="spellEnd"/>
      <w:r w:rsidRPr="00EE38F9">
        <w:rPr>
          <w:rFonts w:ascii="Cordia New" w:hAnsi="Cordia New" w:cs="Cordia New"/>
          <w:b/>
          <w:bCs/>
          <w:sz w:val="30"/>
          <w:szCs w:val="30"/>
          <w:cs/>
        </w:rPr>
        <w:t>)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b/>
          <w:bCs/>
          <w:sz w:val="30"/>
          <w:szCs w:val="30"/>
          <w:cs/>
        </w:rPr>
      </w:pPr>
    </w:p>
    <w:p w:rsidR="0086133C" w:rsidRPr="00EE38F9" w:rsidRDefault="0086133C" w:rsidP="0086133C">
      <w:pPr>
        <w:ind w:left="36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</w:rPr>
        <w:tab/>
      </w:r>
      <w:r w:rsidRPr="00EE38F9">
        <w:rPr>
          <w:rFonts w:ascii="Cordia New" w:hAnsi="Cordia New" w:cs="Cordia New"/>
          <w:b/>
          <w:bCs/>
          <w:sz w:val="30"/>
          <w:szCs w:val="30"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>การประเมินประสิทธิภาพเป็นการเปรียบเทียบผลลัพธ์ที่ได้  กับทรัพยากรที่ใช้ไปในการ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 xml:space="preserve">ดำเนินงานทรัพยากร  ที่ใช้นอกจากงบประมาณแล้ว  ยังหมายถึงทรัพยากรมนุษย์  ทรัพยากรทางการจัดการและเวลาที่ใช้ไปในการดำเนินงาน   ประกอบด้วยตัวชี้วัด   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 ประการ  คือ  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lastRenderedPageBreak/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>)  สัดส่วนผลผลิตต่อค่าใช้จ่าย  เป็นตัวชี้วัดประสิทธิภาพในการใช้ทรัพยากรทางการเงินของโครงการเพื่อให้ได้ผลผล</w:t>
      </w:r>
      <w:r w:rsidR="00B909AA">
        <w:rPr>
          <w:rFonts w:ascii="Cordia New" w:hAnsi="Cordia New" w:cs="Cordia New"/>
          <w:sz w:val="30"/>
          <w:szCs w:val="30"/>
          <w:cs/>
        </w:rPr>
        <w:t>ิตที่เหมาะสมคุ้มค่ากับการลงทุน</w:t>
      </w:r>
      <w:r w:rsidR="00B909AA">
        <w:rPr>
          <w:rFonts w:ascii="Cordia New" w:hAnsi="Cordia New" w:cs="Cordia New" w:hint="cs"/>
          <w:sz w:val="30"/>
          <w:szCs w:val="30"/>
          <w:cs/>
        </w:rPr>
        <w:t xml:space="preserve"> </w:t>
      </w:r>
      <w:r w:rsidRPr="00EE38F9">
        <w:rPr>
          <w:rFonts w:ascii="Cordia New" w:hAnsi="Cordia New" w:cs="Cordia New"/>
          <w:sz w:val="30"/>
          <w:szCs w:val="30"/>
          <w:cs/>
        </w:rPr>
        <w:t>ซึ่งจะช่วยให้เกิดการใช้จ่ายเป็นไปอย่างมีประสิทธิภาพ  สมประโยชน์  ลดค่าใช้จ่ายและประหยัดต้นทุนการผลิต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>)  ผลิตภาพต่อกำลังคน  เป็นตัวชี้วัดประสิทธิภาพการผลิตต่อบุคลกรหรือเจ้าหน้าที่โครงการ  ซึ่งนอกจากจะเป็นตัวชี้ถึงประสิทธิภาพแล้ว  การดำเนินงานยังแสดงถึงสมรรถนะและศักยภาพของทรัพยากรบุคคล  ในการดำเนินโครงการและจะเป็นแนวทางในการปรับขนาดกำลังคน  ที่เหมาะสมในการดำเนินกิจกรรม  และการเพิ่มขีดความสามารถของบุคลากรในระยะยาวอีกด้วย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)  ผลิตภาพต่อหน่วยเวลา    เป็นตัวชี้วัดผลิตภาพการผลิตในช่วงเวลา  อาทิ  จำนวนครัวเรือนที่ได้รับการอบรมอาชีพเสริมนอกภาคเกษตรต่อเดือน  จำนวนนักเรียนที่เข้าเรียนต่อตามโครงการขยายโอกาสทางการศึกษาในแต่ละปี  จำนวนผู้ประกอบการรายย่อยที่ได้รับการส่งเสริมการลงทุนในแต่ละช่วงไตรมาส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4</w:t>
      </w:r>
      <w:r w:rsidRPr="00EE38F9">
        <w:rPr>
          <w:rFonts w:ascii="Cordia New" w:hAnsi="Cordia New" w:cs="Cordia New"/>
          <w:sz w:val="30"/>
          <w:szCs w:val="30"/>
          <w:cs/>
        </w:rPr>
        <w:t>)  การประหยัดทรัพยากรการจัดการ  เป็นตัวชี้วัดความสามารถของโครงการในการประหยัดทรัพยากรทางการบริหารจัดการ  อาทิ  การปรับลดค่าใช้จ่ายที่ไม่จำเป็นในการดำเนินโครงการ  การตัดทอนขั้นตอนการปฏิบัติ  ซึ่งส่งผลต่อการลดค่าใช้จ่ายของโครงการ  การประหยัดค่าพลังงานและค่าสาธารณูปการ  คิดเป็นร้อยละของค่าใช้จ่ายรวม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rPr>
          <w:rFonts w:ascii="Cordia New" w:hAnsi="Cordia New" w:cs="Cordia New"/>
          <w:b/>
          <w:bCs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="00701A4D">
        <w:rPr>
          <w:rFonts w:ascii="Cordia New" w:hAnsi="Cordia New" w:cs="Cordia New"/>
          <w:b/>
          <w:bCs/>
          <w:sz w:val="30"/>
          <w:szCs w:val="30"/>
          <w:cs/>
        </w:rPr>
        <w:t>3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.  เกณฑ์ประสิทธิผล   (</w:t>
      </w:r>
      <w:r w:rsidRPr="00EE38F9">
        <w:rPr>
          <w:rFonts w:ascii="Cordia New" w:hAnsi="Cordia New" w:cs="Cordia New"/>
          <w:b/>
          <w:bCs/>
          <w:sz w:val="30"/>
          <w:szCs w:val="30"/>
        </w:rPr>
        <w:t>Effectiveness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)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b/>
          <w:bCs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</w:rPr>
        <w:tab/>
      </w:r>
      <w:r w:rsidRPr="00EE38F9">
        <w:rPr>
          <w:rFonts w:ascii="Cordia New" w:hAnsi="Cordia New" w:cs="Cordia New"/>
          <w:b/>
          <w:bCs/>
          <w:sz w:val="30"/>
          <w:szCs w:val="30"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 xml:space="preserve">การประเมินประสิทธิผล  เป็นเกณฑ์พิจารณาระดับการบรรลุวัตถุประสงค์เฉพาะด้าน  ดูจากผลลัพธ์จากการดำเนินงาน  ตลอดจนการเปลี่ยนแปลงของประชากรกลุ่มเป้าหมายตามโครงการ  ประกอบด้วยตัวชี้วัด  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 xml:space="preserve">  ระดับการบรรลุเป้าหมาย  เป็นตัวชี้วัดว่าโครงการบรรลุเป้าหมายด้านใดบ้าง  และการบรรลุเป้าหมายส่งผลต่อประชากรเป้าหมายอย่างไร  โดยสามารถวัดการเปลี่ยนแปลงในเชิงปริมาณและคุณภาพของประชากรเป้าหมาย  อาทิ  การบรรลุเป้าหมายด้านเศรษฐกิจ  สังคม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>)  ระดับการมีส่วนร่วม  เป็นตัวชี้วัดความสำเร็จ  โดยให้ความสำคัญกับมิติการมีส่วนร่วมโดยสามารถอธิบายความสัมพันธ์เชิงเหตุผลได้ว่า  มีส่วนร่วมของประชาชนส่งผลต่อระดับความสำเร็จมากน้อยเพียงไร  และโครงการจะปรับปรุงส่งเสริมการมีส่วนร่วมได้อย่างไร  ระดับการมีส่วนร่วมสามารถวัดได้จาก  จำนวนประชากร  ความถี่ระดับและกิจกรรม  ซึ่งครอบคลุมการร่วมตัดสินใจวางแผนและติดตามผล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)  ระดับความพึงพอใจ   เป็นเกณฑ์วัดระดับการยอมรับ  โดยอาจพิจารณาจากสัดส่วนของประชากรเป้าหมาย ที่พึงพอใจกับการบริการของรัฐ  สัดส่วนของครัวเรือนที่พอใจการปฏิบัติหน้าที่ของเจ้าหน้าที่โครงการ  ระดับความพึงพอใจในมาตรการตามโครงการ</w:t>
      </w: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lastRenderedPageBreak/>
        <w:tab/>
      </w:r>
      <w:r w:rsidR="00701A4D">
        <w:rPr>
          <w:rFonts w:ascii="Cordia New" w:hAnsi="Cordia New" w:cs="Cordia New"/>
          <w:b/>
          <w:bCs/>
          <w:sz w:val="30"/>
          <w:szCs w:val="30"/>
          <w:cs/>
        </w:rPr>
        <w:t>4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.  เกณฑ์ผลกระทบ   (</w:t>
      </w:r>
      <w:r w:rsidRPr="00EE38F9">
        <w:rPr>
          <w:rFonts w:ascii="Cordia New" w:hAnsi="Cordia New" w:cs="Cordia New"/>
          <w:b/>
          <w:bCs/>
          <w:sz w:val="30"/>
          <w:szCs w:val="30"/>
        </w:rPr>
        <w:t>Impacts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)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เป็นการพิจารณาผลกระทบโดยรวมต่อประชากรกลุ่มเป้าหมาย  ชุมชน  สังคมและหน่วยงานในภาพรวม  เป็นผลกระทบระยะยาว  ผลกระทบอาจมีทั้งมุ่งหวัง   (</w:t>
      </w:r>
      <w:proofErr w:type="spellStart"/>
      <w:r w:rsidRPr="00EE38F9">
        <w:rPr>
          <w:rFonts w:ascii="Cordia New" w:hAnsi="Cordia New" w:cs="Cordia New"/>
          <w:sz w:val="30"/>
          <w:szCs w:val="30"/>
        </w:rPr>
        <w:t>Inended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 xml:space="preserve">  </w:t>
      </w:r>
      <w:r w:rsidRPr="00EE38F9">
        <w:rPr>
          <w:rFonts w:ascii="Cordia New" w:hAnsi="Cordia New" w:cs="Cordia New"/>
          <w:sz w:val="30"/>
          <w:szCs w:val="30"/>
        </w:rPr>
        <w:t>impacts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  <w:r w:rsidRPr="00EE38F9">
        <w:rPr>
          <w:rFonts w:ascii="Cordia New" w:hAnsi="Cordia New" w:cs="Cordia New"/>
          <w:sz w:val="30"/>
          <w:szCs w:val="30"/>
        </w:rPr>
        <w:t xml:space="preserve">   </w:t>
      </w:r>
      <w:r w:rsidRPr="00EE38F9">
        <w:rPr>
          <w:rFonts w:ascii="Cordia New" w:hAnsi="Cordia New" w:cs="Cordia New"/>
          <w:sz w:val="30"/>
          <w:szCs w:val="30"/>
          <w:cs/>
        </w:rPr>
        <w:t>และผลกระทบที่ไม่ได้มุ่งหวัง  (</w:t>
      </w:r>
      <w:r w:rsidRPr="00EE38F9">
        <w:rPr>
          <w:rFonts w:ascii="Cordia New" w:hAnsi="Cordia New" w:cs="Cordia New"/>
          <w:sz w:val="30"/>
          <w:szCs w:val="30"/>
        </w:rPr>
        <w:t>Unintended  impacts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ซึ่งอาจเป็นผลด้านบวกหรือด้านลบก็ได้  ประกอบด้วยตัวชี้วัด   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 ประการ  คือ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>)  คุณภาพชีวิต  เป็นตัวชี้วัดผลต่อการพัฒนาหรือการยกระดับคุณภาพชีวิตของประชากรกลุ่มเป้าหมาย  อาทิ  รายได้  ความเป็นอยู่  โอกาสทางการศึกษา  การมีงานทำ  สุขภาพอนามัย  สภาพแวดล้อมของครัวเรือนชุมชน  โดยสามารถวัดจากสัดส่วนครัวเรือนหรือประชากรที่ได้รับบริการจากโครงการพัฒนาที่ส่งผลกระทบต่อคุณภาพที่ดี  หรือมาตรฐานการดำรงชีพที่ดี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>
        <w:rPr>
          <w:rFonts w:ascii="Cordia New" w:hAnsi="Cordia New" w:cs="Cordia New" w:hint="cs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ทัศคติและความเข้าใจ  เป็นตัวชี้วัดผลกระทบโดยมุ่งเรื่องทัศนคติและความเข้าใจของประชากรกลุ่มเป้าหมายที่มีต่อโครงการ  โดยสามารถวัดระดับ  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(</w:t>
      </w:r>
      <w:r w:rsidRPr="00EE38F9">
        <w:rPr>
          <w:rFonts w:ascii="Cordia New" w:hAnsi="Cordia New" w:cs="Cordia New"/>
          <w:b/>
          <w:bCs/>
          <w:sz w:val="30"/>
          <w:szCs w:val="30"/>
        </w:rPr>
        <w:t>Scale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)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ทั้งเชิงบวกและลบต่อตัวโครงการเอง  โดยเฉพาะวัตถุประสงค</w:t>
      </w:r>
      <w:r>
        <w:rPr>
          <w:rFonts w:ascii="Cordia New" w:hAnsi="Cordia New" w:cs="Cordia New" w:hint="cs"/>
          <w:sz w:val="30"/>
          <w:szCs w:val="30"/>
          <w:cs/>
        </w:rPr>
        <w:t>์</w:t>
      </w:r>
      <w:r w:rsidRPr="00EE38F9">
        <w:rPr>
          <w:rFonts w:ascii="Cordia New" w:hAnsi="Cordia New" w:cs="Cordia New"/>
          <w:sz w:val="30"/>
          <w:szCs w:val="30"/>
          <w:cs/>
        </w:rPr>
        <w:t>และมาตรการนโยบายผลประโยชน์ของโครงการ  ความพึ</w:t>
      </w:r>
      <w:r>
        <w:rPr>
          <w:rFonts w:ascii="Cordia New" w:hAnsi="Cordia New" w:cs="Cordia New"/>
          <w:sz w:val="30"/>
          <w:szCs w:val="30"/>
          <w:cs/>
        </w:rPr>
        <w:t>งพอใจในการรับบริการ  และทัศนคติ</w:t>
      </w:r>
      <w:r w:rsidRPr="00EE38F9">
        <w:rPr>
          <w:rFonts w:ascii="Cordia New" w:hAnsi="Cordia New" w:cs="Cordia New"/>
          <w:sz w:val="30"/>
          <w:szCs w:val="30"/>
          <w:cs/>
        </w:rPr>
        <w:t>ต่อผู้บริหารและเจ้าหน้าที่โครงการ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  </w:t>
      </w:r>
      <w:r w:rsidRPr="00EE38F9">
        <w:rPr>
          <w:rFonts w:ascii="Cordia New" w:hAnsi="Cordia New" w:cs="Cordia New"/>
          <w:sz w:val="30"/>
          <w:szCs w:val="30"/>
          <w:cs/>
        </w:rPr>
        <w:t>การเปลี่ยนแปลงพฤติกรรม  เป็นตัวชี้วัดผลกระทบโดยให้ความสำคัญเรื่องการเปลี่ยนแปลงพฤติกรรมของกลุ่มเป้าหมาย  โดยเปรียบเทียบระยะก่อนและหลังมีโครงการ  อาทิ  สัดส่วนของครัวเรือนที่ยอมใช้เทคโนโลยีการผลิตที่รักษาสิ่งแวดล้อม  จำนวนเกษตรที่ทำการเกษตรแบบธรรมชาติมากยิ่งขึ้น  การปฏิบัติของการใช้ยวดยานโดยเคารพกฎจราจรมากขึ้น  การออกมาใช้สิทธิเลือกตั้งมากขึ้น  และลดพฤติกรรมซื้อสิทธิขายเสียง  การลดพฤติกรรมการประพฤติมิชอบในการปฏิบัติหน้าที่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="00701A4D">
        <w:rPr>
          <w:rFonts w:ascii="Cordia New" w:hAnsi="Cordia New" w:cs="Cordia New"/>
          <w:b/>
          <w:bCs/>
          <w:sz w:val="30"/>
          <w:szCs w:val="30"/>
          <w:cs/>
        </w:rPr>
        <w:t>5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.  เกณฑ์ความสอดคล้อง   (</w:t>
      </w:r>
      <w:r w:rsidRPr="00EE38F9">
        <w:rPr>
          <w:rFonts w:ascii="Cordia New" w:hAnsi="Cordia New" w:cs="Cordia New"/>
          <w:b/>
          <w:bCs/>
          <w:sz w:val="30"/>
          <w:szCs w:val="30"/>
        </w:rPr>
        <w:t>Relevance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 xml:space="preserve">เกณฑ์การประเมินความสอดคล้อง มุ่งพิจารณาว่าวัตถุประสงค์ของโครงการสอดคล้องกับความต้องการ  หรือสามารถแก้ไขปัญหาตามที่กำหนดไว้แต่ต้นหรือไม่  ซึ่งจำเป็นต้องมีการประเมินความต้องการที่แท้จริง  ตลอดจนจะต้องตอบคำถามด้วยว่าแนวทางและกลยุทธ์ที่ใช้ในการดำเนินงานสอดคล้องกับการแก้ไขปัญหาที่เป็นจริงได้หรือไม่  ประกอบด้วยตัวชี้วัดที่สำคัญ  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  <w:r w:rsidRPr="00EE38F9">
        <w:rPr>
          <w:rFonts w:ascii="Cordia New" w:hAnsi="Cordia New" w:cs="Cordia New"/>
          <w:sz w:val="30"/>
          <w:szCs w:val="30"/>
        </w:rPr>
        <w:t xml:space="preserve">  </w:t>
      </w:r>
      <w:r w:rsidRPr="00EE38F9">
        <w:rPr>
          <w:rFonts w:ascii="Cordia New" w:hAnsi="Cordia New" w:cs="Cordia New"/>
          <w:sz w:val="30"/>
          <w:szCs w:val="30"/>
          <w:cs/>
        </w:rPr>
        <w:t>ประเด็นปัญหาหลัก  ซึ่งพิจารณาจากจำนวนหรือประเด็นปัญหา  และอุปสรรคที่เกิดขึ้น  ทั้งที่ได้รับการแก้ไขแล้ว  และที่ยังไม่สามารถแก้ไข  รวมถึงการจัดลำดับความสำคัญของปัญหาตามความเร่งด่วน  ตามความรุนแรงของปัญหา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>)  มาตรการหรือกลยุทธ์ในการแก้ไขปัญหา   เป็นตัวชี้วัดถึงความสอดคล้องกับการแก้ไขปัญหา  ซึ่งเป็นมาตรการทั้งในระยะสั้นและระยะยาว  โดยสามารถดูได้จากมาตรการที่ผู้บริหารโครงการนำมาใช้ตลอดช่วงเวลาของการดำเนินโครงการ  และความสอดคล้องกับปัญหาหลัก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lastRenderedPageBreak/>
        <w:tab/>
      </w:r>
      <w:r w:rsidRPr="00EE38F9">
        <w:rPr>
          <w:rFonts w:ascii="Cordia New" w:hAnsi="Cordia New" w:cs="Cordia New"/>
          <w:sz w:val="30"/>
          <w:szCs w:val="30"/>
          <w:cs/>
        </w:rPr>
        <w:tab/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)  ความต้องการหรือข้อเรียกร้องของประชากรกลุ่มเป้าหมาย  เป็นตัวชี้วัดถึงความต้องการของผู้บริหารในการแก้ไขปัญหาที่ประสบอยู่  อาทิ  คำร้องเรียน  ขอร้องทุกข์  ให้แก้ไขปัญหาเพื่อสนองตอบประชากรกลุ่มเป้าหมายตามโครงการ  ที่ไม่ได้รับผลประโยชน์จากการดำเนินโครงการ  หรือได้รับความเสียหายจากการดำเนินโครงการ  ซึ่งจะเป็นตัวชี้วัดความสอดคล้องในการดำเนินโครงการและสนองตอบต่อความต้องการของประชากรเป้าหมาย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ab/>
      </w:r>
      <w:r w:rsidR="00701A4D">
        <w:rPr>
          <w:rFonts w:ascii="Cordia New" w:hAnsi="Cordia New" w:cs="Cordia New"/>
          <w:b/>
          <w:bCs/>
          <w:sz w:val="30"/>
          <w:szCs w:val="30"/>
          <w:cs/>
        </w:rPr>
        <w:t>6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.  เกณฑ์ความยั่งยืน   (</w:t>
      </w:r>
      <w:proofErr w:type="spellStart"/>
      <w:r w:rsidRPr="00EE38F9">
        <w:rPr>
          <w:rFonts w:ascii="Cordia New" w:hAnsi="Cordia New" w:cs="Cordia New"/>
          <w:b/>
          <w:bCs/>
          <w:sz w:val="30"/>
          <w:szCs w:val="30"/>
        </w:rPr>
        <w:t>Sustainabillity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>)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</w:rPr>
        <w:tab/>
      </w:r>
      <w:r w:rsidRPr="00EE38F9">
        <w:rPr>
          <w:rFonts w:ascii="Cordia New" w:hAnsi="Cordia New" w:cs="Cordia New"/>
          <w:sz w:val="30"/>
          <w:szCs w:val="30"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 xml:space="preserve">เป็นเกณฑ์การพิจารณาสืบเนื่องจากความสอดคล้อง  โดยพิจารณาระดับความต่อเนื่องของกิจกรรมว่าจะสามารถดำเนินต่อไปได้โดยไม่มีการใช้งบประมาณ  จากภายนอกโครงการ  ความสามารถในการเลี้ยงตัวเองได้  นอกจากนี้ยังหมายรวมถึงความสามารถในการขยายกิจกรรมไปยังพื้นที่แห่งใหม่ประกอบด้วยตัวชี้วัดที่สำคัญ  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ประการ  คือ</w:t>
      </w:r>
    </w:p>
    <w:p w:rsidR="0086133C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  <w:r w:rsidRPr="00EE38F9">
        <w:rPr>
          <w:rFonts w:ascii="Cordia New" w:hAnsi="Cordia New" w:cs="Cordia New"/>
          <w:sz w:val="30"/>
          <w:szCs w:val="30"/>
        </w:rPr>
        <w:t xml:space="preserve">  </w:t>
      </w:r>
      <w:r w:rsidRPr="00EE38F9">
        <w:rPr>
          <w:rFonts w:ascii="Cordia New" w:hAnsi="Cordia New" w:cs="Cordia New"/>
          <w:sz w:val="30"/>
          <w:szCs w:val="30"/>
          <w:cs/>
        </w:rPr>
        <w:t>ความอยู่รอดด้านเศรษฐกิจ  (</w:t>
      </w:r>
      <w:r w:rsidRPr="00EE38F9">
        <w:rPr>
          <w:rFonts w:ascii="Cordia New" w:hAnsi="Cordia New" w:cs="Cordia New"/>
          <w:sz w:val="30"/>
          <w:szCs w:val="30"/>
        </w:rPr>
        <w:t>Economic  viability</w:t>
      </w:r>
      <w:r w:rsidRPr="00EE38F9">
        <w:rPr>
          <w:rFonts w:ascii="Cordia New" w:hAnsi="Cordia New" w:cs="Cordia New"/>
          <w:sz w:val="30"/>
          <w:szCs w:val="30"/>
          <w:cs/>
        </w:rPr>
        <w:t>)   เกี่ยวข้องกับการจัดการทรัพยากรทางการเงินของโครงการ  อาทิ  จำนวนงบประมาณของโครงการ  แผนการใช้จ่ายงบประมาณภาระผูกพัน  สัดส่วนค่าใช้จ่ายเทียบกับผลผลิตที่ได้   ปริมาณเงินทุนสำรอง  แหล่งสนับสนุนงบประมาณ  ปริมาณงบประมาณหรือเงินทุนหมุนเวียน  จำนวน  และขนาดกองทุนดำเนินโครงการ  ซึ่งเป็นตัวบ่งชี้ถึงความอยู่รอดทางเศรษฐกิจของโครงการ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>)  สมรรถนะด้านสถาบัน  (</w:t>
      </w:r>
      <w:r w:rsidRPr="00EE38F9">
        <w:rPr>
          <w:rFonts w:ascii="Cordia New" w:hAnsi="Cordia New" w:cs="Cordia New"/>
          <w:sz w:val="30"/>
          <w:szCs w:val="30"/>
        </w:rPr>
        <w:t>Institutional  capacity</w:t>
      </w:r>
      <w:r w:rsidRPr="00EE38F9">
        <w:rPr>
          <w:rFonts w:ascii="Cordia New" w:hAnsi="Cordia New" w:cs="Cordia New"/>
          <w:sz w:val="30"/>
          <w:szCs w:val="30"/>
          <w:cs/>
        </w:rPr>
        <w:t>)   เป็นตัวชี้วัดความสามารถของหน่วยงาน  ในการบริหารโครงการ  การพัฒนาองค์กรประชาชน  การมีส่วนร่วมของหน่วยงานที่เกี่ยวข้อง  ระดับการมีส่วนร่วมของประชากรกลุ่มเป้าหมายในกระบวนการตัดสินใจ  การวางแผนงานและบริหารโครงการและการปรับปรุงระเบียบวิธีการปฏิบัติที่เอื้อต่อการดำเนินโครงการ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)  ความเป็นไปได้ในการขยายผล    เป็นตัวชี้วัดการยั่งยืนโดยพิจารณาความสามารถในการพึ่งตัวเอง  โอกาสและช่องทางในการขยายผลการดำเนินโครงการ  กรณีโครงการประสบผลสำเร็จด้วยดี  ทั้งการขยายผลตามแนวราบ กล่าวคือ  การเพิ่มกิจกรรมโครงการ  การเพิ่มประชากรเป้าหมาย  การขยายกำลังผลิตของโครงการเดิม  และการขยายผลในแนวดิ่ง  ได้แก่  การขยายพื้นที่โครงการ  การขยายเครือข่ายโครงการออกไปทั่วภูมิภาค  และการยกระดับโครงการเป็นระดับชาติ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="00701A4D">
        <w:rPr>
          <w:rFonts w:ascii="Cordia New" w:hAnsi="Cordia New" w:cs="Cordia New"/>
          <w:b/>
          <w:bCs/>
          <w:sz w:val="30"/>
          <w:szCs w:val="30"/>
          <w:cs/>
        </w:rPr>
        <w:t>7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.  เกณฑ์ความเป็นธรรม    (</w:t>
      </w:r>
      <w:r w:rsidRPr="00EE38F9">
        <w:rPr>
          <w:rFonts w:ascii="Cordia New" w:hAnsi="Cordia New" w:cs="Cordia New"/>
          <w:sz w:val="30"/>
          <w:szCs w:val="30"/>
        </w:rPr>
        <w:t>Equity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</w:p>
    <w:p w:rsidR="0086133C" w:rsidRPr="00EE38F9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</w:rPr>
        <w:tab/>
      </w:r>
      <w:r w:rsidRPr="00EE38F9">
        <w:rPr>
          <w:rFonts w:ascii="Cordia New" w:hAnsi="Cordia New" w:cs="Cordia New"/>
          <w:sz w:val="30"/>
          <w:szCs w:val="30"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>เป็นเกณฑ์ที่มุ่งให้เกิดความเป็นธรรมในสังคม  (</w:t>
      </w:r>
      <w:proofErr w:type="spellStart"/>
      <w:r w:rsidRPr="00EE38F9">
        <w:rPr>
          <w:rFonts w:ascii="Cordia New" w:hAnsi="Cordia New" w:cs="Cordia New"/>
          <w:sz w:val="30"/>
          <w:szCs w:val="30"/>
        </w:rPr>
        <w:t>Socail</w:t>
      </w:r>
      <w:proofErr w:type="spellEnd"/>
      <w:r w:rsidRPr="00EE38F9">
        <w:rPr>
          <w:rFonts w:ascii="Cordia New" w:hAnsi="Cordia New" w:cs="Cordia New"/>
          <w:sz w:val="30"/>
          <w:szCs w:val="30"/>
        </w:rPr>
        <w:t xml:space="preserve">  </w:t>
      </w:r>
      <w:proofErr w:type="spellStart"/>
      <w:r w:rsidRPr="00EE38F9">
        <w:rPr>
          <w:rFonts w:ascii="Cordia New" w:hAnsi="Cordia New" w:cs="Cordia New"/>
          <w:sz w:val="30"/>
          <w:szCs w:val="30"/>
        </w:rPr>
        <w:t>equtiy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>)  โดยพิจารณาถึงผลลัพธ์และผลกระทบจากการดำเนินโครงการ  ความเสมอภาค  ความทั่วถึง  ในการรับรองบริการจัดสรรคุณค่า  (</w:t>
      </w:r>
      <w:r w:rsidRPr="00EE38F9">
        <w:rPr>
          <w:rFonts w:ascii="Cordia New" w:hAnsi="Cordia New" w:cs="Cordia New"/>
          <w:sz w:val="30"/>
          <w:szCs w:val="30"/>
        </w:rPr>
        <w:t>Values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และการกระจายผลตอบแทนที่เสมอภาคเท่าเทียมกัน   ประกอบด้วยตัวชี้วัด    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  ประการ  คือ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lastRenderedPageBreak/>
        <w:t>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>)  ความเป็นธรรมระหว่างกลุ่มอาชีพ   เป็นตัวชี้วัดความเป็นธรรมโดยให้ความสำคัญทุกกลุ่มย่อยในสังคม  อาทิ   ความเป็นธรรมในการจัดสรรทรัพยากรแหล่งน้ำแก่กลุ่มเกษตรและกลุ่มอาชีพอื่น  การจัดหาตำแหน่งให้กับผู้ว่างงาน  และผู้ถูกเลิกจ้าง  มาตรการลดผลกระทบทางสังคม  ปัญหาวิกฤติเศรษฐกิจที่จัดให้แก่ประชากรทุกสาขาอาชีพ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>)  ความเป็นธรรมระหว่างเพศ   เป็นตัวชี้วัดที่ให้เห็นความสำคัญเรื่องความเป็นธรรม  ระหว่างเพศซึ่งเป็นตัวชี้วัดที่มีความสำคัญมากขึ้น  ในการประเมินโครงการพัฒนา  โดยดูว่าการดำเนินโครงการให้ความเสมอภาคระหว่างเพศ  หรือมีการเลือกปฏิบัติระหว่างเพศ  (</w:t>
      </w:r>
      <w:r w:rsidRPr="00EE38F9">
        <w:rPr>
          <w:rFonts w:ascii="Cordia New" w:hAnsi="Cordia New" w:cs="Cordia New"/>
          <w:sz w:val="30"/>
          <w:szCs w:val="30"/>
        </w:rPr>
        <w:t xml:space="preserve">Gender  </w:t>
      </w:r>
      <w:proofErr w:type="spellStart"/>
      <w:r w:rsidRPr="00EE38F9">
        <w:rPr>
          <w:rFonts w:ascii="Cordia New" w:hAnsi="Cordia New" w:cs="Cordia New"/>
          <w:sz w:val="30"/>
          <w:szCs w:val="30"/>
        </w:rPr>
        <w:t>discrimnation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>)  หรือไม่  โดยสามารถพิจารณาเรื่องความเท่าเทียมในโอกาส  บทบาทระหว่างหญิง / ชาย  การปฏิบัติที่เคารพสิทธิสตรี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)  ความเป็นธรรมระหว่างชนรุ่น  (</w:t>
      </w:r>
      <w:r w:rsidRPr="00EE38F9">
        <w:rPr>
          <w:rFonts w:ascii="Cordia New" w:hAnsi="Cordia New" w:cs="Cordia New"/>
          <w:sz w:val="30"/>
          <w:szCs w:val="30"/>
        </w:rPr>
        <w:t>Intergenerational  equity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)  </w:t>
      </w:r>
      <w:r w:rsidRPr="00EE38F9">
        <w:rPr>
          <w:rFonts w:ascii="Cordia New" w:hAnsi="Cordia New" w:cs="Cordia New"/>
          <w:sz w:val="30"/>
          <w:szCs w:val="30"/>
        </w:rPr>
        <w:t xml:space="preserve"> </w:t>
      </w:r>
      <w:r w:rsidRPr="00EE38F9">
        <w:rPr>
          <w:rFonts w:ascii="Cordia New" w:hAnsi="Cordia New" w:cs="Cordia New"/>
          <w:sz w:val="30"/>
          <w:szCs w:val="30"/>
          <w:cs/>
        </w:rPr>
        <w:t>เป็นตัวชี้วัดที่เน้นความเป็นธรรมระหว่างชนรุ่นระหว่างชนรุ่นปัจจุบันและชนรุ่นอนาคต  (</w:t>
      </w:r>
      <w:r w:rsidRPr="00EE38F9">
        <w:rPr>
          <w:rFonts w:ascii="Cordia New" w:hAnsi="Cordia New" w:cs="Cordia New"/>
          <w:sz w:val="30"/>
          <w:szCs w:val="30"/>
        </w:rPr>
        <w:t xml:space="preserve">Future  </w:t>
      </w:r>
      <w:proofErr w:type="spellStart"/>
      <w:r w:rsidRPr="00EE38F9">
        <w:rPr>
          <w:rFonts w:ascii="Cordia New" w:hAnsi="Cordia New" w:cs="Cordia New"/>
          <w:sz w:val="30"/>
          <w:szCs w:val="30"/>
        </w:rPr>
        <w:t>generration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>)   ซึ่งอาจเกี่ยวข้องกับการจัดสรร  และใช้ประโยชน์ทรัพยากรธรรมชาติ   การจัดสรรพลังงาน   โครงการพัฒนาขนาดใหญ่   โครงการที่อาจก่อให้เกิดผลกระทบด้านสิ่งแวดล้อม  และผลกระทบด้านสังคม  โดยคำนึงถึงชนรุ่นอนาคตซึ่งจะเป็นผู้ได้รับผลกระทบจากการตัดสินใจ  และดำเนินโครงการในปัจจุบัน</w:t>
      </w: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rPr>
          <w:rFonts w:ascii="Cordia New" w:hAnsi="Cordia New" w:cs="Cordia New"/>
          <w:b/>
          <w:bCs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  <w:cs/>
        </w:rPr>
        <w:tab/>
      </w:r>
      <w:r w:rsidR="00701A4D">
        <w:rPr>
          <w:rFonts w:ascii="Cordia New" w:hAnsi="Cordia New" w:cs="Cordia New"/>
          <w:b/>
          <w:bCs/>
          <w:sz w:val="30"/>
          <w:szCs w:val="30"/>
          <w:cs/>
        </w:rPr>
        <w:t>8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>.    เกณฑ์ความเสียหายของโครงการ   (</w:t>
      </w:r>
      <w:proofErr w:type="spellStart"/>
      <w:r w:rsidRPr="00EE38F9">
        <w:rPr>
          <w:rFonts w:ascii="Cordia New" w:hAnsi="Cordia New" w:cs="Cordia New"/>
          <w:b/>
          <w:bCs/>
          <w:sz w:val="30"/>
          <w:szCs w:val="30"/>
        </w:rPr>
        <w:t>Extemalities</w:t>
      </w:r>
      <w:proofErr w:type="spellEnd"/>
      <w:r w:rsidRPr="00EE38F9">
        <w:rPr>
          <w:rFonts w:ascii="Cordia New" w:hAnsi="Cordia New" w:cs="Cordia New"/>
          <w:b/>
          <w:bCs/>
          <w:sz w:val="30"/>
          <w:szCs w:val="30"/>
          <w:cs/>
        </w:rPr>
        <w:t>)</w:t>
      </w:r>
    </w:p>
    <w:p w:rsidR="0086133C" w:rsidRPr="00EE38F9" w:rsidRDefault="0086133C" w:rsidP="0086133C">
      <w:pPr>
        <w:rPr>
          <w:rFonts w:ascii="Cordia New" w:hAnsi="Cordia New" w:cs="Cordia New"/>
          <w:b/>
          <w:bCs/>
          <w:sz w:val="30"/>
          <w:szCs w:val="30"/>
        </w:rPr>
      </w:pPr>
    </w:p>
    <w:p w:rsidR="0086133C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b/>
          <w:bCs/>
          <w:sz w:val="30"/>
          <w:szCs w:val="30"/>
        </w:rPr>
        <w:tab/>
      </w:r>
      <w:r w:rsidRPr="00EE38F9">
        <w:rPr>
          <w:rFonts w:ascii="Cordia New" w:hAnsi="Cordia New" w:cs="Cordia New"/>
          <w:b/>
          <w:bCs/>
          <w:sz w:val="30"/>
          <w:szCs w:val="30"/>
        </w:rPr>
        <w:tab/>
      </w:r>
      <w:r w:rsidRPr="00EE38F9">
        <w:rPr>
          <w:rFonts w:ascii="Cordia New" w:hAnsi="Cordia New" w:cs="Cordia New"/>
          <w:sz w:val="30"/>
          <w:szCs w:val="30"/>
          <w:cs/>
        </w:rPr>
        <w:t xml:space="preserve">เป็นเกณฑ์สำคัญในการประเมินโครงการเพื่อเป็นหลักประกันว่า  การดำเนินโครงการจะไม่ก่อให้เกิดความเสียหาย  หรือผลกระทบด้านลบต่อสังคม  หรือชุมชน  ประกอบด้วยตัวชี้วัดที่สำคัญ  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 xml:space="preserve">  ประการ   คือ</w:t>
      </w:r>
    </w:p>
    <w:p w:rsidR="0086133C" w:rsidRPr="00EE38F9" w:rsidRDefault="0086133C" w:rsidP="0086133C">
      <w:pPr>
        <w:jc w:val="right"/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ind w:firstLine="72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1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  <w:r w:rsidRPr="00EE38F9">
        <w:rPr>
          <w:rFonts w:ascii="Cordia New" w:hAnsi="Cordia New" w:cs="Cordia New"/>
          <w:b/>
          <w:bCs/>
          <w:sz w:val="30"/>
          <w:szCs w:val="30"/>
        </w:rPr>
        <w:t xml:space="preserve">   </w:t>
      </w:r>
      <w:r w:rsidRPr="00EE38F9">
        <w:rPr>
          <w:rFonts w:ascii="Cordia New" w:hAnsi="Cordia New" w:cs="Cordia New"/>
          <w:sz w:val="30"/>
          <w:szCs w:val="30"/>
          <w:cs/>
        </w:rPr>
        <w:t>ผลกระทบด้านสิ่งแวดล้อม</w:t>
      </w:r>
      <w:r w:rsidRPr="00EE38F9">
        <w:rPr>
          <w:rFonts w:ascii="Cordia New" w:hAnsi="Cordia New" w:cs="Cordia New"/>
          <w:b/>
          <w:bCs/>
          <w:sz w:val="30"/>
          <w:szCs w:val="30"/>
          <w:cs/>
        </w:rPr>
        <w:t xml:space="preserve">    </w:t>
      </w:r>
      <w:r w:rsidRPr="00EE38F9">
        <w:rPr>
          <w:rFonts w:ascii="Cordia New" w:hAnsi="Cordia New" w:cs="Cordia New"/>
          <w:sz w:val="30"/>
          <w:szCs w:val="30"/>
          <w:cs/>
        </w:rPr>
        <w:t>เป็นตัวชี้วัดความเสียหายด้านสิ่งแวดล้อม  ซึ่งเป็นผลจากการดำเนินโครงการ  โดยเป็นการวัดและประเมินเปรียบเทียบผลที่เกิดขึ้นจริงกับการศึกษาผลกระทบด้านสิ่งแวดล้อม (</w:t>
      </w:r>
      <w:r>
        <w:rPr>
          <w:rFonts w:ascii="Cordia New" w:hAnsi="Cordia New" w:cs="Cordia New"/>
          <w:sz w:val="30"/>
          <w:szCs w:val="30"/>
        </w:rPr>
        <w:t xml:space="preserve">Environmental 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</w:rPr>
        <w:t>Impact  Assessment - EIA</w:t>
      </w:r>
      <w:r w:rsidRPr="00EE38F9">
        <w:rPr>
          <w:rFonts w:ascii="Cordia New" w:hAnsi="Cordia New" w:cs="Cordia New"/>
          <w:sz w:val="30"/>
          <w:szCs w:val="30"/>
          <w:cs/>
        </w:rPr>
        <w:t>)  ในช่วงก่อนทำโครงการเพื่อให้ผู้เกี่ยวข้องฝ่ายรับผิดชอบและมีการชดเชยความเสียหายจาก  ผลกระทบในลักษณะที่เหมาะสม  และเป็นธรรมแก่ผู้เสียหาย  เพื่อเป็นหลักประกันความเสี่ยงให้กับสังคม  และเป็นมาตรฐานทางจริยธรรมของผู้อนุมัติและดำเนินโครงการ</w:t>
      </w:r>
    </w:p>
    <w:p w:rsidR="0086133C" w:rsidRPr="00EE38F9" w:rsidRDefault="0086133C" w:rsidP="0086133C">
      <w:pPr>
        <w:ind w:firstLine="72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2</w:t>
      </w:r>
      <w:r w:rsidRPr="00EE38F9">
        <w:rPr>
          <w:rFonts w:ascii="Cordia New" w:hAnsi="Cordia New" w:cs="Cordia New"/>
          <w:sz w:val="30"/>
          <w:szCs w:val="30"/>
          <w:cs/>
        </w:rPr>
        <w:t>)</w:t>
      </w:r>
      <w:r w:rsidRPr="00EE38F9">
        <w:rPr>
          <w:rFonts w:ascii="Cordia New" w:hAnsi="Cordia New" w:cs="Cordia New"/>
          <w:sz w:val="30"/>
          <w:szCs w:val="30"/>
        </w:rPr>
        <w:t xml:space="preserve">  </w:t>
      </w:r>
      <w:r w:rsidRPr="00EE38F9">
        <w:rPr>
          <w:rFonts w:ascii="Cordia New" w:hAnsi="Cordia New" w:cs="Cordia New"/>
          <w:sz w:val="30"/>
          <w:szCs w:val="30"/>
          <w:cs/>
        </w:rPr>
        <w:t>ผลกระทบด้านเศรษฐกิจ    เป็นตัวชี้วัดผลกระทบหรือความเสียหายทางด้านเศรษฐกิจที่เกิดจากการพัฒนาของรัฐ  ในลักษณะของผลกระทบภายนอก  (</w:t>
      </w:r>
      <w:proofErr w:type="spellStart"/>
      <w:r w:rsidRPr="00EE38F9">
        <w:rPr>
          <w:rFonts w:ascii="Cordia New" w:hAnsi="Cordia New" w:cs="Cordia New"/>
          <w:sz w:val="30"/>
          <w:szCs w:val="30"/>
        </w:rPr>
        <w:t>Extemalitis</w:t>
      </w:r>
      <w:proofErr w:type="spellEnd"/>
      <w:r w:rsidRPr="00EE38F9">
        <w:rPr>
          <w:rFonts w:ascii="Cordia New" w:hAnsi="Cordia New" w:cs="Cordia New"/>
          <w:sz w:val="30"/>
          <w:szCs w:val="30"/>
          <w:cs/>
        </w:rPr>
        <w:t>)   ซึ่งสร้างภาระให้กัประชาชนและชาชนโดยรอบ  ที่ต้องแบกรับค่าใช้จ่ายเป็นต้นทุนทางสังคม  (</w:t>
      </w:r>
      <w:r w:rsidRPr="00EE38F9">
        <w:rPr>
          <w:rFonts w:ascii="Cordia New" w:hAnsi="Cordia New" w:cs="Cordia New"/>
          <w:sz w:val="30"/>
          <w:szCs w:val="30"/>
        </w:rPr>
        <w:t>Social  costs</w:t>
      </w:r>
      <w:r w:rsidRPr="00EE38F9">
        <w:rPr>
          <w:rFonts w:ascii="Cordia New" w:hAnsi="Cordia New" w:cs="Cordia New"/>
          <w:sz w:val="30"/>
          <w:szCs w:val="30"/>
          <w:cs/>
        </w:rPr>
        <w:t>)  ที่ต้องเสียไป  อาทิ  พื้นที่ทางเกษตรที่ถูกน้ำท่วมเสียหายจากโครงการสร้างเขื่อน</w:t>
      </w:r>
    </w:p>
    <w:p w:rsidR="0086133C" w:rsidRPr="00EE38F9" w:rsidRDefault="0086133C" w:rsidP="0086133C">
      <w:pPr>
        <w:ind w:firstLine="720"/>
        <w:jc w:val="both"/>
        <w:rPr>
          <w:rFonts w:ascii="Cordia New" w:hAnsi="Cordia New" w:cs="Cordia New"/>
          <w:sz w:val="30"/>
          <w:szCs w:val="30"/>
        </w:rPr>
      </w:pPr>
      <w:r w:rsidRPr="00EE38F9">
        <w:rPr>
          <w:rFonts w:ascii="Cordia New" w:hAnsi="Cordia New" w:cs="Cordia New"/>
          <w:sz w:val="30"/>
          <w:szCs w:val="30"/>
          <w:cs/>
        </w:rPr>
        <w:t>(</w:t>
      </w:r>
      <w:r w:rsidR="00701A4D">
        <w:rPr>
          <w:rFonts w:ascii="Cordia New" w:hAnsi="Cordia New" w:cs="Cordia New"/>
          <w:sz w:val="30"/>
          <w:szCs w:val="30"/>
          <w:cs/>
        </w:rPr>
        <w:t>3</w:t>
      </w:r>
      <w:r w:rsidRPr="00EE38F9">
        <w:rPr>
          <w:rFonts w:ascii="Cordia New" w:hAnsi="Cordia New" w:cs="Cordia New"/>
          <w:sz w:val="30"/>
          <w:szCs w:val="30"/>
          <w:cs/>
        </w:rPr>
        <w:t>)  ผลกระทบด้านสังคมและวัฒนธรรม    เป็นตัวชี้วัดความเสียหายที่เกิดจากการดำเนินโครงการ  และส่งผลกระทบด้านสังคมและวัฒนธรรมของชุมชน   อาทิ   การดำเนินงานที่ก่อให้เกิดการเปลี่ยนแปลง  การสูญเสียโครงสร้างแบบแผนและวิถีการดำเนินชีวิตที่ดี  ความเสื่อมถอยขนบธรรมเนียม   วัฒนธรรม   ความเชื่อ   ความเอื้ออาทร  ความร่วมมือและความช่วยเหลือเกื้อกูลของชุมชนดั้งเดิม   เกณฑ์และตัวชี้วัดดังกล่าวข้างต้น  สามารถใช้เป็นเครื่องมือในการประเมินผลโครงการ  ซึ่งครอบคลุมมิติด้านเศรษฐกิจ    สังคม   มิติด้านการบริหารจัดการ   มิติดาน</w:t>
      </w:r>
      <w:r w:rsidRPr="00EE38F9">
        <w:rPr>
          <w:rFonts w:ascii="Cordia New" w:hAnsi="Cordia New" w:cs="Cordia New"/>
          <w:sz w:val="30"/>
          <w:szCs w:val="30"/>
          <w:cs/>
        </w:rPr>
        <w:lastRenderedPageBreak/>
        <w:t>ทรัพยากร   และมิติด้านสิ่งแวดล้อม   เกณฑ์และตัวชี้วัด  จะเป็นประโยชน์ในการติดตามและประเมินผลโครงการในลักษณะที่เป็นพลวัตร  ในทุกขั้นตอนของกระบวนการโครงการ  เพื่อวัดถึงความสำเร็จและความล้มเหลวของโครงการ  การพัฒนาด้านต่าง ๆ  ซึ่งในการปฏิบัติจำเป็นต้องมาปรับใช้ให้เหมาะสมกับลักษณะโครงการ  โดยกำหนดและวัดตัวแปรเฉพาะเพื่อประมวลเป็นตัวชี้วัดรวม (</w:t>
      </w:r>
      <w:proofErr w:type="spellStart"/>
      <w:r w:rsidRPr="00EE38F9">
        <w:rPr>
          <w:rFonts w:ascii="Cordia New" w:hAnsi="Cordia New" w:cs="Cordia New"/>
          <w:sz w:val="30"/>
          <w:szCs w:val="30"/>
        </w:rPr>
        <w:t>Composit</w:t>
      </w:r>
      <w:proofErr w:type="spellEnd"/>
      <w:r w:rsidRPr="00EE38F9">
        <w:rPr>
          <w:rFonts w:ascii="Cordia New" w:hAnsi="Cordia New" w:cs="Cordia New"/>
          <w:sz w:val="30"/>
          <w:szCs w:val="30"/>
        </w:rPr>
        <w:t xml:space="preserve">  indicators</w:t>
      </w:r>
      <w:r w:rsidRPr="00EE38F9">
        <w:rPr>
          <w:rFonts w:ascii="Cordia New" w:hAnsi="Cordia New" w:cs="Cordia New"/>
          <w:sz w:val="30"/>
          <w:szCs w:val="30"/>
          <w:cs/>
        </w:rPr>
        <w:t>)  ของแต่ละโครงการต่อไป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86133C" w:rsidRPr="00EE38F9" w:rsidRDefault="0086133C" w:rsidP="0086133C">
      <w:pPr>
        <w:jc w:val="center"/>
        <w:rPr>
          <w:rFonts w:ascii="Cordia New" w:hAnsi="Cordia New" w:cs="Cordia New"/>
          <w:sz w:val="30"/>
          <w:szCs w:val="30"/>
          <w:cs/>
        </w:rPr>
      </w:pPr>
      <w:r w:rsidRPr="00EE38F9">
        <w:rPr>
          <w:rFonts w:ascii="Cordia New" w:hAnsi="Cordia New" w:cs="Cordia New"/>
          <w:sz w:val="30"/>
          <w:szCs w:val="30"/>
          <w:cs/>
        </w:rPr>
        <w:t>***********************************</w:t>
      </w: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  <w:cs/>
        </w:rPr>
      </w:pPr>
    </w:p>
    <w:p w:rsidR="0086133C" w:rsidRPr="00EE38F9" w:rsidRDefault="0086133C" w:rsidP="0086133C">
      <w:pPr>
        <w:jc w:val="both"/>
        <w:rPr>
          <w:rFonts w:ascii="Cordia New" w:hAnsi="Cordia New" w:cs="Cordia New"/>
          <w:sz w:val="30"/>
          <w:szCs w:val="30"/>
        </w:rPr>
      </w:pPr>
    </w:p>
    <w:p w:rsidR="00353D18" w:rsidRDefault="00353D18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D76F77" w:rsidRDefault="00D76F77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Pr="00246E37" w:rsidRDefault="00353D18" w:rsidP="00353D18">
      <w:pPr>
        <w:rPr>
          <w:rFonts w:ascii="Cordia New" w:hAnsi="Cordia New" w:cs="Cordia New"/>
          <w:b/>
          <w:bCs/>
          <w:sz w:val="110"/>
          <w:szCs w:val="110"/>
          <w:cs/>
        </w:rPr>
      </w:pPr>
      <w:r>
        <w:rPr>
          <w:rFonts w:ascii="Cordia New" w:hAnsi="Cordia New" w:cs="Cordia New" w:hint="cs"/>
          <w:sz w:val="30"/>
          <w:szCs w:val="30"/>
          <w:cs/>
        </w:rPr>
        <w:t xml:space="preserve">                                                      </w:t>
      </w:r>
      <w:r w:rsidR="0086133C" w:rsidRPr="00246E37">
        <w:rPr>
          <w:rFonts w:ascii="Cordia New" w:hAnsi="Cordia New" w:cs="Cordia New" w:hint="cs"/>
          <w:b/>
          <w:bCs/>
          <w:sz w:val="110"/>
          <w:szCs w:val="110"/>
          <w:cs/>
        </w:rPr>
        <w:t>ภาคผนวก</w:t>
      </w: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86133C" w:rsidRDefault="0086133C" w:rsidP="0086133C">
      <w:pPr>
        <w:rPr>
          <w:rFonts w:ascii="Cordia New" w:hAnsi="Cordia New" w:cs="Cordia New"/>
          <w:sz w:val="30"/>
          <w:szCs w:val="30"/>
        </w:rPr>
      </w:pPr>
    </w:p>
    <w:p w:rsidR="00A93879" w:rsidRDefault="00A93879" w:rsidP="0086133C">
      <w:pPr>
        <w:rPr>
          <w:rFonts w:ascii="Cordia New" w:hAnsi="Cordia New" w:cs="Cordia New"/>
          <w:sz w:val="30"/>
          <w:szCs w:val="30"/>
        </w:rPr>
      </w:pPr>
    </w:p>
    <w:p w:rsidR="00A93879" w:rsidRDefault="00A93879" w:rsidP="0086133C">
      <w:pPr>
        <w:rPr>
          <w:rFonts w:ascii="Cordia New" w:hAnsi="Cordia New" w:cs="Cordia New"/>
          <w:sz w:val="30"/>
          <w:szCs w:val="30"/>
        </w:rPr>
      </w:pPr>
    </w:p>
    <w:p w:rsidR="00A93879" w:rsidRDefault="00A93879" w:rsidP="0086133C">
      <w:pPr>
        <w:rPr>
          <w:rFonts w:ascii="Cordia New" w:hAnsi="Cordia New" w:cs="Cordia New"/>
          <w:sz w:val="30"/>
          <w:szCs w:val="30"/>
        </w:rPr>
      </w:pPr>
    </w:p>
    <w:p w:rsidR="00A93879" w:rsidRDefault="00A93879" w:rsidP="0086133C">
      <w:pPr>
        <w:rPr>
          <w:rFonts w:ascii="Cordia New" w:hAnsi="Cordia New" w:cs="Cordia New"/>
          <w:sz w:val="30"/>
          <w:szCs w:val="30"/>
        </w:rPr>
      </w:pPr>
    </w:p>
    <w:p w:rsidR="00A93879" w:rsidRDefault="00A93879" w:rsidP="0086133C">
      <w:pPr>
        <w:rPr>
          <w:rFonts w:ascii="Cordia New" w:hAnsi="Cordia New" w:cs="Cordia New"/>
          <w:sz w:val="30"/>
          <w:szCs w:val="30"/>
        </w:rPr>
      </w:pPr>
    </w:p>
    <w:p w:rsidR="00A93879" w:rsidRDefault="00A93879" w:rsidP="0086133C">
      <w:pPr>
        <w:rPr>
          <w:rFonts w:ascii="Cordia New" w:hAnsi="Cordia New" w:cs="Cordia New"/>
          <w:sz w:val="30"/>
          <w:szCs w:val="30"/>
        </w:rPr>
      </w:pPr>
    </w:p>
    <w:p w:rsidR="00A93879" w:rsidRDefault="00A93879" w:rsidP="0086133C">
      <w:pPr>
        <w:rPr>
          <w:rFonts w:ascii="Cordia New" w:hAnsi="Cordia New" w:cs="Cordia New"/>
          <w:sz w:val="30"/>
          <w:szCs w:val="30"/>
        </w:rPr>
      </w:pPr>
    </w:p>
    <w:p w:rsidR="00121BBE" w:rsidRDefault="00121BBE" w:rsidP="0086133C">
      <w:pPr>
        <w:rPr>
          <w:rFonts w:ascii="Cordia New" w:hAnsi="Cordia New" w:cs="Cordia New"/>
          <w:sz w:val="30"/>
          <w:szCs w:val="30"/>
        </w:rPr>
      </w:pPr>
    </w:p>
    <w:p w:rsidR="00121BBE" w:rsidRDefault="00121BBE" w:rsidP="0086133C">
      <w:pPr>
        <w:rPr>
          <w:rFonts w:ascii="Cordia New" w:hAnsi="Cordia New" w:cs="Cordia New"/>
          <w:sz w:val="30"/>
          <w:szCs w:val="30"/>
        </w:rPr>
      </w:pPr>
    </w:p>
    <w:p w:rsidR="00121BBE" w:rsidRDefault="00121BBE" w:rsidP="0086133C">
      <w:pPr>
        <w:rPr>
          <w:rFonts w:ascii="Cordia New" w:hAnsi="Cordia New" w:cs="Cordia New"/>
          <w:sz w:val="30"/>
          <w:szCs w:val="30"/>
        </w:rPr>
      </w:pPr>
    </w:p>
    <w:p w:rsidR="00121BBE" w:rsidRDefault="00121BBE" w:rsidP="0086133C">
      <w:pPr>
        <w:rPr>
          <w:rFonts w:ascii="Cordia New" w:hAnsi="Cordia New" w:cs="Cordia New"/>
          <w:sz w:val="30"/>
          <w:szCs w:val="30"/>
        </w:rPr>
      </w:pPr>
    </w:p>
    <w:p w:rsidR="00121BBE" w:rsidRDefault="00121BBE" w:rsidP="0086133C">
      <w:pPr>
        <w:rPr>
          <w:rFonts w:ascii="Cordia New" w:hAnsi="Cordia New" w:cs="Cordia New"/>
          <w:sz w:val="30"/>
          <w:szCs w:val="30"/>
        </w:rPr>
      </w:pPr>
    </w:p>
    <w:p w:rsidR="00121BBE" w:rsidRDefault="00121BBE" w:rsidP="0086133C">
      <w:pPr>
        <w:rPr>
          <w:rFonts w:ascii="Cordia New" w:hAnsi="Cordia New" w:cs="Cordia New"/>
          <w:sz w:val="30"/>
          <w:szCs w:val="30"/>
        </w:rPr>
      </w:pPr>
    </w:p>
    <w:p w:rsidR="008D2A53" w:rsidRDefault="008D2A53" w:rsidP="008D2A53"/>
    <w:p w:rsidR="008D2A53" w:rsidRDefault="008D2A53" w:rsidP="008D2A53"/>
    <w:p w:rsidR="008D2A53" w:rsidRPr="008D2A53" w:rsidRDefault="008D2A53" w:rsidP="0086133C">
      <w:pPr>
        <w:spacing w:line="36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D2A53" w:rsidRDefault="008D2A53" w:rsidP="0086133C">
      <w:pPr>
        <w:spacing w:line="36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D2A53" w:rsidRDefault="008D2A53" w:rsidP="0086133C">
      <w:pPr>
        <w:spacing w:line="36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D2A53" w:rsidRDefault="008D2A53" w:rsidP="0086133C">
      <w:pPr>
        <w:spacing w:line="36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D2A53" w:rsidRDefault="008D2A53" w:rsidP="0086133C">
      <w:pPr>
        <w:spacing w:line="36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D2A53" w:rsidRDefault="008D2A53" w:rsidP="0086133C">
      <w:pPr>
        <w:spacing w:line="36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D2A53" w:rsidRDefault="008D2A53" w:rsidP="0086133C">
      <w:pPr>
        <w:spacing w:line="36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D2A53" w:rsidRDefault="008D2A53" w:rsidP="0086133C">
      <w:pPr>
        <w:spacing w:line="360" w:lineRule="auto"/>
        <w:jc w:val="center"/>
        <w:rPr>
          <w:rFonts w:ascii="Cordia New" w:hAnsi="Cordia New" w:cs="Cordia New"/>
          <w:b/>
          <w:bCs/>
          <w:sz w:val="32"/>
          <w:szCs w:val="32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86133C" w:rsidRPr="00996B3C" w:rsidRDefault="0086133C" w:rsidP="0086133C">
      <w:pPr>
        <w:pStyle w:val="a9"/>
        <w:rPr>
          <w:rFonts w:eastAsia="Times New Roman" w:cs="Cordia New"/>
          <w:b w:val="0"/>
          <w:bCs w:val="0"/>
          <w:sz w:val="28"/>
          <w:szCs w:val="28"/>
        </w:rPr>
      </w:pPr>
    </w:p>
    <w:p w:rsidR="00AB1D93" w:rsidRDefault="00AB1D93" w:rsidP="00AB1D93">
      <w:pPr>
        <w:rPr>
          <w:sz w:val="32"/>
          <w:szCs w:val="32"/>
        </w:rPr>
      </w:pPr>
    </w:p>
    <w:p w:rsidR="00AB1D93" w:rsidRDefault="00AB1D93" w:rsidP="00AB1D93">
      <w:pPr>
        <w:rPr>
          <w:sz w:val="32"/>
          <w:szCs w:val="32"/>
        </w:rPr>
      </w:pPr>
    </w:p>
    <w:p w:rsidR="00AB1D93" w:rsidRDefault="00AB1D93" w:rsidP="00AB1D93">
      <w:pPr>
        <w:rPr>
          <w:sz w:val="32"/>
          <w:szCs w:val="32"/>
        </w:rPr>
      </w:pPr>
    </w:p>
    <w:p w:rsidR="00AB1D93" w:rsidRPr="00AB1D93" w:rsidRDefault="00AB1D93" w:rsidP="00725DB4">
      <w:pPr>
        <w:rPr>
          <w:sz w:val="32"/>
          <w:szCs w:val="32"/>
        </w:rPr>
      </w:pPr>
    </w:p>
    <w:p w:rsidR="00AB1D93" w:rsidRPr="00C23EE5" w:rsidRDefault="00AB1D93" w:rsidP="00725DB4">
      <w:pPr>
        <w:rPr>
          <w:sz w:val="32"/>
          <w:szCs w:val="32"/>
          <w:cs/>
        </w:rPr>
      </w:pPr>
    </w:p>
    <w:sectPr w:rsidR="00AB1D93" w:rsidRPr="00C23EE5" w:rsidSect="00E907D9">
      <w:pgSz w:w="11906" w:h="16838" w:code="9"/>
      <w:pgMar w:top="1440" w:right="1304" w:bottom="1440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2DB" w:rsidRDefault="005F22DB">
      <w:r>
        <w:separator/>
      </w:r>
    </w:p>
  </w:endnote>
  <w:endnote w:type="continuationSeparator" w:id="0">
    <w:p w:rsidR="005F22DB" w:rsidRDefault="005F22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2DB" w:rsidRDefault="005F22DB">
      <w:r>
        <w:separator/>
      </w:r>
    </w:p>
  </w:footnote>
  <w:footnote w:type="continuationSeparator" w:id="0">
    <w:p w:rsidR="005F22DB" w:rsidRDefault="005F22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EF9" w:rsidRDefault="00440AF3" w:rsidP="00C30C23">
    <w:pPr>
      <w:pStyle w:val="a4"/>
      <w:framePr w:wrap="around" w:vAnchor="text" w:hAnchor="margin" w:xAlign="center" w:y="1"/>
      <w:rPr>
        <w:rStyle w:val="a6"/>
      </w:rPr>
    </w:pPr>
    <w:r>
      <w:rPr>
        <w:rStyle w:val="a6"/>
        <w:cs/>
      </w:rPr>
      <w:fldChar w:fldCharType="begin"/>
    </w:r>
    <w:r w:rsidR="00876EF9">
      <w:rPr>
        <w:rStyle w:val="a6"/>
      </w:rPr>
      <w:instrText xml:space="preserve">PAGE  </w:instrText>
    </w:r>
    <w:r>
      <w:rPr>
        <w:rStyle w:val="a6"/>
        <w:cs/>
      </w:rPr>
      <w:fldChar w:fldCharType="end"/>
    </w:r>
  </w:p>
  <w:p w:rsidR="00876EF9" w:rsidRDefault="00876EF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141170"/>
      <w:docPartObj>
        <w:docPartGallery w:val="Page Numbers (Top of Page)"/>
        <w:docPartUnique/>
      </w:docPartObj>
    </w:sdtPr>
    <w:sdtContent>
      <w:p w:rsidR="00876EF9" w:rsidRDefault="00440AF3">
        <w:pPr>
          <w:pStyle w:val="a4"/>
          <w:jc w:val="center"/>
        </w:pPr>
        <w:fldSimple w:instr=" PAGE   \* MERGEFORMAT ">
          <w:r w:rsidR="00290D73" w:rsidRPr="00290D73">
            <w:rPr>
              <w:rFonts w:cs="Times New Roman"/>
              <w:noProof/>
              <w:szCs w:val="24"/>
              <w:lang w:val="th-TH"/>
            </w:rPr>
            <w:t>54</w:t>
          </w:r>
        </w:fldSimple>
      </w:p>
    </w:sdtContent>
  </w:sdt>
  <w:p w:rsidR="00876EF9" w:rsidRDefault="00876E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F4879"/>
    <w:multiLevelType w:val="hybridMultilevel"/>
    <w:tmpl w:val="4B9AB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016F0E"/>
    <w:multiLevelType w:val="singleLevel"/>
    <w:tmpl w:val="66263B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257F2EEA"/>
    <w:multiLevelType w:val="hybridMultilevel"/>
    <w:tmpl w:val="2FBA4570"/>
    <w:lvl w:ilvl="0" w:tplc="6E949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565C42">
      <w:numFmt w:val="none"/>
      <w:lvlText w:val=""/>
      <w:lvlJc w:val="left"/>
      <w:pPr>
        <w:tabs>
          <w:tab w:val="num" w:pos="360"/>
        </w:tabs>
      </w:pPr>
    </w:lvl>
    <w:lvl w:ilvl="2" w:tplc="E2E0275A">
      <w:numFmt w:val="none"/>
      <w:lvlText w:val=""/>
      <w:lvlJc w:val="left"/>
      <w:pPr>
        <w:tabs>
          <w:tab w:val="num" w:pos="360"/>
        </w:tabs>
      </w:pPr>
    </w:lvl>
    <w:lvl w:ilvl="3" w:tplc="17FC67FC">
      <w:numFmt w:val="none"/>
      <w:lvlText w:val=""/>
      <w:lvlJc w:val="left"/>
      <w:pPr>
        <w:tabs>
          <w:tab w:val="num" w:pos="360"/>
        </w:tabs>
      </w:pPr>
    </w:lvl>
    <w:lvl w:ilvl="4" w:tplc="9B7A13B2">
      <w:numFmt w:val="none"/>
      <w:lvlText w:val=""/>
      <w:lvlJc w:val="left"/>
      <w:pPr>
        <w:tabs>
          <w:tab w:val="num" w:pos="360"/>
        </w:tabs>
      </w:pPr>
    </w:lvl>
    <w:lvl w:ilvl="5" w:tplc="EFE01196">
      <w:numFmt w:val="none"/>
      <w:lvlText w:val=""/>
      <w:lvlJc w:val="left"/>
      <w:pPr>
        <w:tabs>
          <w:tab w:val="num" w:pos="360"/>
        </w:tabs>
      </w:pPr>
    </w:lvl>
    <w:lvl w:ilvl="6" w:tplc="194CDE48">
      <w:numFmt w:val="none"/>
      <w:lvlText w:val=""/>
      <w:lvlJc w:val="left"/>
      <w:pPr>
        <w:tabs>
          <w:tab w:val="num" w:pos="360"/>
        </w:tabs>
      </w:pPr>
    </w:lvl>
    <w:lvl w:ilvl="7" w:tplc="184A5862">
      <w:numFmt w:val="none"/>
      <w:lvlText w:val=""/>
      <w:lvlJc w:val="left"/>
      <w:pPr>
        <w:tabs>
          <w:tab w:val="num" w:pos="360"/>
        </w:tabs>
      </w:pPr>
    </w:lvl>
    <w:lvl w:ilvl="8" w:tplc="1FA2DD1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4433810"/>
    <w:multiLevelType w:val="hybridMultilevel"/>
    <w:tmpl w:val="25382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2B6328"/>
    <w:multiLevelType w:val="hybridMultilevel"/>
    <w:tmpl w:val="0F06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00566"/>
    <w:multiLevelType w:val="hybridMultilevel"/>
    <w:tmpl w:val="3E603DF0"/>
    <w:lvl w:ilvl="0" w:tplc="177406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ngsana New" w:hAnsi="Angsana New" w:hint="cs"/>
      </w:rPr>
    </w:lvl>
    <w:lvl w:ilvl="1" w:tplc="BADC00D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D404C19"/>
    <w:multiLevelType w:val="singleLevel"/>
    <w:tmpl w:val="56C09A9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5EA82A73"/>
    <w:multiLevelType w:val="hybridMultilevel"/>
    <w:tmpl w:val="9B70B680"/>
    <w:lvl w:ilvl="0" w:tplc="86D0651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F5E5D28"/>
    <w:multiLevelType w:val="hybridMultilevel"/>
    <w:tmpl w:val="3AEA8234"/>
    <w:lvl w:ilvl="0" w:tplc="FB6ACC6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C5A7D36"/>
    <w:multiLevelType w:val="singleLevel"/>
    <w:tmpl w:val="AEB00E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63A5781"/>
    <w:multiLevelType w:val="hybridMultilevel"/>
    <w:tmpl w:val="34503FAE"/>
    <w:lvl w:ilvl="0" w:tplc="CC02F51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91606FE"/>
    <w:multiLevelType w:val="hybridMultilevel"/>
    <w:tmpl w:val="D34A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7"/>
  </w:num>
  <w:num w:numId="6">
    <w:abstractNumId w:val="5"/>
  </w:num>
  <w:num w:numId="7">
    <w:abstractNumId w:val="9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56F8"/>
    <w:rsid w:val="0000514F"/>
    <w:rsid w:val="000062BC"/>
    <w:rsid w:val="00012597"/>
    <w:rsid w:val="000177B8"/>
    <w:rsid w:val="00020ADA"/>
    <w:rsid w:val="00021203"/>
    <w:rsid w:val="000226C6"/>
    <w:rsid w:val="0002699F"/>
    <w:rsid w:val="00026EB6"/>
    <w:rsid w:val="00041CB1"/>
    <w:rsid w:val="000424AE"/>
    <w:rsid w:val="0004586B"/>
    <w:rsid w:val="00045985"/>
    <w:rsid w:val="00046EFB"/>
    <w:rsid w:val="00051AF8"/>
    <w:rsid w:val="0005346E"/>
    <w:rsid w:val="00054EA5"/>
    <w:rsid w:val="00055A3E"/>
    <w:rsid w:val="000667CB"/>
    <w:rsid w:val="00070108"/>
    <w:rsid w:val="00070BE6"/>
    <w:rsid w:val="00070CA6"/>
    <w:rsid w:val="0007593E"/>
    <w:rsid w:val="000765B1"/>
    <w:rsid w:val="0007668B"/>
    <w:rsid w:val="00077147"/>
    <w:rsid w:val="00091184"/>
    <w:rsid w:val="00091431"/>
    <w:rsid w:val="00091EC2"/>
    <w:rsid w:val="00094BE8"/>
    <w:rsid w:val="00095F42"/>
    <w:rsid w:val="0009754E"/>
    <w:rsid w:val="000A01DF"/>
    <w:rsid w:val="000A3139"/>
    <w:rsid w:val="000A3E21"/>
    <w:rsid w:val="000A59BB"/>
    <w:rsid w:val="000A788C"/>
    <w:rsid w:val="000B3F77"/>
    <w:rsid w:val="000B5095"/>
    <w:rsid w:val="000B725E"/>
    <w:rsid w:val="000B7463"/>
    <w:rsid w:val="000C1438"/>
    <w:rsid w:val="000C1F1B"/>
    <w:rsid w:val="000C5882"/>
    <w:rsid w:val="000D5D55"/>
    <w:rsid w:val="000E156F"/>
    <w:rsid w:val="000E3C28"/>
    <w:rsid w:val="000F10A2"/>
    <w:rsid w:val="000F3A2B"/>
    <w:rsid w:val="000F3C43"/>
    <w:rsid w:val="000F4AE4"/>
    <w:rsid w:val="000F671D"/>
    <w:rsid w:val="000F78CE"/>
    <w:rsid w:val="00101138"/>
    <w:rsid w:val="00104966"/>
    <w:rsid w:val="00104D46"/>
    <w:rsid w:val="00105746"/>
    <w:rsid w:val="001068CC"/>
    <w:rsid w:val="001073F0"/>
    <w:rsid w:val="001177E7"/>
    <w:rsid w:val="00120990"/>
    <w:rsid w:val="00121BBE"/>
    <w:rsid w:val="00121D4C"/>
    <w:rsid w:val="001225ED"/>
    <w:rsid w:val="001228E9"/>
    <w:rsid w:val="00122D6E"/>
    <w:rsid w:val="0012431A"/>
    <w:rsid w:val="00125020"/>
    <w:rsid w:val="0012561A"/>
    <w:rsid w:val="0012619B"/>
    <w:rsid w:val="001264F5"/>
    <w:rsid w:val="00130722"/>
    <w:rsid w:val="00131DB2"/>
    <w:rsid w:val="0013262E"/>
    <w:rsid w:val="001402A2"/>
    <w:rsid w:val="001421A6"/>
    <w:rsid w:val="0014505B"/>
    <w:rsid w:val="00146A2A"/>
    <w:rsid w:val="00147763"/>
    <w:rsid w:val="00153B0C"/>
    <w:rsid w:val="0015702F"/>
    <w:rsid w:val="00161A09"/>
    <w:rsid w:val="00164FF3"/>
    <w:rsid w:val="00165384"/>
    <w:rsid w:val="00170AD9"/>
    <w:rsid w:val="001771A1"/>
    <w:rsid w:val="00180A71"/>
    <w:rsid w:val="001875E6"/>
    <w:rsid w:val="00192121"/>
    <w:rsid w:val="00192A3A"/>
    <w:rsid w:val="00192DD7"/>
    <w:rsid w:val="001A7808"/>
    <w:rsid w:val="001B1921"/>
    <w:rsid w:val="001B1D94"/>
    <w:rsid w:val="001C0FF6"/>
    <w:rsid w:val="001C139B"/>
    <w:rsid w:val="001C1642"/>
    <w:rsid w:val="001C46D2"/>
    <w:rsid w:val="001C5044"/>
    <w:rsid w:val="001C5136"/>
    <w:rsid w:val="001C64AA"/>
    <w:rsid w:val="001D1354"/>
    <w:rsid w:val="001D3434"/>
    <w:rsid w:val="001E467B"/>
    <w:rsid w:val="00205437"/>
    <w:rsid w:val="00205487"/>
    <w:rsid w:val="00205B63"/>
    <w:rsid w:val="00206DCB"/>
    <w:rsid w:val="00211CA0"/>
    <w:rsid w:val="00212073"/>
    <w:rsid w:val="00212753"/>
    <w:rsid w:val="00213C4A"/>
    <w:rsid w:val="00217F5D"/>
    <w:rsid w:val="002222DA"/>
    <w:rsid w:val="0022492D"/>
    <w:rsid w:val="002276FC"/>
    <w:rsid w:val="0023107D"/>
    <w:rsid w:val="00233AFC"/>
    <w:rsid w:val="0023428B"/>
    <w:rsid w:val="00234340"/>
    <w:rsid w:val="002439CE"/>
    <w:rsid w:val="00251324"/>
    <w:rsid w:val="00251AE6"/>
    <w:rsid w:val="0025374B"/>
    <w:rsid w:val="002552E6"/>
    <w:rsid w:val="002607F2"/>
    <w:rsid w:val="00260AB9"/>
    <w:rsid w:val="0026353C"/>
    <w:rsid w:val="002727D2"/>
    <w:rsid w:val="0027340E"/>
    <w:rsid w:val="0028790E"/>
    <w:rsid w:val="002901AD"/>
    <w:rsid w:val="00290567"/>
    <w:rsid w:val="00290D73"/>
    <w:rsid w:val="00293C54"/>
    <w:rsid w:val="0029587F"/>
    <w:rsid w:val="00295EA7"/>
    <w:rsid w:val="002964D3"/>
    <w:rsid w:val="002A7ACD"/>
    <w:rsid w:val="002C0879"/>
    <w:rsid w:val="002C34A6"/>
    <w:rsid w:val="002D3B3C"/>
    <w:rsid w:val="002D40C7"/>
    <w:rsid w:val="002E4028"/>
    <w:rsid w:val="002E55AD"/>
    <w:rsid w:val="002E6E5B"/>
    <w:rsid w:val="002F0B32"/>
    <w:rsid w:val="002F328E"/>
    <w:rsid w:val="002F4004"/>
    <w:rsid w:val="00301BDC"/>
    <w:rsid w:val="00313936"/>
    <w:rsid w:val="003141CA"/>
    <w:rsid w:val="003157DE"/>
    <w:rsid w:val="003163D7"/>
    <w:rsid w:val="00316786"/>
    <w:rsid w:val="00316BF9"/>
    <w:rsid w:val="0031795C"/>
    <w:rsid w:val="0032178D"/>
    <w:rsid w:val="00323E1E"/>
    <w:rsid w:val="003334F1"/>
    <w:rsid w:val="00337C02"/>
    <w:rsid w:val="00341D5B"/>
    <w:rsid w:val="00342247"/>
    <w:rsid w:val="0034318E"/>
    <w:rsid w:val="00343AD6"/>
    <w:rsid w:val="00343BFE"/>
    <w:rsid w:val="00351F01"/>
    <w:rsid w:val="00353D18"/>
    <w:rsid w:val="0035400F"/>
    <w:rsid w:val="003548B6"/>
    <w:rsid w:val="00356DEC"/>
    <w:rsid w:val="00363DDA"/>
    <w:rsid w:val="003642F0"/>
    <w:rsid w:val="00374C43"/>
    <w:rsid w:val="003769FF"/>
    <w:rsid w:val="003875C4"/>
    <w:rsid w:val="00387E6A"/>
    <w:rsid w:val="00391752"/>
    <w:rsid w:val="0039244E"/>
    <w:rsid w:val="003927FE"/>
    <w:rsid w:val="003B0C57"/>
    <w:rsid w:val="003B5DF0"/>
    <w:rsid w:val="003C18D4"/>
    <w:rsid w:val="003C2D40"/>
    <w:rsid w:val="003C34FB"/>
    <w:rsid w:val="003C6F0D"/>
    <w:rsid w:val="003D2B4C"/>
    <w:rsid w:val="003D626F"/>
    <w:rsid w:val="003E44E0"/>
    <w:rsid w:val="003E7884"/>
    <w:rsid w:val="003F0E7F"/>
    <w:rsid w:val="003F40FF"/>
    <w:rsid w:val="003F56B6"/>
    <w:rsid w:val="003F5AB7"/>
    <w:rsid w:val="003F6D2A"/>
    <w:rsid w:val="003F6D83"/>
    <w:rsid w:val="004032B6"/>
    <w:rsid w:val="0040388A"/>
    <w:rsid w:val="0040420F"/>
    <w:rsid w:val="004100AE"/>
    <w:rsid w:val="00410899"/>
    <w:rsid w:val="00413C19"/>
    <w:rsid w:val="00414437"/>
    <w:rsid w:val="00414D51"/>
    <w:rsid w:val="0042676B"/>
    <w:rsid w:val="0042776F"/>
    <w:rsid w:val="00430009"/>
    <w:rsid w:val="00437A1A"/>
    <w:rsid w:val="00440AF3"/>
    <w:rsid w:val="00443380"/>
    <w:rsid w:val="00445C92"/>
    <w:rsid w:val="00446E52"/>
    <w:rsid w:val="00451DE1"/>
    <w:rsid w:val="00454A6F"/>
    <w:rsid w:val="00454B04"/>
    <w:rsid w:val="0045511B"/>
    <w:rsid w:val="004572BE"/>
    <w:rsid w:val="00457C4B"/>
    <w:rsid w:val="0046258C"/>
    <w:rsid w:val="00463643"/>
    <w:rsid w:val="0046514C"/>
    <w:rsid w:val="00466974"/>
    <w:rsid w:val="004675FB"/>
    <w:rsid w:val="00467948"/>
    <w:rsid w:val="00471AAE"/>
    <w:rsid w:val="0047388D"/>
    <w:rsid w:val="004773F1"/>
    <w:rsid w:val="00477829"/>
    <w:rsid w:val="00477CDE"/>
    <w:rsid w:val="00477DB9"/>
    <w:rsid w:val="004820A1"/>
    <w:rsid w:val="00487955"/>
    <w:rsid w:val="00490EFC"/>
    <w:rsid w:val="004926A9"/>
    <w:rsid w:val="00493A41"/>
    <w:rsid w:val="00495EC7"/>
    <w:rsid w:val="00496455"/>
    <w:rsid w:val="00496EB2"/>
    <w:rsid w:val="00497D6F"/>
    <w:rsid w:val="004A3AEB"/>
    <w:rsid w:val="004A5F31"/>
    <w:rsid w:val="004B5E90"/>
    <w:rsid w:val="004C4F31"/>
    <w:rsid w:val="004C5420"/>
    <w:rsid w:val="004C7530"/>
    <w:rsid w:val="004D08B2"/>
    <w:rsid w:val="004D391F"/>
    <w:rsid w:val="004E0718"/>
    <w:rsid w:val="004E23DA"/>
    <w:rsid w:val="004E3327"/>
    <w:rsid w:val="004E3E8B"/>
    <w:rsid w:val="004E5452"/>
    <w:rsid w:val="004E5F64"/>
    <w:rsid w:val="004E76F0"/>
    <w:rsid w:val="004F087E"/>
    <w:rsid w:val="004F3E8E"/>
    <w:rsid w:val="004F5043"/>
    <w:rsid w:val="004F5510"/>
    <w:rsid w:val="004F609F"/>
    <w:rsid w:val="00502BC8"/>
    <w:rsid w:val="00511B62"/>
    <w:rsid w:val="005146E7"/>
    <w:rsid w:val="00517EB5"/>
    <w:rsid w:val="00520140"/>
    <w:rsid w:val="0052496C"/>
    <w:rsid w:val="00526941"/>
    <w:rsid w:val="00530F8E"/>
    <w:rsid w:val="00531233"/>
    <w:rsid w:val="005312A9"/>
    <w:rsid w:val="005314DB"/>
    <w:rsid w:val="005319F1"/>
    <w:rsid w:val="005337D7"/>
    <w:rsid w:val="005376FA"/>
    <w:rsid w:val="00540330"/>
    <w:rsid w:val="00540C58"/>
    <w:rsid w:val="00542094"/>
    <w:rsid w:val="005458B2"/>
    <w:rsid w:val="00545955"/>
    <w:rsid w:val="0055243E"/>
    <w:rsid w:val="00560F9C"/>
    <w:rsid w:val="005636E2"/>
    <w:rsid w:val="00564F5E"/>
    <w:rsid w:val="00565EB3"/>
    <w:rsid w:val="0057148B"/>
    <w:rsid w:val="00572E25"/>
    <w:rsid w:val="00577F2D"/>
    <w:rsid w:val="005810C9"/>
    <w:rsid w:val="00582192"/>
    <w:rsid w:val="005846DF"/>
    <w:rsid w:val="0058536C"/>
    <w:rsid w:val="00585E97"/>
    <w:rsid w:val="005875EE"/>
    <w:rsid w:val="005910FD"/>
    <w:rsid w:val="00591D05"/>
    <w:rsid w:val="005A1287"/>
    <w:rsid w:val="005A1782"/>
    <w:rsid w:val="005A486F"/>
    <w:rsid w:val="005A4DDA"/>
    <w:rsid w:val="005A785D"/>
    <w:rsid w:val="005B1771"/>
    <w:rsid w:val="005B23B7"/>
    <w:rsid w:val="005B6FF2"/>
    <w:rsid w:val="005C0E2A"/>
    <w:rsid w:val="005C29F5"/>
    <w:rsid w:val="005C6A4A"/>
    <w:rsid w:val="005D38E3"/>
    <w:rsid w:val="005D3983"/>
    <w:rsid w:val="005D48C3"/>
    <w:rsid w:val="005D6916"/>
    <w:rsid w:val="005E4893"/>
    <w:rsid w:val="005F0049"/>
    <w:rsid w:val="005F0FF6"/>
    <w:rsid w:val="005F22DB"/>
    <w:rsid w:val="005F2F68"/>
    <w:rsid w:val="00602FB4"/>
    <w:rsid w:val="0060373C"/>
    <w:rsid w:val="006052F4"/>
    <w:rsid w:val="0060617C"/>
    <w:rsid w:val="006073A1"/>
    <w:rsid w:val="006154B7"/>
    <w:rsid w:val="006235B5"/>
    <w:rsid w:val="0063121E"/>
    <w:rsid w:val="006339B1"/>
    <w:rsid w:val="00633F2A"/>
    <w:rsid w:val="00635A5C"/>
    <w:rsid w:val="0063620B"/>
    <w:rsid w:val="006408A0"/>
    <w:rsid w:val="006418E5"/>
    <w:rsid w:val="00642FB6"/>
    <w:rsid w:val="006431CA"/>
    <w:rsid w:val="006441A6"/>
    <w:rsid w:val="006456F8"/>
    <w:rsid w:val="006473ED"/>
    <w:rsid w:val="0065295B"/>
    <w:rsid w:val="006532B7"/>
    <w:rsid w:val="00654C37"/>
    <w:rsid w:val="006557B4"/>
    <w:rsid w:val="00656E05"/>
    <w:rsid w:val="006575D0"/>
    <w:rsid w:val="006577DF"/>
    <w:rsid w:val="00657B91"/>
    <w:rsid w:val="00657C0A"/>
    <w:rsid w:val="0066041E"/>
    <w:rsid w:val="00662789"/>
    <w:rsid w:val="00675221"/>
    <w:rsid w:val="00677F41"/>
    <w:rsid w:val="00682A5F"/>
    <w:rsid w:val="00682CA0"/>
    <w:rsid w:val="00683ECB"/>
    <w:rsid w:val="00687064"/>
    <w:rsid w:val="006927C2"/>
    <w:rsid w:val="00692A9C"/>
    <w:rsid w:val="0069391A"/>
    <w:rsid w:val="00694CD5"/>
    <w:rsid w:val="006A0478"/>
    <w:rsid w:val="006A1CBA"/>
    <w:rsid w:val="006A5232"/>
    <w:rsid w:val="006A6314"/>
    <w:rsid w:val="006B3EE3"/>
    <w:rsid w:val="006B550E"/>
    <w:rsid w:val="006C0BAB"/>
    <w:rsid w:val="006C0F16"/>
    <w:rsid w:val="006C188A"/>
    <w:rsid w:val="006C1896"/>
    <w:rsid w:val="006C689E"/>
    <w:rsid w:val="006D7240"/>
    <w:rsid w:val="006E013B"/>
    <w:rsid w:val="006E0280"/>
    <w:rsid w:val="006E1525"/>
    <w:rsid w:val="006E3822"/>
    <w:rsid w:val="006E3E3B"/>
    <w:rsid w:val="006E414A"/>
    <w:rsid w:val="006F199B"/>
    <w:rsid w:val="006F19BB"/>
    <w:rsid w:val="006F1BB6"/>
    <w:rsid w:val="006F354C"/>
    <w:rsid w:val="006F4030"/>
    <w:rsid w:val="006F4E28"/>
    <w:rsid w:val="006F4E97"/>
    <w:rsid w:val="006F5070"/>
    <w:rsid w:val="00700212"/>
    <w:rsid w:val="00700E55"/>
    <w:rsid w:val="007014BF"/>
    <w:rsid w:val="00701A4D"/>
    <w:rsid w:val="0070681F"/>
    <w:rsid w:val="00706C0B"/>
    <w:rsid w:val="00707A57"/>
    <w:rsid w:val="00707B90"/>
    <w:rsid w:val="00710A8D"/>
    <w:rsid w:val="00710B8B"/>
    <w:rsid w:val="007175DF"/>
    <w:rsid w:val="007202C3"/>
    <w:rsid w:val="00725DB4"/>
    <w:rsid w:val="00727B6C"/>
    <w:rsid w:val="00727BE5"/>
    <w:rsid w:val="00730F9C"/>
    <w:rsid w:val="00732050"/>
    <w:rsid w:val="00747D78"/>
    <w:rsid w:val="00751FFD"/>
    <w:rsid w:val="00761C61"/>
    <w:rsid w:val="00765178"/>
    <w:rsid w:val="00765476"/>
    <w:rsid w:val="0076637D"/>
    <w:rsid w:val="00766FEE"/>
    <w:rsid w:val="007749B4"/>
    <w:rsid w:val="0078027A"/>
    <w:rsid w:val="007833D8"/>
    <w:rsid w:val="00790E66"/>
    <w:rsid w:val="00793FAE"/>
    <w:rsid w:val="00795580"/>
    <w:rsid w:val="007A2E66"/>
    <w:rsid w:val="007A41E5"/>
    <w:rsid w:val="007A5184"/>
    <w:rsid w:val="007B2E9F"/>
    <w:rsid w:val="007B32C3"/>
    <w:rsid w:val="007C10D0"/>
    <w:rsid w:val="007C1DF1"/>
    <w:rsid w:val="007D219F"/>
    <w:rsid w:val="007D2EE5"/>
    <w:rsid w:val="007D3F04"/>
    <w:rsid w:val="007D7B82"/>
    <w:rsid w:val="007E1512"/>
    <w:rsid w:val="007E174B"/>
    <w:rsid w:val="007E7150"/>
    <w:rsid w:val="007F034A"/>
    <w:rsid w:val="007F49ED"/>
    <w:rsid w:val="007F4B63"/>
    <w:rsid w:val="007F6ED3"/>
    <w:rsid w:val="00803E74"/>
    <w:rsid w:val="00804AA2"/>
    <w:rsid w:val="008102B1"/>
    <w:rsid w:val="008367BE"/>
    <w:rsid w:val="008403D7"/>
    <w:rsid w:val="00843F0A"/>
    <w:rsid w:val="00843F60"/>
    <w:rsid w:val="00845337"/>
    <w:rsid w:val="00846AA2"/>
    <w:rsid w:val="0085202C"/>
    <w:rsid w:val="00854B3B"/>
    <w:rsid w:val="00860766"/>
    <w:rsid w:val="00861113"/>
    <w:rsid w:val="0086133C"/>
    <w:rsid w:val="008647A0"/>
    <w:rsid w:val="008667C5"/>
    <w:rsid w:val="00866CD1"/>
    <w:rsid w:val="00867A5A"/>
    <w:rsid w:val="008701ED"/>
    <w:rsid w:val="00870BD1"/>
    <w:rsid w:val="008711F4"/>
    <w:rsid w:val="00876EF9"/>
    <w:rsid w:val="00880AF4"/>
    <w:rsid w:val="00881312"/>
    <w:rsid w:val="008829BA"/>
    <w:rsid w:val="00883529"/>
    <w:rsid w:val="00883533"/>
    <w:rsid w:val="008910D4"/>
    <w:rsid w:val="00894177"/>
    <w:rsid w:val="00894A1A"/>
    <w:rsid w:val="00897471"/>
    <w:rsid w:val="008A014F"/>
    <w:rsid w:val="008A0611"/>
    <w:rsid w:val="008A098E"/>
    <w:rsid w:val="008A3532"/>
    <w:rsid w:val="008A4814"/>
    <w:rsid w:val="008B0DD0"/>
    <w:rsid w:val="008B16AF"/>
    <w:rsid w:val="008B19F5"/>
    <w:rsid w:val="008B4A32"/>
    <w:rsid w:val="008C01FD"/>
    <w:rsid w:val="008C16D5"/>
    <w:rsid w:val="008C1DB4"/>
    <w:rsid w:val="008C2611"/>
    <w:rsid w:val="008C35DD"/>
    <w:rsid w:val="008D2A53"/>
    <w:rsid w:val="008D7CBE"/>
    <w:rsid w:val="008E5150"/>
    <w:rsid w:val="008F0469"/>
    <w:rsid w:val="008F2971"/>
    <w:rsid w:val="008F3B74"/>
    <w:rsid w:val="008F3F50"/>
    <w:rsid w:val="008F6183"/>
    <w:rsid w:val="008F70D3"/>
    <w:rsid w:val="00903DEF"/>
    <w:rsid w:val="00904EF6"/>
    <w:rsid w:val="00907F73"/>
    <w:rsid w:val="009123B8"/>
    <w:rsid w:val="00913E5F"/>
    <w:rsid w:val="00916FF9"/>
    <w:rsid w:val="009179A1"/>
    <w:rsid w:val="009241F6"/>
    <w:rsid w:val="00926D8C"/>
    <w:rsid w:val="00932507"/>
    <w:rsid w:val="00941457"/>
    <w:rsid w:val="0094521C"/>
    <w:rsid w:val="009462EA"/>
    <w:rsid w:val="00951F11"/>
    <w:rsid w:val="00952370"/>
    <w:rsid w:val="009525F3"/>
    <w:rsid w:val="00953A51"/>
    <w:rsid w:val="00955714"/>
    <w:rsid w:val="009605FC"/>
    <w:rsid w:val="009703FF"/>
    <w:rsid w:val="009706C5"/>
    <w:rsid w:val="00971D1C"/>
    <w:rsid w:val="00974C07"/>
    <w:rsid w:val="00977DF7"/>
    <w:rsid w:val="00981E38"/>
    <w:rsid w:val="00982363"/>
    <w:rsid w:val="00985779"/>
    <w:rsid w:val="009865AE"/>
    <w:rsid w:val="00993E6D"/>
    <w:rsid w:val="009956CE"/>
    <w:rsid w:val="009961F8"/>
    <w:rsid w:val="009A057F"/>
    <w:rsid w:val="009A10B8"/>
    <w:rsid w:val="009A271C"/>
    <w:rsid w:val="009A3A29"/>
    <w:rsid w:val="009B0955"/>
    <w:rsid w:val="009B23F6"/>
    <w:rsid w:val="009B47B6"/>
    <w:rsid w:val="009B5EB1"/>
    <w:rsid w:val="009C01DD"/>
    <w:rsid w:val="009C0723"/>
    <w:rsid w:val="009C3F61"/>
    <w:rsid w:val="009C44AA"/>
    <w:rsid w:val="009C787F"/>
    <w:rsid w:val="009D1CEE"/>
    <w:rsid w:val="009D319C"/>
    <w:rsid w:val="009D5B33"/>
    <w:rsid w:val="009D776B"/>
    <w:rsid w:val="009E23BF"/>
    <w:rsid w:val="009E3230"/>
    <w:rsid w:val="009E70AF"/>
    <w:rsid w:val="009F26F4"/>
    <w:rsid w:val="009F2FB7"/>
    <w:rsid w:val="009F40E5"/>
    <w:rsid w:val="009F4F4A"/>
    <w:rsid w:val="00A00A51"/>
    <w:rsid w:val="00A01F3A"/>
    <w:rsid w:val="00A04076"/>
    <w:rsid w:val="00A05D83"/>
    <w:rsid w:val="00A11951"/>
    <w:rsid w:val="00A16193"/>
    <w:rsid w:val="00A16EEB"/>
    <w:rsid w:val="00A17D77"/>
    <w:rsid w:val="00A225DD"/>
    <w:rsid w:val="00A24185"/>
    <w:rsid w:val="00A27219"/>
    <w:rsid w:val="00A27328"/>
    <w:rsid w:val="00A368EE"/>
    <w:rsid w:val="00A42A26"/>
    <w:rsid w:val="00A42DDC"/>
    <w:rsid w:val="00A43E17"/>
    <w:rsid w:val="00A44177"/>
    <w:rsid w:val="00A4646F"/>
    <w:rsid w:val="00A5502E"/>
    <w:rsid w:val="00A60241"/>
    <w:rsid w:val="00A60EE6"/>
    <w:rsid w:val="00A633E0"/>
    <w:rsid w:val="00A70746"/>
    <w:rsid w:val="00A72136"/>
    <w:rsid w:val="00A72BBB"/>
    <w:rsid w:val="00A811A5"/>
    <w:rsid w:val="00A84AFD"/>
    <w:rsid w:val="00A93879"/>
    <w:rsid w:val="00A9601B"/>
    <w:rsid w:val="00A961AF"/>
    <w:rsid w:val="00A97320"/>
    <w:rsid w:val="00A974FF"/>
    <w:rsid w:val="00AA2CCD"/>
    <w:rsid w:val="00AA3DA3"/>
    <w:rsid w:val="00AA5A01"/>
    <w:rsid w:val="00AA79FB"/>
    <w:rsid w:val="00AB1D93"/>
    <w:rsid w:val="00AB270C"/>
    <w:rsid w:val="00AC084D"/>
    <w:rsid w:val="00AC1A7B"/>
    <w:rsid w:val="00AC1BE9"/>
    <w:rsid w:val="00AD5286"/>
    <w:rsid w:val="00AD6B1E"/>
    <w:rsid w:val="00AD70CD"/>
    <w:rsid w:val="00AD75DC"/>
    <w:rsid w:val="00AE093D"/>
    <w:rsid w:val="00AE0A6B"/>
    <w:rsid w:val="00AE3815"/>
    <w:rsid w:val="00AE39C4"/>
    <w:rsid w:val="00AE6B69"/>
    <w:rsid w:val="00AF2951"/>
    <w:rsid w:val="00AF6D0E"/>
    <w:rsid w:val="00B004EA"/>
    <w:rsid w:val="00B02B3A"/>
    <w:rsid w:val="00B04DFB"/>
    <w:rsid w:val="00B06939"/>
    <w:rsid w:val="00B120E6"/>
    <w:rsid w:val="00B12392"/>
    <w:rsid w:val="00B12940"/>
    <w:rsid w:val="00B202E3"/>
    <w:rsid w:val="00B21749"/>
    <w:rsid w:val="00B2645A"/>
    <w:rsid w:val="00B30066"/>
    <w:rsid w:val="00B32749"/>
    <w:rsid w:val="00B421F2"/>
    <w:rsid w:val="00B453C0"/>
    <w:rsid w:val="00B460EA"/>
    <w:rsid w:val="00B469FB"/>
    <w:rsid w:val="00B4786E"/>
    <w:rsid w:val="00B52379"/>
    <w:rsid w:val="00B52500"/>
    <w:rsid w:val="00B62C46"/>
    <w:rsid w:val="00B65C97"/>
    <w:rsid w:val="00B70353"/>
    <w:rsid w:val="00B7425F"/>
    <w:rsid w:val="00B77E6E"/>
    <w:rsid w:val="00B80B9C"/>
    <w:rsid w:val="00B84626"/>
    <w:rsid w:val="00B84776"/>
    <w:rsid w:val="00B84E46"/>
    <w:rsid w:val="00B85EFC"/>
    <w:rsid w:val="00B86252"/>
    <w:rsid w:val="00B864AF"/>
    <w:rsid w:val="00B87652"/>
    <w:rsid w:val="00B87C2A"/>
    <w:rsid w:val="00B909AA"/>
    <w:rsid w:val="00B91BA6"/>
    <w:rsid w:val="00B95E64"/>
    <w:rsid w:val="00B96966"/>
    <w:rsid w:val="00BA0363"/>
    <w:rsid w:val="00BA1702"/>
    <w:rsid w:val="00BA1F9B"/>
    <w:rsid w:val="00BA3E3D"/>
    <w:rsid w:val="00BA5B34"/>
    <w:rsid w:val="00BA6DCE"/>
    <w:rsid w:val="00BB2759"/>
    <w:rsid w:val="00BB534C"/>
    <w:rsid w:val="00BB6048"/>
    <w:rsid w:val="00BC21B8"/>
    <w:rsid w:val="00BC37CE"/>
    <w:rsid w:val="00BD19CB"/>
    <w:rsid w:val="00BE0BDC"/>
    <w:rsid w:val="00BE144F"/>
    <w:rsid w:val="00BE1DB2"/>
    <w:rsid w:val="00BE4C5E"/>
    <w:rsid w:val="00BE4EAC"/>
    <w:rsid w:val="00BE6738"/>
    <w:rsid w:val="00BF0D9B"/>
    <w:rsid w:val="00C0032D"/>
    <w:rsid w:val="00C04CDD"/>
    <w:rsid w:val="00C057E5"/>
    <w:rsid w:val="00C05C65"/>
    <w:rsid w:val="00C0649C"/>
    <w:rsid w:val="00C11FDC"/>
    <w:rsid w:val="00C13804"/>
    <w:rsid w:val="00C23EE5"/>
    <w:rsid w:val="00C243B0"/>
    <w:rsid w:val="00C26A9C"/>
    <w:rsid w:val="00C3060A"/>
    <w:rsid w:val="00C30C23"/>
    <w:rsid w:val="00C32ABA"/>
    <w:rsid w:val="00C345CE"/>
    <w:rsid w:val="00C35693"/>
    <w:rsid w:val="00C36B0F"/>
    <w:rsid w:val="00C36CB1"/>
    <w:rsid w:val="00C412CC"/>
    <w:rsid w:val="00C43854"/>
    <w:rsid w:val="00C444FE"/>
    <w:rsid w:val="00C44E34"/>
    <w:rsid w:val="00C44E68"/>
    <w:rsid w:val="00C4767D"/>
    <w:rsid w:val="00C50B6B"/>
    <w:rsid w:val="00C514D6"/>
    <w:rsid w:val="00C53E40"/>
    <w:rsid w:val="00C62AC1"/>
    <w:rsid w:val="00C6620E"/>
    <w:rsid w:val="00C67C33"/>
    <w:rsid w:val="00C71DBF"/>
    <w:rsid w:val="00C755B1"/>
    <w:rsid w:val="00C773CD"/>
    <w:rsid w:val="00C77EBE"/>
    <w:rsid w:val="00C8215D"/>
    <w:rsid w:val="00C841B4"/>
    <w:rsid w:val="00C910FC"/>
    <w:rsid w:val="00C94D68"/>
    <w:rsid w:val="00C96B5B"/>
    <w:rsid w:val="00CA4547"/>
    <w:rsid w:val="00CA5B09"/>
    <w:rsid w:val="00CA5FED"/>
    <w:rsid w:val="00CA7C23"/>
    <w:rsid w:val="00CB2048"/>
    <w:rsid w:val="00CB2E1D"/>
    <w:rsid w:val="00CB39EE"/>
    <w:rsid w:val="00CB4101"/>
    <w:rsid w:val="00CB5300"/>
    <w:rsid w:val="00CB7CC0"/>
    <w:rsid w:val="00CC6787"/>
    <w:rsid w:val="00CD588C"/>
    <w:rsid w:val="00CD5D1D"/>
    <w:rsid w:val="00CE5672"/>
    <w:rsid w:val="00CE596A"/>
    <w:rsid w:val="00CE7223"/>
    <w:rsid w:val="00CF1D7E"/>
    <w:rsid w:val="00CF3AB1"/>
    <w:rsid w:val="00CF561B"/>
    <w:rsid w:val="00CF646D"/>
    <w:rsid w:val="00CF693B"/>
    <w:rsid w:val="00D0266C"/>
    <w:rsid w:val="00D06127"/>
    <w:rsid w:val="00D06C97"/>
    <w:rsid w:val="00D07202"/>
    <w:rsid w:val="00D12B7A"/>
    <w:rsid w:val="00D12B89"/>
    <w:rsid w:val="00D144D7"/>
    <w:rsid w:val="00D16117"/>
    <w:rsid w:val="00D22C3E"/>
    <w:rsid w:val="00D26AA1"/>
    <w:rsid w:val="00D272C1"/>
    <w:rsid w:val="00D30935"/>
    <w:rsid w:val="00D336CC"/>
    <w:rsid w:val="00D4178A"/>
    <w:rsid w:val="00D44130"/>
    <w:rsid w:val="00D51041"/>
    <w:rsid w:val="00D51ED1"/>
    <w:rsid w:val="00D52081"/>
    <w:rsid w:val="00D631FC"/>
    <w:rsid w:val="00D64422"/>
    <w:rsid w:val="00D67C33"/>
    <w:rsid w:val="00D722C8"/>
    <w:rsid w:val="00D730C1"/>
    <w:rsid w:val="00D75447"/>
    <w:rsid w:val="00D76F77"/>
    <w:rsid w:val="00D80749"/>
    <w:rsid w:val="00D82063"/>
    <w:rsid w:val="00D85760"/>
    <w:rsid w:val="00D9398B"/>
    <w:rsid w:val="00D93F28"/>
    <w:rsid w:val="00D97004"/>
    <w:rsid w:val="00DA4709"/>
    <w:rsid w:val="00DA7BE8"/>
    <w:rsid w:val="00DA7F43"/>
    <w:rsid w:val="00DB5A0B"/>
    <w:rsid w:val="00DB6159"/>
    <w:rsid w:val="00DB76DF"/>
    <w:rsid w:val="00DB7C96"/>
    <w:rsid w:val="00DC2AEB"/>
    <w:rsid w:val="00DC50F5"/>
    <w:rsid w:val="00DC595C"/>
    <w:rsid w:val="00DC7B7A"/>
    <w:rsid w:val="00DC7D00"/>
    <w:rsid w:val="00DC7D53"/>
    <w:rsid w:val="00DD3EC0"/>
    <w:rsid w:val="00DD7CB5"/>
    <w:rsid w:val="00DE2B2B"/>
    <w:rsid w:val="00DE2F43"/>
    <w:rsid w:val="00DE59BC"/>
    <w:rsid w:val="00DE667F"/>
    <w:rsid w:val="00DF046A"/>
    <w:rsid w:val="00DF7C70"/>
    <w:rsid w:val="00DF7E6E"/>
    <w:rsid w:val="00E01AF3"/>
    <w:rsid w:val="00E03EA7"/>
    <w:rsid w:val="00E101A2"/>
    <w:rsid w:val="00E13020"/>
    <w:rsid w:val="00E13E29"/>
    <w:rsid w:val="00E14215"/>
    <w:rsid w:val="00E177F9"/>
    <w:rsid w:val="00E2002A"/>
    <w:rsid w:val="00E20282"/>
    <w:rsid w:val="00E207E1"/>
    <w:rsid w:val="00E24067"/>
    <w:rsid w:val="00E26DC6"/>
    <w:rsid w:val="00E33AC0"/>
    <w:rsid w:val="00E33CCB"/>
    <w:rsid w:val="00E36825"/>
    <w:rsid w:val="00E4501A"/>
    <w:rsid w:val="00E46F6F"/>
    <w:rsid w:val="00E5079B"/>
    <w:rsid w:val="00E54A90"/>
    <w:rsid w:val="00E5594D"/>
    <w:rsid w:val="00E563B5"/>
    <w:rsid w:val="00E625A6"/>
    <w:rsid w:val="00E6436A"/>
    <w:rsid w:val="00E65BAA"/>
    <w:rsid w:val="00E669E9"/>
    <w:rsid w:val="00E82186"/>
    <w:rsid w:val="00E83C89"/>
    <w:rsid w:val="00E90404"/>
    <w:rsid w:val="00E907D9"/>
    <w:rsid w:val="00E91D6C"/>
    <w:rsid w:val="00E95D97"/>
    <w:rsid w:val="00E968FC"/>
    <w:rsid w:val="00EA0EF8"/>
    <w:rsid w:val="00EA3DFE"/>
    <w:rsid w:val="00EA421B"/>
    <w:rsid w:val="00EA63CA"/>
    <w:rsid w:val="00EA683E"/>
    <w:rsid w:val="00EA744F"/>
    <w:rsid w:val="00EB05C5"/>
    <w:rsid w:val="00EB3CF0"/>
    <w:rsid w:val="00EB55EA"/>
    <w:rsid w:val="00EB575A"/>
    <w:rsid w:val="00EB7C1C"/>
    <w:rsid w:val="00EC15D4"/>
    <w:rsid w:val="00EC43D7"/>
    <w:rsid w:val="00EC63A1"/>
    <w:rsid w:val="00ED0F81"/>
    <w:rsid w:val="00ED3990"/>
    <w:rsid w:val="00EE3B43"/>
    <w:rsid w:val="00EE417F"/>
    <w:rsid w:val="00EF09F2"/>
    <w:rsid w:val="00EF1B80"/>
    <w:rsid w:val="00EF4816"/>
    <w:rsid w:val="00F02D4E"/>
    <w:rsid w:val="00F05CCF"/>
    <w:rsid w:val="00F06C85"/>
    <w:rsid w:val="00F10A63"/>
    <w:rsid w:val="00F116C9"/>
    <w:rsid w:val="00F1177C"/>
    <w:rsid w:val="00F12429"/>
    <w:rsid w:val="00F128DC"/>
    <w:rsid w:val="00F13F10"/>
    <w:rsid w:val="00F1441D"/>
    <w:rsid w:val="00F15BD2"/>
    <w:rsid w:val="00F2093E"/>
    <w:rsid w:val="00F23F78"/>
    <w:rsid w:val="00F24A5C"/>
    <w:rsid w:val="00F263B4"/>
    <w:rsid w:val="00F313D1"/>
    <w:rsid w:val="00F33F94"/>
    <w:rsid w:val="00F36674"/>
    <w:rsid w:val="00F36A41"/>
    <w:rsid w:val="00F40155"/>
    <w:rsid w:val="00F425EE"/>
    <w:rsid w:val="00F429D5"/>
    <w:rsid w:val="00F442EB"/>
    <w:rsid w:val="00F44453"/>
    <w:rsid w:val="00F54AA1"/>
    <w:rsid w:val="00F56C47"/>
    <w:rsid w:val="00F57B1A"/>
    <w:rsid w:val="00F61F5D"/>
    <w:rsid w:val="00F636FF"/>
    <w:rsid w:val="00F64F84"/>
    <w:rsid w:val="00F67F3E"/>
    <w:rsid w:val="00F714F1"/>
    <w:rsid w:val="00F76AFC"/>
    <w:rsid w:val="00F77B0A"/>
    <w:rsid w:val="00F8659E"/>
    <w:rsid w:val="00F90F6A"/>
    <w:rsid w:val="00F934CF"/>
    <w:rsid w:val="00FA1978"/>
    <w:rsid w:val="00FA30EC"/>
    <w:rsid w:val="00FA6737"/>
    <w:rsid w:val="00FB0353"/>
    <w:rsid w:val="00FB1ED6"/>
    <w:rsid w:val="00FB3001"/>
    <w:rsid w:val="00FC2EF6"/>
    <w:rsid w:val="00FD242E"/>
    <w:rsid w:val="00FD2716"/>
    <w:rsid w:val="00FD39A3"/>
    <w:rsid w:val="00FE43A9"/>
    <w:rsid w:val="00FF2650"/>
    <w:rsid w:val="00FF48DD"/>
    <w:rsid w:val="00FF50BB"/>
    <w:rsid w:val="00FF5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1F1B"/>
    <w:rPr>
      <w:sz w:val="24"/>
      <w:szCs w:val="28"/>
    </w:rPr>
  </w:style>
  <w:style w:type="paragraph" w:styleId="1">
    <w:name w:val="heading 1"/>
    <w:basedOn w:val="a"/>
    <w:next w:val="a"/>
    <w:qFormat/>
    <w:rsid w:val="0086133C"/>
    <w:pPr>
      <w:keepNext/>
      <w:jc w:val="center"/>
      <w:outlineLvl w:val="0"/>
    </w:pPr>
    <w:rPr>
      <w:b/>
      <w:bCs/>
      <w:sz w:val="40"/>
      <w:szCs w:val="40"/>
    </w:rPr>
  </w:style>
  <w:style w:type="paragraph" w:styleId="2">
    <w:name w:val="heading 2"/>
    <w:basedOn w:val="a"/>
    <w:next w:val="a"/>
    <w:qFormat/>
    <w:rsid w:val="0086133C"/>
    <w:pPr>
      <w:keepNext/>
      <w:spacing w:before="240" w:after="60"/>
      <w:outlineLvl w:val="1"/>
    </w:pPr>
    <w:rPr>
      <w:rFonts w:ascii="Arial" w:eastAsia="SimSun" w:hAnsi="Arial" w:cs="Cordia New"/>
      <w:b/>
      <w:bCs/>
      <w:i/>
      <w:iCs/>
      <w:sz w:val="28"/>
      <w:szCs w:val="32"/>
      <w:lang w:eastAsia="zh-CN"/>
    </w:rPr>
  </w:style>
  <w:style w:type="paragraph" w:styleId="3">
    <w:name w:val="heading 3"/>
    <w:basedOn w:val="a"/>
    <w:next w:val="a"/>
    <w:qFormat/>
    <w:rsid w:val="0086133C"/>
    <w:pPr>
      <w:keepNext/>
      <w:spacing w:before="240" w:after="60"/>
      <w:outlineLvl w:val="2"/>
    </w:pPr>
    <w:rPr>
      <w:rFonts w:ascii="Arial" w:eastAsia="SimSun" w:hAnsi="Arial" w:cs="Cordia New"/>
      <w:b/>
      <w:bCs/>
      <w:sz w:val="26"/>
      <w:szCs w:val="30"/>
      <w:lang w:eastAsia="zh-CN"/>
    </w:rPr>
  </w:style>
  <w:style w:type="paragraph" w:styleId="5">
    <w:name w:val="heading 5"/>
    <w:basedOn w:val="a"/>
    <w:next w:val="a"/>
    <w:qFormat/>
    <w:rsid w:val="0086133C"/>
    <w:pPr>
      <w:spacing w:before="240" w:after="60"/>
      <w:outlineLvl w:val="4"/>
    </w:pPr>
    <w:rPr>
      <w:rFonts w:eastAsia="SimSun"/>
      <w:b/>
      <w:bCs/>
      <w:i/>
      <w:iCs/>
      <w:sz w:val="26"/>
      <w:szCs w:val="30"/>
      <w:lang w:eastAsia="zh-CN"/>
    </w:rPr>
  </w:style>
  <w:style w:type="paragraph" w:styleId="7">
    <w:name w:val="heading 7"/>
    <w:basedOn w:val="a"/>
    <w:next w:val="a"/>
    <w:qFormat/>
    <w:rsid w:val="0086133C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86133C"/>
    <w:pPr>
      <w:keepNext/>
      <w:outlineLvl w:val="7"/>
    </w:pPr>
    <w:rPr>
      <w:sz w:val="36"/>
      <w:szCs w:val="36"/>
    </w:rPr>
  </w:style>
  <w:style w:type="paragraph" w:styleId="9">
    <w:name w:val="heading 9"/>
    <w:basedOn w:val="a"/>
    <w:next w:val="a"/>
    <w:qFormat/>
    <w:rsid w:val="0086133C"/>
    <w:pPr>
      <w:keepNext/>
      <w:ind w:left="360"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96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B1D93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AB1D93"/>
  </w:style>
  <w:style w:type="paragraph" w:customStyle="1" w:styleId="font5">
    <w:name w:val="font5"/>
    <w:basedOn w:val="a"/>
    <w:rsid w:val="009C44AA"/>
    <w:pPr>
      <w:spacing w:before="100" w:beforeAutospacing="1" w:after="100" w:afterAutospacing="1"/>
    </w:pPr>
    <w:rPr>
      <w:rFonts w:ascii="Tahoma" w:hAnsi="Tahoma" w:cs="AngsanaUPC"/>
      <w:sz w:val="30"/>
      <w:szCs w:val="30"/>
    </w:rPr>
  </w:style>
  <w:style w:type="paragraph" w:customStyle="1" w:styleId="font6">
    <w:name w:val="font6"/>
    <w:basedOn w:val="a"/>
    <w:rsid w:val="009C44AA"/>
    <w:pPr>
      <w:spacing w:before="100" w:beforeAutospacing="1" w:after="100" w:afterAutospacing="1"/>
    </w:pPr>
    <w:rPr>
      <w:rFonts w:ascii="Tahoma" w:hAnsi="Tahoma" w:cs="AngsanaUPC"/>
      <w:sz w:val="28"/>
    </w:rPr>
  </w:style>
  <w:style w:type="paragraph" w:customStyle="1" w:styleId="xl24">
    <w:name w:val="xl24"/>
    <w:basedOn w:val="a"/>
    <w:rsid w:val="009C44AA"/>
    <w:pP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25">
    <w:name w:val="xl25"/>
    <w:basedOn w:val="a"/>
    <w:rsid w:val="009C4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customStyle="1" w:styleId="xl26">
    <w:name w:val="xl26"/>
    <w:basedOn w:val="a"/>
    <w:rsid w:val="009C4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customStyle="1" w:styleId="xl27">
    <w:name w:val="xl27"/>
    <w:basedOn w:val="a"/>
    <w:rsid w:val="009C4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customStyle="1" w:styleId="xl28">
    <w:name w:val="xl28"/>
    <w:basedOn w:val="a"/>
    <w:rsid w:val="009C4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29">
    <w:name w:val="xl29"/>
    <w:basedOn w:val="a"/>
    <w:rsid w:val="009C4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30">
    <w:name w:val="xl30"/>
    <w:basedOn w:val="a"/>
    <w:rsid w:val="009C4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customStyle="1" w:styleId="xl31">
    <w:name w:val="xl31"/>
    <w:basedOn w:val="a"/>
    <w:rsid w:val="009C44AA"/>
    <w:pP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32">
    <w:name w:val="xl32"/>
    <w:basedOn w:val="a"/>
    <w:rsid w:val="009C44AA"/>
    <w:pP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33">
    <w:name w:val="xl33"/>
    <w:basedOn w:val="a"/>
    <w:rsid w:val="009C44AA"/>
    <w:pPr>
      <w:spacing w:before="100" w:beforeAutospacing="1" w:after="100" w:afterAutospacing="1"/>
      <w:jc w:val="center"/>
    </w:pPr>
    <w:rPr>
      <w:rFonts w:ascii="Tahoma" w:hAnsi="Tahoma" w:cs="AngsanaUPC"/>
      <w:b/>
      <w:bCs/>
      <w:sz w:val="32"/>
      <w:szCs w:val="32"/>
    </w:rPr>
  </w:style>
  <w:style w:type="paragraph" w:customStyle="1" w:styleId="xl34">
    <w:name w:val="xl34"/>
    <w:basedOn w:val="a"/>
    <w:rsid w:val="009C4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customStyle="1" w:styleId="xl35">
    <w:name w:val="xl35"/>
    <w:basedOn w:val="a"/>
    <w:rsid w:val="009C4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customStyle="1" w:styleId="xl36">
    <w:name w:val="xl36"/>
    <w:basedOn w:val="a"/>
    <w:rsid w:val="009C4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37">
    <w:name w:val="xl37"/>
    <w:basedOn w:val="a"/>
    <w:rsid w:val="009C44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38">
    <w:name w:val="xl38"/>
    <w:basedOn w:val="a"/>
    <w:rsid w:val="009C44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39">
    <w:name w:val="xl39"/>
    <w:basedOn w:val="a"/>
    <w:rsid w:val="009C44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40">
    <w:name w:val="xl40"/>
    <w:basedOn w:val="a"/>
    <w:rsid w:val="009C44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0"/>
      <w:szCs w:val="30"/>
    </w:rPr>
  </w:style>
  <w:style w:type="paragraph" w:customStyle="1" w:styleId="xl41">
    <w:name w:val="xl41"/>
    <w:basedOn w:val="a"/>
    <w:rsid w:val="009C4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42">
    <w:name w:val="xl42"/>
    <w:basedOn w:val="a"/>
    <w:rsid w:val="009C4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43">
    <w:name w:val="xl43"/>
    <w:basedOn w:val="a"/>
    <w:rsid w:val="009C44AA"/>
    <w:pPr>
      <w:pBdr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44">
    <w:name w:val="xl44"/>
    <w:basedOn w:val="a"/>
    <w:rsid w:val="009C44A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45">
    <w:name w:val="xl45"/>
    <w:basedOn w:val="a"/>
    <w:rsid w:val="009C44A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28"/>
    </w:rPr>
  </w:style>
  <w:style w:type="paragraph" w:customStyle="1" w:styleId="xl46">
    <w:name w:val="xl46"/>
    <w:basedOn w:val="a"/>
    <w:rsid w:val="009C44AA"/>
    <w:pPr>
      <w:pBdr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28"/>
    </w:rPr>
  </w:style>
  <w:style w:type="paragraph" w:customStyle="1" w:styleId="xl47">
    <w:name w:val="xl47"/>
    <w:basedOn w:val="a"/>
    <w:rsid w:val="009C44A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48">
    <w:name w:val="xl48"/>
    <w:basedOn w:val="a"/>
    <w:rsid w:val="009C4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49">
    <w:name w:val="xl49"/>
    <w:basedOn w:val="a"/>
    <w:rsid w:val="009C4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50">
    <w:name w:val="xl50"/>
    <w:basedOn w:val="a"/>
    <w:rsid w:val="009C4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51">
    <w:name w:val="xl51"/>
    <w:basedOn w:val="a"/>
    <w:rsid w:val="009C4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52">
    <w:name w:val="xl52"/>
    <w:basedOn w:val="a"/>
    <w:rsid w:val="009C44AA"/>
    <w:pPr>
      <w:spacing w:before="100" w:beforeAutospacing="1" w:after="100" w:afterAutospacing="1"/>
    </w:pPr>
    <w:rPr>
      <w:rFonts w:ascii="Tahoma" w:hAnsi="Tahoma" w:cs="AngsanaUPC"/>
      <w:b/>
      <w:bCs/>
      <w:sz w:val="32"/>
      <w:szCs w:val="32"/>
    </w:rPr>
  </w:style>
  <w:style w:type="paragraph" w:customStyle="1" w:styleId="xl53">
    <w:name w:val="xl53"/>
    <w:basedOn w:val="a"/>
    <w:rsid w:val="009C4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28"/>
    </w:rPr>
  </w:style>
  <w:style w:type="paragraph" w:customStyle="1" w:styleId="xl54">
    <w:name w:val="xl54"/>
    <w:basedOn w:val="a"/>
    <w:rsid w:val="009C44A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55">
    <w:name w:val="xl55"/>
    <w:basedOn w:val="a"/>
    <w:rsid w:val="009C4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customStyle="1" w:styleId="xl56">
    <w:name w:val="xl56"/>
    <w:basedOn w:val="a"/>
    <w:rsid w:val="009C44AA"/>
    <w:pPr>
      <w:spacing w:before="100" w:beforeAutospacing="1" w:after="100" w:afterAutospacing="1"/>
      <w:jc w:val="center"/>
    </w:pPr>
    <w:rPr>
      <w:rFonts w:ascii="Tahoma" w:hAnsi="Tahoma" w:cs="AngsanaUPC"/>
      <w:b/>
      <w:bCs/>
      <w:sz w:val="36"/>
      <w:szCs w:val="36"/>
    </w:rPr>
  </w:style>
  <w:style w:type="paragraph" w:customStyle="1" w:styleId="xl57">
    <w:name w:val="xl57"/>
    <w:basedOn w:val="a"/>
    <w:rsid w:val="009C44A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58">
    <w:name w:val="xl58"/>
    <w:basedOn w:val="a"/>
    <w:rsid w:val="009C44AA"/>
    <w:pPr>
      <w:spacing w:before="100" w:beforeAutospacing="1" w:after="100" w:afterAutospacing="1"/>
    </w:pPr>
    <w:rPr>
      <w:rFonts w:ascii="Tahoma" w:hAnsi="Tahoma" w:cs="AngsanaUPC"/>
      <w:b/>
      <w:bCs/>
      <w:sz w:val="32"/>
      <w:szCs w:val="32"/>
    </w:rPr>
  </w:style>
  <w:style w:type="paragraph" w:customStyle="1" w:styleId="xl59">
    <w:name w:val="xl59"/>
    <w:basedOn w:val="a"/>
    <w:rsid w:val="009C4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60">
    <w:name w:val="xl60"/>
    <w:basedOn w:val="a"/>
    <w:rsid w:val="009C4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61">
    <w:name w:val="xl61"/>
    <w:basedOn w:val="a"/>
    <w:rsid w:val="009C4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0"/>
      <w:szCs w:val="30"/>
    </w:rPr>
  </w:style>
  <w:style w:type="paragraph" w:customStyle="1" w:styleId="xl62">
    <w:name w:val="xl62"/>
    <w:basedOn w:val="a"/>
    <w:rsid w:val="009C44A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63">
    <w:name w:val="xl63"/>
    <w:basedOn w:val="a"/>
    <w:rsid w:val="009C44A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64">
    <w:name w:val="xl64"/>
    <w:basedOn w:val="a"/>
    <w:rsid w:val="009C44AA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65">
    <w:name w:val="xl65"/>
    <w:basedOn w:val="a"/>
    <w:rsid w:val="009C44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66">
    <w:name w:val="xl66"/>
    <w:basedOn w:val="a"/>
    <w:rsid w:val="009C44AA"/>
    <w:pPr>
      <w:spacing w:before="100" w:beforeAutospacing="1" w:after="100" w:afterAutospacing="1"/>
      <w:jc w:val="center"/>
    </w:pPr>
    <w:rPr>
      <w:rFonts w:ascii="Tahoma" w:hAnsi="Tahoma" w:cs="AngsanaUPC"/>
      <w:b/>
      <w:bCs/>
      <w:sz w:val="32"/>
      <w:szCs w:val="32"/>
    </w:rPr>
  </w:style>
  <w:style w:type="paragraph" w:customStyle="1" w:styleId="xl67">
    <w:name w:val="xl67"/>
    <w:basedOn w:val="a"/>
    <w:rsid w:val="009C4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29"/>
      <w:szCs w:val="29"/>
    </w:rPr>
  </w:style>
  <w:style w:type="paragraph" w:customStyle="1" w:styleId="xl68">
    <w:name w:val="xl68"/>
    <w:basedOn w:val="a"/>
    <w:rsid w:val="009C44AA"/>
    <w:pPr>
      <w:pBdr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0"/>
      <w:szCs w:val="30"/>
    </w:rPr>
  </w:style>
  <w:style w:type="paragraph" w:customStyle="1" w:styleId="xl69">
    <w:name w:val="xl69"/>
    <w:basedOn w:val="a"/>
    <w:rsid w:val="009C4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0"/>
      <w:szCs w:val="30"/>
    </w:rPr>
  </w:style>
  <w:style w:type="paragraph" w:customStyle="1" w:styleId="xl70">
    <w:name w:val="xl70"/>
    <w:basedOn w:val="a"/>
    <w:rsid w:val="009C4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28"/>
    </w:rPr>
  </w:style>
  <w:style w:type="paragraph" w:customStyle="1" w:styleId="xl71">
    <w:name w:val="xl71"/>
    <w:basedOn w:val="a"/>
    <w:rsid w:val="009C4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29"/>
      <w:szCs w:val="29"/>
    </w:rPr>
  </w:style>
  <w:style w:type="paragraph" w:customStyle="1" w:styleId="xl72">
    <w:name w:val="xl72"/>
    <w:basedOn w:val="a"/>
    <w:rsid w:val="009C4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0"/>
      <w:szCs w:val="30"/>
    </w:rPr>
  </w:style>
  <w:style w:type="paragraph" w:customStyle="1" w:styleId="xl73">
    <w:name w:val="xl73"/>
    <w:basedOn w:val="a"/>
    <w:rsid w:val="009C44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28"/>
    </w:rPr>
  </w:style>
  <w:style w:type="paragraph" w:customStyle="1" w:styleId="xl74">
    <w:name w:val="xl74"/>
    <w:basedOn w:val="a"/>
    <w:rsid w:val="009C44A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75">
    <w:name w:val="xl75"/>
    <w:basedOn w:val="a"/>
    <w:rsid w:val="009C44A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2"/>
      <w:szCs w:val="32"/>
    </w:rPr>
  </w:style>
  <w:style w:type="paragraph" w:customStyle="1" w:styleId="xl76">
    <w:name w:val="xl76"/>
    <w:basedOn w:val="a"/>
    <w:rsid w:val="009C44AA"/>
    <w:pPr>
      <w:pBdr>
        <w:bottom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0"/>
      <w:szCs w:val="30"/>
    </w:rPr>
  </w:style>
  <w:style w:type="paragraph" w:customStyle="1" w:styleId="xl77">
    <w:name w:val="xl77"/>
    <w:basedOn w:val="a"/>
    <w:rsid w:val="009C44A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0"/>
      <w:szCs w:val="30"/>
    </w:rPr>
  </w:style>
  <w:style w:type="paragraph" w:customStyle="1" w:styleId="xl78">
    <w:name w:val="xl78"/>
    <w:basedOn w:val="a"/>
    <w:rsid w:val="009C4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hAnsi="Tahoma" w:cs="AngsanaUPC"/>
      <w:sz w:val="32"/>
      <w:szCs w:val="32"/>
    </w:rPr>
  </w:style>
  <w:style w:type="paragraph" w:customStyle="1" w:styleId="xl79">
    <w:name w:val="xl79"/>
    <w:basedOn w:val="a"/>
    <w:rsid w:val="009C44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0"/>
      <w:szCs w:val="30"/>
    </w:rPr>
  </w:style>
  <w:style w:type="paragraph" w:customStyle="1" w:styleId="xl80">
    <w:name w:val="xl80"/>
    <w:basedOn w:val="a"/>
    <w:rsid w:val="009C44A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hAnsi="Tahoma" w:cs="AngsanaUPC"/>
      <w:sz w:val="30"/>
      <w:szCs w:val="30"/>
    </w:rPr>
  </w:style>
  <w:style w:type="paragraph" w:customStyle="1" w:styleId="xl81">
    <w:name w:val="xl81"/>
    <w:basedOn w:val="a"/>
    <w:rsid w:val="009C44AA"/>
    <w:pPr>
      <w:pBdr>
        <w:top w:val="single" w:sz="4" w:space="0" w:color="auto"/>
      </w:pBdr>
      <w:spacing w:before="100" w:beforeAutospacing="1" w:after="100" w:afterAutospacing="1"/>
    </w:pPr>
    <w:rPr>
      <w:rFonts w:ascii="Tahoma" w:hAnsi="Tahoma" w:cs="AngsanaUPC"/>
      <w:b/>
      <w:bCs/>
      <w:sz w:val="32"/>
      <w:szCs w:val="32"/>
    </w:rPr>
  </w:style>
  <w:style w:type="paragraph" w:customStyle="1" w:styleId="xl82">
    <w:name w:val="xl82"/>
    <w:basedOn w:val="a"/>
    <w:rsid w:val="009C44A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customStyle="1" w:styleId="xl83">
    <w:name w:val="xl83"/>
    <w:basedOn w:val="a"/>
    <w:rsid w:val="009C44A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customStyle="1" w:styleId="xl84">
    <w:name w:val="xl84"/>
    <w:basedOn w:val="a"/>
    <w:rsid w:val="009C44A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AngsanaUPC"/>
      <w:sz w:val="32"/>
      <w:szCs w:val="32"/>
    </w:rPr>
  </w:style>
  <w:style w:type="paragraph" w:styleId="a7">
    <w:name w:val="footer"/>
    <w:basedOn w:val="a"/>
    <w:rsid w:val="00AE093D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C32ABA"/>
    <w:rPr>
      <w:rFonts w:ascii="Angsana New" w:eastAsia="Cordia New" w:hAnsi="Angsana New"/>
      <w:snapToGrid w:val="0"/>
      <w:color w:val="000000"/>
      <w:szCs w:val="24"/>
      <w:lang w:eastAsia="th-TH"/>
    </w:rPr>
  </w:style>
  <w:style w:type="paragraph" w:styleId="30">
    <w:name w:val="Body Text Indent 3"/>
    <w:basedOn w:val="a"/>
    <w:rsid w:val="0086133C"/>
    <w:pPr>
      <w:ind w:left="255"/>
    </w:pPr>
    <w:rPr>
      <w:rFonts w:ascii="Cordia New" w:hAnsi="Cordia New" w:cs="Cordia New"/>
      <w:b/>
      <w:bCs/>
      <w:sz w:val="30"/>
      <w:szCs w:val="30"/>
    </w:rPr>
  </w:style>
  <w:style w:type="paragraph" w:styleId="20">
    <w:name w:val="Body Text 2"/>
    <w:basedOn w:val="a"/>
    <w:rsid w:val="0086133C"/>
    <w:pPr>
      <w:spacing w:after="120" w:line="480" w:lineRule="auto"/>
    </w:pPr>
    <w:rPr>
      <w:rFonts w:eastAsia="SimSun"/>
      <w:lang w:eastAsia="zh-CN"/>
    </w:rPr>
  </w:style>
  <w:style w:type="paragraph" w:styleId="a9">
    <w:name w:val="Subtitle"/>
    <w:basedOn w:val="a"/>
    <w:qFormat/>
    <w:rsid w:val="0086133C"/>
    <w:pPr>
      <w:jc w:val="center"/>
    </w:pPr>
    <w:rPr>
      <w:rFonts w:ascii="Cordia New" w:eastAsia="Cordia New" w:hAnsi="Cordia New" w:cs="AngsanaUPC"/>
      <w:b/>
      <w:bCs/>
      <w:sz w:val="32"/>
      <w:szCs w:val="32"/>
    </w:rPr>
  </w:style>
  <w:style w:type="paragraph" w:styleId="aa">
    <w:name w:val="List Paragraph"/>
    <w:basedOn w:val="a"/>
    <w:uiPriority w:val="34"/>
    <w:qFormat/>
    <w:rsid w:val="003B5DF0"/>
    <w:pPr>
      <w:ind w:left="720"/>
      <w:contextualSpacing/>
    </w:pPr>
  </w:style>
  <w:style w:type="character" w:customStyle="1" w:styleId="a5">
    <w:name w:val="หัวกระดาษ อักขระ"/>
    <w:basedOn w:val="a0"/>
    <w:link w:val="a4"/>
    <w:uiPriority w:val="99"/>
    <w:rsid w:val="00BB6048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14869-5F4D-46B6-BE8C-57EF0A97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5781</TotalTime>
  <Pages>1</Pages>
  <Words>10747</Words>
  <Characters>61262</Characters>
  <Application>Microsoft Office Word</Application>
  <DocSecurity>0</DocSecurity>
  <Lines>510</Lines>
  <Paragraphs>143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คำนำ</vt:lpstr>
    </vt:vector>
  </TitlesOfParts>
  <Company>internet</Company>
  <LinksUpToDate>false</LinksUpToDate>
  <CharactersWithSpaces>71866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คำนำ</dc:title>
  <dc:subject/>
  <dc:creator>net</dc:creator>
  <cp:keywords/>
  <dc:description/>
  <cp:lastModifiedBy>parichat</cp:lastModifiedBy>
  <cp:revision>437</cp:revision>
  <cp:lastPrinted>2014-06-25T06:34:00Z</cp:lastPrinted>
  <dcterms:created xsi:type="dcterms:W3CDTF">2012-03-13T03:24:00Z</dcterms:created>
  <dcterms:modified xsi:type="dcterms:W3CDTF">2014-06-27T07:47:00Z</dcterms:modified>
</cp:coreProperties>
</file>